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51CBD" w14:textId="77777777" w:rsidR="00230075" w:rsidRDefault="00230075" w:rsidP="00DF4D20">
      <w:pPr>
        <w:jc w:val="center"/>
        <w:rPr>
          <w:rFonts w:ascii="Calibri" w:eastAsia="Calibri" w:hAnsi="Calibri"/>
          <w:noProof/>
        </w:rPr>
      </w:pPr>
    </w:p>
    <w:p w14:paraId="35DB641C" w14:textId="15F7ABBC" w:rsidR="007A07E8" w:rsidRPr="00783EBE" w:rsidRDefault="007A07E8" w:rsidP="007A07E8">
      <w:pPr>
        <w:jc w:val="center"/>
        <w:rPr>
          <w:rFonts w:ascii="Calibri" w:eastAsia="Calibri" w:hAnsi="Calibri"/>
        </w:rPr>
      </w:pPr>
      <w:r w:rsidRPr="007A07E8">
        <w:rPr>
          <w:rFonts w:ascii="Calibri" w:eastAsia="Calibri" w:hAnsi="Calibri"/>
          <w:noProof/>
        </w:rPr>
        <w:pict w14:anchorId="1BF80C2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7" type="#_x0000_t75" alt="сл_район39" style="width:43.5pt;height:54pt;visibility:visible;mso-wrap-style:square">
            <v:imagedata r:id="rId7" o:title="сл_район39"/>
          </v:shape>
        </w:pict>
      </w:r>
    </w:p>
    <w:p w14:paraId="3C9C5585" w14:textId="77777777" w:rsidR="007A07E8" w:rsidRPr="00783EBE" w:rsidRDefault="007A07E8" w:rsidP="007A07E8">
      <w:pPr>
        <w:jc w:val="center"/>
        <w:rPr>
          <w:rFonts w:ascii="Bookman Old Style" w:hAnsi="Bookman Old Style"/>
          <w:b/>
          <w:sz w:val="36"/>
          <w:szCs w:val="36"/>
        </w:rPr>
      </w:pPr>
      <w:bookmarkStart w:id="0" w:name="_Hlk180423667"/>
      <w:r w:rsidRPr="00783EBE">
        <w:rPr>
          <w:rFonts w:ascii="Bookman Old Style" w:hAnsi="Bookman Old Style"/>
          <w:b/>
          <w:sz w:val="36"/>
          <w:szCs w:val="36"/>
        </w:rPr>
        <w:t>СОВЕТ  ДЕПУТАТОВ</w:t>
      </w:r>
    </w:p>
    <w:p w14:paraId="5489B6DE" w14:textId="77777777" w:rsidR="007A07E8" w:rsidRPr="00783EBE" w:rsidRDefault="007A07E8" w:rsidP="007A07E8">
      <w:pPr>
        <w:jc w:val="center"/>
        <w:rPr>
          <w:rFonts w:ascii="Bookman Old Style" w:hAnsi="Bookman Old Style"/>
          <w:b/>
          <w:sz w:val="20"/>
          <w:szCs w:val="20"/>
        </w:rPr>
      </w:pPr>
      <w:r w:rsidRPr="00783EBE">
        <w:rPr>
          <w:rFonts w:ascii="Bookman Old Style" w:hAnsi="Bookman Old Style"/>
          <w:b/>
          <w:sz w:val="20"/>
          <w:szCs w:val="20"/>
        </w:rPr>
        <w:t xml:space="preserve"> МУНИЦИПАЛЬНОГО  ОБРАЗОВАНИЯ  СЛАНЦЕВСКИЙ  МУНИЦИПАЛЬНЫЙ  РАЙОН </w:t>
      </w:r>
    </w:p>
    <w:p w14:paraId="42393D89" w14:textId="77777777" w:rsidR="007A07E8" w:rsidRPr="00783EBE" w:rsidRDefault="007A07E8" w:rsidP="007A07E8">
      <w:pPr>
        <w:jc w:val="center"/>
        <w:rPr>
          <w:rFonts w:ascii="Bookman Old Style" w:hAnsi="Bookman Old Style"/>
          <w:b/>
          <w:sz w:val="20"/>
          <w:szCs w:val="20"/>
        </w:rPr>
      </w:pPr>
      <w:r w:rsidRPr="00783EBE">
        <w:rPr>
          <w:rFonts w:ascii="Bookman Old Style" w:hAnsi="Bookman Old Style"/>
          <w:b/>
          <w:sz w:val="20"/>
          <w:szCs w:val="20"/>
        </w:rPr>
        <w:t>ЛЕНИНГРАДСКОЙ  ОБЛАСТИ</w:t>
      </w:r>
    </w:p>
    <w:bookmarkEnd w:id="0"/>
    <w:p w14:paraId="28FA9746" w14:textId="77777777" w:rsidR="007A07E8" w:rsidRPr="00783EBE" w:rsidRDefault="007A07E8" w:rsidP="007A07E8">
      <w:pPr>
        <w:jc w:val="center"/>
        <w:rPr>
          <w:rFonts w:eastAsia="Calibri"/>
          <w:sz w:val="36"/>
          <w:szCs w:val="36"/>
        </w:rPr>
      </w:pPr>
    </w:p>
    <w:p w14:paraId="308A1E7D" w14:textId="77777777" w:rsidR="007A07E8" w:rsidRPr="00783EBE" w:rsidRDefault="007A07E8" w:rsidP="007A07E8">
      <w:pPr>
        <w:keepNext/>
        <w:jc w:val="center"/>
        <w:outlineLvl w:val="0"/>
        <w:rPr>
          <w:rFonts w:ascii="Bookman Old Style" w:hAnsi="Bookman Old Style"/>
          <w:b/>
          <w:sz w:val="36"/>
          <w:szCs w:val="20"/>
        </w:rPr>
      </w:pPr>
      <w:r w:rsidRPr="00783EBE">
        <w:rPr>
          <w:rFonts w:ascii="Bookman Old Style" w:hAnsi="Bookman Old Style"/>
          <w:b/>
          <w:sz w:val="36"/>
          <w:szCs w:val="20"/>
        </w:rPr>
        <w:t>Р Е Ш Е Н И Е</w:t>
      </w:r>
    </w:p>
    <w:p w14:paraId="6B516C43" w14:textId="5984042B" w:rsidR="004A19BA" w:rsidRDefault="004A19BA">
      <w:pPr>
        <w:rPr>
          <w:sz w:val="26"/>
          <w:szCs w:val="26"/>
        </w:rPr>
      </w:pPr>
    </w:p>
    <w:p w14:paraId="38A0BA4A" w14:textId="09178C77" w:rsidR="007A07E8" w:rsidRDefault="007A07E8">
      <w:pPr>
        <w:rPr>
          <w:sz w:val="26"/>
          <w:szCs w:val="26"/>
        </w:rPr>
      </w:pPr>
    </w:p>
    <w:p w14:paraId="67747410" w14:textId="77777777" w:rsidR="007A07E8" w:rsidRPr="00DF4D20" w:rsidRDefault="007A07E8">
      <w:pPr>
        <w:rPr>
          <w:sz w:val="26"/>
          <w:szCs w:val="26"/>
        </w:rPr>
      </w:pPr>
    </w:p>
    <w:p w14:paraId="2DB344D2" w14:textId="0D2AB9D8" w:rsidR="004A19BA" w:rsidRPr="00DF4D20" w:rsidRDefault="00435D7A">
      <w:pPr>
        <w:rPr>
          <w:sz w:val="26"/>
          <w:szCs w:val="26"/>
        </w:rPr>
      </w:pPr>
      <w:r w:rsidRPr="00DF4D20">
        <w:rPr>
          <w:sz w:val="26"/>
          <w:szCs w:val="26"/>
        </w:rPr>
        <w:t xml:space="preserve">от  </w:t>
      </w:r>
      <w:r w:rsidR="007A07E8">
        <w:rPr>
          <w:sz w:val="26"/>
          <w:szCs w:val="26"/>
        </w:rPr>
        <w:t>18.11.</w:t>
      </w:r>
      <w:r w:rsidRPr="00DF4D20">
        <w:rPr>
          <w:sz w:val="26"/>
          <w:szCs w:val="26"/>
        </w:rPr>
        <w:t xml:space="preserve">2024   </w:t>
      </w:r>
      <w:r w:rsidR="00DF4D20" w:rsidRPr="00DF4D20">
        <w:rPr>
          <w:sz w:val="26"/>
          <w:szCs w:val="26"/>
        </w:rPr>
        <w:t xml:space="preserve">                                                                                                   </w:t>
      </w:r>
      <w:r w:rsidRPr="00DF4D20">
        <w:rPr>
          <w:sz w:val="26"/>
          <w:szCs w:val="26"/>
        </w:rPr>
        <w:t>№</w:t>
      </w:r>
      <w:r w:rsidR="007A07E8">
        <w:rPr>
          <w:sz w:val="26"/>
          <w:szCs w:val="26"/>
        </w:rPr>
        <w:t xml:space="preserve"> 25</w:t>
      </w:r>
      <w:r w:rsidRPr="00DF4D20">
        <w:rPr>
          <w:sz w:val="26"/>
          <w:szCs w:val="26"/>
        </w:rPr>
        <w:t xml:space="preserve">  -рсд</w:t>
      </w:r>
    </w:p>
    <w:p w14:paraId="5163F724" w14:textId="77777777" w:rsidR="004A19BA" w:rsidRPr="00DF4D20" w:rsidRDefault="004A19BA">
      <w:pPr>
        <w:rPr>
          <w:sz w:val="26"/>
          <w:szCs w:val="26"/>
        </w:rPr>
      </w:pPr>
    </w:p>
    <w:p w14:paraId="030D0B88" w14:textId="77777777" w:rsidR="004A19BA" w:rsidRPr="00DF4D20" w:rsidRDefault="004A19BA">
      <w:pPr>
        <w:rPr>
          <w:sz w:val="26"/>
          <w:szCs w:val="26"/>
        </w:rPr>
      </w:pPr>
    </w:p>
    <w:p w14:paraId="267FFFA7" w14:textId="77777777" w:rsidR="004A19BA" w:rsidRPr="00DF4D20" w:rsidRDefault="00435D7A">
      <w:pPr>
        <w:ind w:right="5035"/>
        <w:rPr>
          <w:sz w:val="26"/>
          <w:szCs w:val="26"/>
        </w:rPr>
      </w:pPr>
      <w:r w:rsidRPr="00DF4D20">
        <w:rPr>
          <w:sz w:val="26"/>
          <w:szCs w:val="26"/>
        </w:rPr>
        <w:t>Об утверждении в первом чтении основных характеристик бюджета муниципального образования Сланцевский муниципальный район Ленинградской области на 2025 год и на плановый период 2026 и 2027 годов</w:t>
      </w:r>
    </w:p>
    <w:p w14:paraId="177F79B2" w14:textId="77777777" w:rsidR="004A19BA" w:rsidRDefault="004A19BA">
      <w:pPr>
        <w:ind w:right="5035"/>
      </w:pPr>
    </w:p>
    <w:p w14:paraId="106C6BD9" w14:textId="77777777" w:rsidR="004A19BA" w:rsidRDefault="004A19BA"/>
    <w:p w14:paraId="2A721091" w14:textId="77777777" w:rsidR="004A19BA" w:rsidRPr="00DF4D20" w:rsidRDefault="00435D7A">
      <w:pPr>
        <w:shd w:val="clear" w:color="auto" w:fill="FFFFFF"/>
        <w:ind w:firstLine="709"/>
        <w:jc w:val="both"/>
        <w:rPr>
          <w:sz w:val="26"/>
          <w:szCs w:val="26"/>
        </w:rPr>
      </w:pPr>
      <w:r w:rsidRPr="00DF4D20">
        <w:rPr>
          <w:sz w:val="26"/>
          <w:szCs w:val="26"/>
        </w:rPr>
        <w:t>В соответствии со статьей 52 Федерального закона от 6 октября 2003 года № 131-ФЗ «Об общих принципах организации местного самоуправления в Российской Федерации», Бюджетным кодексом Российской Федерации, решением совета депутатов Сланцевского муниципального района Ленинградской области от 23 апреля 2008 года № 281-рсд «Об утверждении положения о бюджетном процессе в муниципальном образовании Сланцевский муниципальный район Ленинградской области» (с изменениями от 16.12.2009 № 36-рсд, от 21.05.2014  № 579-рсд, от 24.02.2016 № 179-рсд, от 28.06.2017 № 345-рсд, от 25.10.2017 № 371-рсд, от 28.08.2019 № 604-рсд, от 26.08.2020 № 115-рсд, от 20.12.2021 № 262-рсд, от 21.12.2022                   № 365-рсд, от 28.06.2023 № 412-рсд, от 19.06.2024 № 502-рсд), совет депутатов Сланцевского муниципального района  РЕШИЛ:</w:t>
      </w:r>
    </w:p>
    <w:p w14:paraId="74F24F02" w14:textId="77777777" w:rsidR="004A19BA" w:rsidRPr="00DF4D20" w:rsidRDefault="00435D7A">
      <w:pPr>
        <w:numPr>
          <w:ilvl w:val="0"/>
          <w:numId w:val="1"/>
        </w:numPr>
        <w:tabs>
          <w:tab w:val="left" w:pos="1122"/>
        </w:tabs>
        <w:jc w:val="both"/>
        <w:rPr>
          <w:sz w:val="26"/>
          <w:szCs w:val="26"/>
        </w:rPr>
      </w:pPr>
      <w:r w:rsidRPr="00DF4D20">
        <w:rPr>
          <w:sz w:val="26"/>
          <w:szCs w:val="26"/>
        </w:rPr>
        <w:t>Утвердить в первом чтении основные характеристики бюджета муниципального образования Сланцевский муниципальный район Ленинградской области (далее – местный бюджет) на 2025 год и на плановый период 2026 и 2027 годов:</w:t>
      </w:r>
    </w:p>
    <w:p w14:paraId="0ECDF2BF" w14:textId="77777777" w:rsidR="004A19BA" w:rsidRPr="00DF4D20" w:rsidRDefault="00435D7A">
      <w:pPr>
        <w:numPr>
          <w:ilvl w:val="1"/>
          <w:numId w:val="6"/>
        </w:numPr>
        <w:tabs>
          <w:tab w:val="left" w:pos="1122"/>
        </w:tabs>
        <w:ind w:left="0" w:firstLine="709"/>
        <w:jc w:val="both"/>
        <w:rPr>
          <w:sz w:val="26"/>
          <w:szCs w:val="26"/>
        </w:rPr>
      </w:pPr>
      <w:r w:rsidRPr="00DF4D20">
        <w:rPr>
          <w:sz w:val="26"/>
          <w:szCs w:val="26"/>
        </w:rPr>
        <w:t>на 2025 год по доходам в сумме 2 081 692,8 тысяч рублей и расходам в сумме                2 161 378,7 тысяч рублей с дефицитом в сумме 79 685,9 тысяч рублей;</w:t>
      </w:r>
    </w:p>
    <w:p w14:paraId="0DE635F9" w14:textId="77777777" w:rsidR="004A19BA" w:rsidRPr="00DF4D20" w:rsidRDefault="00435D7A">
      <w:pPr>
        <w:numPr>
          <w:ilvl w:val="1"/>
          <w:numId w:val="6"/>
        </w:numPr>
        <w:tabs>
          <w:tab w:val="left" w:pos="1122"/>
        </w:tabs>
        <w:ind w:left="0" w:firstLine="709"/>
        <w:jc w:val="both"/>
        <w:rPr>
          <w:sz w:val="26"/>
          <w:szCs w:val="26"/>
        </w:rPr>
      </w:pPr>
      <w:r w:rsidRPr="00DF4D20">
        <w:rPr>
          <w:sz w:val="26"/>
          <w:szCs w:val="26"/>
        </w:rPr>
        <w:t>на 2026 год по доходам в сумме 1 837 791,9 тысяч рублей и расходам в сумме                  1 880 147,2 тысяч рублей с дефицитом в сумме 42 355,3 тысяч рублей;</w:t>
      </w:r>
    </w:p>
    <w:p w14:paraId="53B147DB" w14:textId="77777777" w:rsidR="004A19BA" w:rsidRPr="00DF4D20" w:rsidRDefault="00435D7A">
      <w:pPr>
        <w:numPr>
          <w:ilvl w:val="1"/>
          <w:numId w:val="6"/>
        </w:numPr>
        <w:tabs>
          <w:tab w:val="left" w:pos="1122"/>
        </w:tabs>
        <w:ind w:left="0" w:firstLine="709"/>
        <w:jc w:val="both"/>
        <w:rPr>
          <w:sz w:val="26"/>
          <w:szCs w:val="26"/>
        </w:rPr>
      </w:pPr>
      <w:r w:rsidRPr="00DF4D20">
        <w:rPr>
          <w:sz w:val="26"/>
          <w:szCs w:val="26"/>
        </w:rPr>
        <w:t>на 2027 год по доходам в сумме 1 879 241,2 тысяч рублей и расходам в сумме               1 922 309,7 тысяч рублей с дефицитом в сумме 43 068,5 тысяч рублей.</w:t>
      </w:r>
    </w:p>
    <w:p w14:paraId="531E7174" w14:textId="77777777" w:rsidR="004A19BA" w:rsidRPr="00DF4D20" w:rsidRDefault="00435D7A">
      <w:pPr>
        <w:numPr>
          <w:ilvl w:val="0"/>
          <w:numId w:val="1"/>
        </w:numPr>
        <w:tabs>
          <w:tab w:val="left" w:pos="1122"/>
        </w:tabs>
        <w:jc w:val="both"/>
        <w:rPr>
          <w:sz w:val="26"/>
          <w:szCs w:val="26"/>
        </w:rPr>
      </w:pPr>
      <w:r w:rsidRPr="00DF4D20">
        <w:rPr>
          <w:sz w:val="26"/>
          <w:szCs w:val="26"/>
        </w:rPr>
        <w:t>Опубликовать настоящее решение в приложении к газете «Знамя труда» и  разместить на официальном сайте администрации муниципального образования Сланцевский муниципальный район Ленинградской области.</w:t>
      </w:r>
    </w:p>
    <w:p w14:paraId="51F34143" w14:textId="77777777" w:rsidR="004A19BA" w:rsidRPr="00DF4D20" w:rsidRDefault="00435D7A">
      <w:pPr>
        <w:numPr>
          <w:ilvl w:val="0"/>
          <w:numId w:val="1"/>
        </w:numPr>
        <w:tabs>
          <w:tab w:val="left" w:pos="1122"/>
        </w:tabs>
        <w:jc w:val="both"/>
        <w:rPr>
          <w:sz w:val="26"/>
          <w:szCs w:val="26"/>
        </w:rPr>
      </w:pPr>
      <w:r w:rsidRPr="00DF4D20">
        <w:rPr>
          <w:sz w:val="26"/>
          <w:szCs w:val="26"/>
        </w:rPr>
        <w:t>Контроль за исполнением настоящего решения возложить на постоянную комиссию совета депутатов по бюджету, налогам и тарифам</w:t>
      </w:r>
    </w:p>
    <w:p w14:paraId="7C1B842C" w14:textId="77777777" w:rsidR="004A19BA" w:rsidRPr="00DF4D20" w:rsidRDefault="004A19BA">
      <w:pPr>
        <w:jc w:val="both"/>
        <w:rPr>
          <w:sz w:val="26"/>
          <w:szCs w:val="26"/>
        </w:rPr>
      </w:pPr>
    </w:p>
    <w:p w14:paraId="46AA8E36" w14:textId="77777777" w:rsidR="004A19BA" w:rsidRPr="00DF4D20" w:rsidRDefault="004A19BA">
      <w:pPr>
        <w:jc w:val="both"/>
        <w:rPr>
          <w:color w:val="FF0000"/>
          <w:sz w:val="26"/>
          <w:szCs w:val="26"/>
        </w:rPr>
      </w:pPr>
    </w:p>
    <w:p w14:paraId="181E7BC5" w14:textId="77777777" w:rsidR="004A19BA" w:rsidRDefault="004A19BA">
      <w:pPr>
        <w:jc w:val="both"/>
        <w:rPr>
          <w:color w:val="FF0000"/>
        </w:rPr>
      </w:pPr>
    </w:p>
    <w:p w14:paraId="647EF959" w14:textId="77777777" w:rsidR="004A19BA" w:rsidRDefault="00435D7A">
      <w:pPr>
        <w:jc w:val="both"/>
      </w:pPr>
      <w:r>
        <w:t>Глава муниципального образования                                                                             В.М. Богданов</w:t>
      </w:r>
    </w:p>
    <w:sectPr w:rsidR="004A19BA" w:rsidSect="00230075">
      <w:pgSz w:w="11906" w:h="16838"/>
      <w:pgMar w:top="568" w:right="567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3CCC3" w14:textId="77777777" w:rsidR="00B24279" w:rsidRDefault="00B24279">
      <w:r>
        <w:separator/>
      </w:r>
    </w:p>
  </w:endnote>
  <w:endnote w:type="continuationSeparator" w:id="0">
    <w:p w14:paraId="0E9F65E5" w14:textId="77777777" w:rsidR="00B24279" w:rsidRDefault="00B24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221EC" w14:textId="77777777" w:rsidR="00B24279" w:rsidRDefault="00B24279">
      <w:r>
        <w:separator/>
      </w:r>
    </w:p>
  </w:footnote>
  <w:footnote w:type="continuationSeparator" w:id="0">
    <w:p w14:paraId="51729D00" w14:textId="77777777" w:rsidR="00B24279" w:rsidRDefault="00B242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C3206"/>
    <w:multiLevelType w:val="hybridMultilevel"/>
    <w:tmpl w:val="B20874DE"/>
    <w:lvl w:ilvl="0" w:tplc="ED0467E4">
      <w:start w:val="1"/>
      <w:numFmt w:val="decimal"/>
      <w:lvlText w:val="1.%1."/>
      <w:lvlJc w:val="left"/>
      <w:pPr>
        <w:ind w:left="1492" w:hanging="360"/>
      </w:pPr>
      <w:rPr>
        <w:rFonts w:ascii="Times New Roman" w:hAnsi="Times New Roman"/>
        <w:b w:val="0"/>
        <w:i w:val="0"/>
        <w:sz w:val="24"/>
      </w:rPr>
    </w:lvl>
    <w:lvl w:ilvl="1" w:tplc="F08A6DBA">
      <w:start w:val="1"/>
      <w:numFmt w:val="decimal"/>
      <w:lvlText w:val="1.%2."/>
      <w:lvlJc w:val="left"/>
      <w:pPr>
        <w:ind w:left="1440" w:hanging="360"/>
      </w:pPr>
      <w:rPr>
        <w:rFonts w:ascii="Times New Roman" w:hAnsi="Times New Roman"/>
        <w:b w:val="0"/>
        <w:i w:val="0"/>
        <w:caps w:val="0"/>
        <w:strike w:val="0"/>
        <w:vanish w:val="0"/>
        <w:color w:val="000000"/>
        <w:spacing w:val="0"/>
        <w:position w:val="0"/>
        <w:sz w:val="24"/>
        <w:szCs w:val="28"/>
        <w:u w:val="none"/>
        <w:vertAlign w:val="baseline"/>
      </w:rPr>
    </w:lvl>
    <w:lvl w:ilvl="2" w:tplc="01F450E6">
      <w:start w:val="1"/>
      <w:numFmt w:val="lowerRoman"/>
      <w:lvlText w:val="%3."/>
      <w:lvlJc w:val="right"/>
      <w:pPr>
        <w:ind w:left="2160" w:hanging="180"/>
      </w:pPr>
    </w:lvl>
    <w:lvl w:ilvl="3" w:tplc="E30251A4">
      <w:start w:val="1"/>
      <w:numFmt w:val="decimal"/>
      <w:lvlText w:val="%4."/>
      <w:lvlJc w:val="left"/>
      <w:pPr>
        <w:ind w:left="2880" w:hanging="360"/>
      </w:pPr>
    </w:lvl>
    <w:lvl w:ilvl="4" w:tplc="591AD73E">
      <w:start w:val="1"/>
      <w:numFmt w:val="lowerLetter"/>
      <w:lvlText w:val="%5."/>
      <w:lvlJc w:val="left"/>
      <w:pPr>
        <w:ind w:left="3600" w:hanging="360"/>
      </w:pPr>
    </w:lvl>
    <w:lvl w:ilvl="5" w:tplc="13DC2DEE">
      <w:start w:val="1"/>
      <w:numFmt w:val="lowerRoman"/>
      <w:lvlText w:val="%6."/>
      <w:lvlJc w:val="right"/>
      <w:pPr>
        <w:ind w:left="4320" w:hanging="180"/>
      </w:pPr>
    </w:lvl>
    <w:lvl w:ilvl="6" w:tplc="71F09054">
      <w:start w:val="1"/>
      <w:numFmt w:val="decimal"/>
      <w:lvlText w:val="%7."/>
      <w:lvlJc w:val="left"/>
      <w:pPr>
        <w:ind w:left="5040" w:hanging="360"/>
      </w:pPr>
    </w:lvl>
    <w:lvl w:ilvl="7" w:tplc="57B2C29A">
      <w:start w:val="1"/>
      <w:numFmt w:val="lowerLetter"/>
      <w:lvlText w:val="%8."/>
      <w:lvlJc w:val="left"/>
      <w:pPr>
        <w:ind w:left="5760" w:hanging="360"/>
      </w:pPr>
    </w:lvl>
    <w:lvl w:ilvl="8" w:tplc="4770FC9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333A9"/>
    <w:multiLevelType w:val="hybridMultilevel"/>
    <w:tmpl w:val="3D74E3AA"/>
    <w:lvl w:ilvl="0" w:tplc="7EB2DABE">
      <w:start w:val="1"/>
      <w:numFmt w:val="decimal"/>
      <w:lvlText w:val="%1."/>
      <w:lvlJc w:val="left"/>
      <w:pPr>
        <w:tabs>
          <w:tab w:val="num" w:pos="1837"/>
        </w:tabs>
        <w:ind w:left="1837" w:hanging="1128"/>
      </w:pPr>
    </w:lvl>
    <w:lvl w:ilvl="1" w:tplc="541039A2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A4002F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5B487542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B94482C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E2AD4FA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340AB598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2666867A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81DC662C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20F76580"/>
    <w:multiLevelType w:val="hybridMultilevel"/>
    <w:tmpl w:val="32289BE8"/>
    <w:lvl w:ilvl="0" w:tplc="AF7EE14E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b w:val="0"/>
        <w:i w:val="0"/>
      </w:rPr>
    </w:lvl>
    <w:lvl w:ilvl="1" w:tplc="FA16DC94">
      <w:start w:val="1"/>
      <w:numFmt w:val="bullet"/>
      <w:lvlText w:val=""/>
      <w:lvlJc w:val="left"/>
      <w:pPr>
        <w:tabs>
          <w:tab w:val="num" w:pos="0"/>
        </w:tabs>
        <w:ind w:left="0" w:firstLine="709"/>
      </w:pPr>
      <w:rPr>
        <w:rFonts w:ascii="Symbol" w:hAnsi="Symbol"/>
        <w:b w:val="0"/>
        <w:i w:val="0"/>
        <w:sz w:val="16"/>
        <w:szCs w:val="16"/>
      </w:rPr>
    </w:lvl>
    <w:lvl w:ilvl="2" w:tplc="D852508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8024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A278B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FAE9D3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BCA48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3CA65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6E134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4E51E1F"/>
    <w:multiLevelType w:val="multilevel"/>
    <w:tmpl w:val="98CE9D68"/>
    <w:lvl w:ilvl="0">
      <w:start w:val="8"/>
      <w:numFmt w:val="decimalZero"/>
      <w:lvlText w:val="%1"/>
      <w:lvlJc w:val="left"/>
      <w:pPr>
        <w:tabs>
          <w:tab w:val="num" w:pos="1380"/>
        </w:tabs>
        <w:ind w:left="1380" w:hanging="1380"/>
      </w:pPr>
    </w:lvl>
    <w:lvl w:ilvl="1">
      <w:start w:val="7"/>
      <w:numFmt w:val="decimalZero"/>
      <w:lvlText w:val="%1.%2"/>
      <w:lvlJc w:val="left"/>
      <w:pPr>
        <w:tabs>
          <w:tab w:val="num" w:pos="1380"/>
        </w:tabs>
        <w:ind w:left="1380" w:hanging="1380"/>
      </w:pPr>
    </w:lvl>
    <w:lvl w:ilvl="2">
      <w:start w:val="2010"/>
      <w:numFmt w:val="decimal"/>
      <w:lvlText w:val="%1.%2.%3"/>
      <w:lvlJc w:val="left"/>
      <w:pPr>
        <w:tabs>
          <w:tab w:val="num" w:pos="1380"/>
        </w:tabs>
        <w:ind w:left="1380" w:hanging="1380"/>
      </w:pPr>
    </w:lvl>
    <w:lvl w:ilvl="3">
      <w:start w:val="1"/>
      <w:numFmt w:val="decimal"/>
      <w:lvlText w:val="%1.%2.%3.%4"/>
      <w:lvlJc w:val="left"/>
      <w:pPr>
        <w:tabs>
          <w:tab w:val="num" w:pos="1380"/>
        </w:tabs>
        <w:ind w:left="1380" w:hanging="1380"/>
      </w:pPr>
    </w:lvl>
    <w:lvl w:ilvl="4">
      <w:start w:val="1"/>
      <w:numFmt w:val="decimal"/>
      <w:lvlText w:val="%1.%2.%3.%4.%5"/>
      <w:lvlJc w:val="left"/>
      <w:pPr>
        <w:tabs>
          <w:tab w:val="num" w:pos="1380"/>
        </w:tabs>
        <w:ind w:left="1380" w:hanging="1380"/>
      </w:p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3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61682F09"/>
    <w:multiLevelType w:val="hybridMultilevel"/>
    <w:tmpl w:val="65DABF56"/>
    <w:lvl w:ilvl="0" w:tplc="D78CA7E0">
      <w:start w:val="1"/>
      <w:numFmt w:val="bullet"/>
      <w:lvlText w:val=""/>
      <w:lvlJc w:val="left"/>
      <w:pPr>
        <w:ind w:left="1468" w:hanging="360"/>
      </w:pPr>
      <w:rPr>
        <w:rFonts w:ascii="Symbol" w:hAnsi="Symbol"/>
      </w:rPr>
    </w:lvl>
    <w:lvl w:ilvl="1" w:tplc="B7944FEC">
      <w:start w:val="1"/>
      <w:numFmt w:val="bullet"/>
      <w:lvlText w:val="o"/>
      <w:lvlJc w:val="left"/>
      <w:pPr>
        <w:ind w:left="2188" w:hanging="360"/>
      </w:pPr>
      <w:rPr>
        <w:rFonts w:ascii="Courier New" w:hAnsi="Courier New" w:cs="Courier New"/>
      </w:rPr>
    </w:lvl>
    <w:lvl w:ilvl="2" w:tplc="8B3038C6">
      <w:start w:val="1"/>
      <w:numFmt w:val="bullet"/>
      <w:lvlText w:val=""/>
      <w:lvlJc w:val="left"/>
      <w:pPr>
        <w:ind w:left="2908" w:hanging="360"/>
      </w:pPr>
      <w:rPr>
        <w:rFonts w:ascii="Wingdings" w:hAnsi="Wingdings"/>
      </w:rPr>
    </w:lvl>
    <w:lvl w:ilvl="3" w:tplc="890AAB5A">
      <w:start w:val="1"/>
      <w:numFmt w:val="bullet"/>
      <w:lvlText w:val=""/>
      <w:lvlJc w:val="left"/>
      <w:pPr>
        <w:ind w:left="3628" w:hanging="360"/>
      </w:pPr>
      <w:rPr>
        <w:rFonts w:ascii="Symbol" w:hAnsi="Symbol"/>
      </w:rPr>
    </w:lvl>
    <w:lvl w:ilvl="4" w:tplc="33E0947C">
      <w:start w:val="1"/>
      <w:numFmt w:val="bullet"/>
      <w:lvlText w:val="o"/>
      <w:lvlJc w:val="left"/>
      <w:pPr>
        <w:ind w:left="4348" w:hanging="360"/>
      </w:pPr>
      <w:rPr>
        <w:rFonts w:ascii="Courier New" w:hAnsi="Courier New" w:cs="Courier New"/>
      </w:rPr>
    </w:lvl>
    <w:lvl w:ilvl="5" w:tplc="F9FCF054">
      <w:start w:val="1"/>
      <w:numFmt w:val="bullet"/>
      <w:lvlText w:val=""/>
      <w:lvlJc w:val="left"/>
      <w:pPr>
        <w:ind w:left="5068" w:hanging="360"/>
      </w:pPr>
      <w:rPr>
        <w:rFonts w:ascii="Wingdings" w:hAnsi="Wingdings"/>
      </w:rPr>
    </w:lvl>
    <w:lvl w:ilvl="6" w:tplc="463CF154">
      <w:start w:val="1"/>
      <w:numFmt w:val="bullet"/>
      <w:lvlText w:val=""/>
      <w:lvlJc w:val="left"/>
      <w:pPr>
        <w:ind w:left="5788" w:hanging="360"/>
      </w:pPr>
      <w:rPr>
        <w:rFonts w:ascii="Symbol" w:hAnsi="Symbol"/>
      </w:rPr>
    </w:lvl>
    <w:lvl w:ilvl="7" w:tplc="E194AF8C">
      <w:start w:val="1"/>
      <w:numFmt w:val="bullet"/>
      <w:lvlText w:val="o"/>
      <w:lvlJc w:val="left"/>
      <w:pPr>
        <w:ind w:left="6508" w:hanging="360"/>
      </w:pPr>
      <w:rPr>
        <w:rFonts w:ascii="Courier New" w:hAnsi="Courier New" w:cs="Courier New"/>
      </w:rPr>
    </w:lvl>
    <w:lvl w:ilvl="8" w:tplc="13261A08">
      <w:start w:val="1"/>
      <w:numFmt w:val="bullet"/>
      <w:lvlText w:val=""/>
      <w:lvlJc w:val="left"/>
      <w:pPr>
        <w:ind w:left="7228" w:hanging="360"/>
      </w:pPr>
      <w:rPr>
        <w:rFonts w:ascii="Wingdings" w:hAnsi="Wingdings"/>
      </w:rPr>
    </w:lvl>
  </w:abstractNum>
  <w:abstractNum w:abstractNumId="5" w15:restartNumberingAfterBreak="0">
    <w:nsid w:val="7539605A"/>
    <w:multiLevelType w:val="hybridMultilevel"/>
    <w:tmpl w:val="7436A5B8"/>
    <w:lvl w:ilvl="0" w:tplc="18A85ED4">
      <w:start w:val="15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4F0C11EA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B9A8D14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EAA8F80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BBE822E2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BC1AAD58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BD248620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BE40E5A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18A005E0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A19BA"/>
    <w:rsid w:val="00230075"/>
    <w:rsid w:val="00435D7A"/>
    <w:rsid w:val="004A19BA"/>
    <w:rsid w:val="007A07E8"/>
    <w:rsid w:val="00B24279"/>
    <w:rsid w:val="00DF4D20"/>
    <w:rsid w:val="00E5195D"/>
    <w:rsid w:val="00E7624D"/>
    <w:rsid w:val="00FC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AEE70"/>
  <w15:docId w15:val="{F295EF50-9E55-4CD8-AE21-5CD40BC23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semiHidden/>
    <w:pPr>
      <w:tabs>
        <w:tab w:val="right" w:leader="dot" w:pos="9628"/>
      </w:tabs>
      <w:spacing w:line="360" w:lineRule="auto"/>
      <w:jc w:val="both"/>
    </w:pPr>
    <w:rPr>
      <w:sz w:val="28"/>
    </w:r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basedOn w:val="a"/>
    <w:next w:val="a"/>
    <w:uiPriority w:val="99"/>
    <w:unhideWhenUsed/>
  </w:style>
  <w:style w:type="character" w:customStyle="1" w:styleId="af9">
    <w:name w:val="Основной шрифт абзаца;Знак Знак"/>
    <w:link w:val="afa"/>
    <w:semiHidden/>
  </w:style>
  <w:style w:type="paragraph" w:styleId="afb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UserStyle0">
    <w:name w:val="UserStyle_0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c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</w:rPr>
  </w:style>
  <w:style w:type="paragraph" w:customStyle="1" w:styleId="afa">
    <w:name w:val="Знак"/>
    <w:basedOn w:val="a"/>
    <w:link w:val="af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d">
    <w:name w:val="No Spacing"/>
    <w:rPr>
      <w:rFonts w:ascii="Calibri" w:eastAsia="Arial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359</Words>
  <Characters>2047</Characters>
  <Application>Microsoft Office Word</Application>
  <DocSecurity>0</DocSecurity>
  <Lines>17</Lines>
  <Paragraphs>4</Paragraphs>
  <ScaleCrop>false</ScaleCrop>
  <Company>финансы</Company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Бакашова</dc:creator>
  <cp:lastModifiedBy>User</cp:lastModifiedBy>
  <cp:revision>204</cp:revision>
  <cp:lastPrinted>2024-11-12T09:53:00Z</cp:lastPrinted>
  <dcterms:created xsi:type="dcterms:W3CDTF">2010-10-28T12:11:00Z</dcterms:created>
  <dcterms:modified xsi:type="dcterms:W3CDTF">2024-11-19T07:28:00Z</dcterms:modified>
  <cp:version>917504</cp:version>
</cp:coreProperties>
</file>