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E2F4" w14:textId="1745067C" w:rsid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14:paraId="607001DF" w14:textId="21513F0E" w:rsidR="00273056" w:rsidRPr="00357A34" w:rsidRDefault="00273056" w:rsidP="00273056">
      <w:pPr>
        <w:jc w:val="center"/>
        <w:rPr>
          <w:rFonts w:ascii="Calibri" w:eastAsia="Calibri" w:hAnsi="Calibri"/>
        </w:rPr>
      </w:pPr>
      <w:r w:rsidRPr="00357A34">
        <w:rPr>
          <w:rFonts w:ascii="Calibri" w:eastAsia="Calibri" w:hAnsi="Calibri"/>
          <w:noProof/>
          <w:lang w:eastAsia="ru-RU"/>
        </w:rPr>
        <w:drawing>
          <wp:inline distT="0" distB="0" distL="0" distR="0" wp14:anchorId="5EB853B4" wp14:editId="3ED8E18A">
            <wp:extent cx="552450" cy="685800"/>
            <wp:effectExtent l="0" t="0" r="0" b="0"/>
            <wp:docPr id="2" name="Рисунок 2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ADEA" w14:textId="77777777" w:rsidR="00273056" w:rsidRPr="00357A34" w:rsidRDefault="00273056" w:rsidP="00273056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0" w:name="_Hlk180423667"/>
      <w:proofErr w:type="gramStart"/>
      <w:r w:rsidRPr="00357A34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06E42B70" w14:textId="44ECC058" w:rsidR="00273056" w:rsidRPr="00357A34" w:rsidRDefault="00273056" w:rsidP="00273056">
      <w:pPr>
        <w:jc w:val="center"/>
        <w:rPr>
          <w:rFonts w:ascii="Bookman Old Style" w:hAnsi="Bookman Old Style"/>
          <w:b/>
          <w:lang w:eastAsia="ru-RU"/>
        </w:rPr>
      </w:pPr>
      <w:r w:rsidRPr="00357A34">
        <w:rPr>
          <w:rFonts w:ascii="Bookman Old Style" w:hAnsi="Bookman Old Style"/>
          <w:b/>
          <w:lang w:eastAsia="ru-RU"/>
        </w:rPr>
        <w:t xml:space="preserve"> </w:t>
      </w:r>
      <w:proofErr w:type="gramStart"/>
      <w:r w:rsidRPr="00357A34">
        <w:rPr>
          <w:rFonts w:ascii="Bookman Old Style" w:hAnsi="Bookman Old Style"/>
          <w:b/>
          <w:lang w:eastAsia="ru-RU"/>
        </w:rPr>
        <w:t>МУНИЦИПАЛЬНОГО  ОБРАЗОВАНИЯ</w:t>
      </w:r>
      <w:proofErr w:type="gramEnd"/>
      <w:r w:rsidRPr="00357A34">
        <w:rPr>
          <w:rFonts w:ascii="Bookman Old Style" w:hAnsi="Bookman Old Style"/>
          <w:b/>
          <w:lang w:eastAsia="ru-RU"/>
        </w:rPr>
        <w:t xml:space="preserve">  СЛАНЦЕВСКИЙ  МУНИЦИПАЛЬНЫЙ  РАЙОН ЛЕНИНГРАДСКОЙ  ОБЛАСТИ</w:t>
      </w:r>
    </w:p>
    <w:bookmarkEnd w:id="0"/>
    <w:p w14:paraId="7A632581" w14:textId="77777777" w:rsidR="00273056" w:rsidRPr="00357A34" w:rsidRDefault="00273056" w:rsidP="00273056">
      <w:pPr>
        <w:jc w:val="center"/>
        <w:rPr>
          <w:rFonts w:eastAsia="Calibri"/>
          <w:sz w:val="36"/>
          <w:szCs w:val="36"/>
        </w:rPr>
      </w:pPr>
    </w:p>
    <w:p w14:paraId="42B2572E" w14:textId="499BDC04" w:rsidR="00273056" w:rsidRPr="00273056" w:rsidRDefault="00273056" w:rsidP="00273056">
      <w:pPr>
        <w:keepNext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357A34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32FBE33C" w14:textId="77777777" w:rsidR="00273056" w:rsidRPr="00054367" w:rsidRDefault="00273056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14:paraId="4CCC7EEF" w14:textId="77777777" w:rsidR="00054367" w:rsidRPr="00054367" w:rsidRDefault="00054367" w:rsidP="00054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2E7DED" w14:textId="0F31212F" w:rsidR="00054367" w:rsidRDefault="00273056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E5C74">
        <w:rPr>
          <w:rFonts w:ascii="Times New Roman" w:eastAsia="Calibri" w:hAnsi="Times New Roman" w:cs="Times New Roman"/>
          <w:sz w:val="28"/>
          <w:szCs w:val="28"/>
        </w:rPr>
        <w:t>13.11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>.20</w:t>
      </w:r>
      <w:r w:rsidR="00127041">
        <w:rPr>
          <w:rFonts w:ascii="Times New Roman" w:eastAsia="Calibri" w:hAnsi="Times New Roman" w:cs="Times New Roman"/>
          <w:sz w:val="28"/>
          <w:szCs w:val="28"/>
        </w:rPr>
        <w:t>2</w:t>
      </w:r>
      <w:r w:rsidR="00F04387">
        <w:rPr>
          <w:rFonts w:ascii="Times New Roman" w:eastAsia="Calibri" w:hAnsi="Times New Roman" w:cs="Times New Roman"/>
          <w:sz w:val="28"/>
          <w:szCs w:val="28"/>
        </w:rPr>
        <w:t>4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B0C11">
        <w:rPr>
          <w:rFonts w:ascii="Times New Roman" w:eastAsia="Calibri" w:hAnsi="Times New Roman" w:cs="Times New Roman"/>
          <w:sz w:val="28"/>
          <w:szCs w:val="28"/>
        </w:rPr>
        <w:t>№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035F">
        <w:rPr>
          <w:rFonts w:ascii="Times New Roman" w:eastAsia="Calibri" w:hAnsi="Times New Roman" w:cs="Times New Roman"/>
          <w:sz w:val="28"/>
          <w:szCs w:val="28"/>
        </w:rPr>
        <w:t>21</w:t>
      </w:r>
      <w:r w:rsidR="00A65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054367" w:rsidRPr="00054367">
        <w:rPr>
          <w:rFonts w:ascii="Times New Roman" w:eastAsia="Calibri" w:hAnsi="Times New Roman" w:cs="Times New Roman"/>
          <w:sz w:val="28"/>
          <w:szCs w:val="28"/>
        </w:rPr>
        <w:t>рсд</w:t>
      </w:r>
      <w:proofErr w:type="spellEnd"/>
    </w:p>
    <w:p w14:paraId="7EA1C489" w14:textId="77777777" w:rsidR="00054367" w:rsidRPr="00054367" w:rsidRDefault="00054367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DBB00" w14:textId="77777777" w:rsidR="007E25EC" w:rsidRDefault="007E25EC" w:rsidP="007E2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FBB2F7" w14:textId="77777777" w:rsidR="00054367" w:rsidRPr="0008166F" w:rsidRDefault="00054367" w:rsidP="00A65039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 рассмотрении проекта решения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совета депутатов о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816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Сланцевский </w:t>
      </w:r>
      <w:r w:rsidRPr="0008166F">
        <w:rPr>
          <w:rFonts w:ascii="Times New Roman" w:hAnsi="Times New Roman" w:cs="Times New Roman"/>
          <w:sz w:val="28"/>
          <w:szCs w:val="28"/>
        </w:rPr>
        <w:t>муниципальный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 и назначении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010D578B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E4309B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29A49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166F">
        <w:rPr>
          <w:rFonts w:ascii="Times New Roman" w:hAnsi="Times New Roman" w:cs="Times New Roman"/>
          <w:sz w:val="28"/>
          <w:szCs w:val="28"/>
        </w:rPr>
        <w:t>Р Е Ш И Л:</w:t>
      </w:r>
    </w:p>
    <w:p w14:paraId="409C2B05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="000322F7">
        <w:rPr>
          <w:rFonts w:ascii="Times New Roman" w:hAnsi="Times New Roman" w:cs="Times New Roman"/>
          <w:sz w:val="28"/>
          <w:szCs w:val="28"/>
        </w:rPr>
        <w:t>и дополнений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(приложение 1).</w:t>
      </w:r>
    </w:p>
    <w:p w14:paraId="422B2373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2. Для учета предложений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и участия граждан в его обсуждении:</w:t>
      </w:r>
    </w:p>
    <w:p w14:paraId="0BFBDB4E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выступить инициатором публичных слушаний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области»;</w:t>
      </w:r>
    </w:p>
    <w:p w14:paraId="79AFBBAB" w14:textId="77777777" w:rsidR="005E5C74" w:rsidRDefault="005E5C74" w:rsidP="005E5C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назначить следующие дату, время и место проведения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шаний: </w:t>
      </w:r>
      <w:r w:rsidRPr="00BB7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 декабря 2024</w:t>
      </w:r>
      <w:r w:rsidRPr="009F1FEF">
        <w:rPr>
          <w:rFonts w:ascii="Times New Roman" w:hAnsi="Times New Roman" w:cs="Times New Roman"/>
          <w:b/>
          <w:i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i/>
          <w:sz w:val="28"/>
          <w:szCs w:val="28"/>
        </w:rPr>
        <w:t>14-00</w:t>
      </w:r>
      <w:r w:rsidRPr="009F1FEF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муниципального района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Сланцы,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Почтовый, д.3);</w:t>
      </w:r>
    </w:p>
    <w:p w14:paraId="6054AFEB" w14:textId="77777777" w:rsidR="005E5C74" w:rsidRPr="009D070C" w:rsidRDefault="00054367" w:rsidP="005E5C7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3) установить, что предложения по проекту решения «О внесении изменений и дополнений в </w:t>
      </w:r>
      <w:r w:rsidR="0026324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 муниципального образования Сланцевский муниципальный район Ленинградской области» направляются почтовым отправлением (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188560, г. Сланцы, пер. Почтовый, д. 3, </w:t>
      </w:r>
      <w:proofErr w:type="spellStart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25)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рабочим   дням  с 9-00 до 17-00 (в пятницу с 9-00 до 16-00),  обед с 13-00 до 13-48, 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Сланцевского муниципального района</w:t>
      </w:r>
      <w:r w:rsidR="009D07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9D070C">
        <w:rPr>
          <w:rFonts w:ascii="Times New Roman" w:hAnsi="Times New Roman" w:cs="Times New Roman"/>
          <w:sz w:val="28"/>
          <w:szCs w:val="28"/>
        </w:rPr>
        <w:t xml:space="preserve">либо направляются в электронном виде через официальный сайт администрации муниципального образования </w:t>
      </w:r>
      <w:r w:rsidR="005E5C74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 по адресу:</w:t>
      </w:r>
      <w:r w:rsidR="005E5C74" w:rsidRPr="008311F2">
        <w:t xml:space="preserve"> </w:t>
      </w:r>
      <w:hyperlink r:id="rId7" w:history="1">
        <w:r w:rsidR="005E5C74" w:rsidRPr="00E91A53">
          <w:rPr>
            <w:rStyle w:val="a7"/>
            <w:rFonts w:ascii="Times New Roman" w:hAnsi="Times New Roman" w:cs="Times New Roman"/>
            <w:sz w:val="28"/>
            <w:szCs w:val="28"/>
          </w:rPr>
          <w:t>http://slanmo.ru/</w:t>
        </w:r>
      </w:hyperlink>
      <w:r w:rsidR="005E5C7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E5C74" w:rsidRPr="008311F2">
        <w:rPr>
          <w:rFonts w:ascii="Times New Roman" w:hAnsi="Times New Roman" w:cs="Times New Roman"/>
          <w:sz w:val="28"/>
          <w:szCs w:val="28"/>
        </w:rPr>
        <w:t>федеральн</w:t>
      </w:r>
      <w:r w:rsidR="005E5C74">
        <w:rPr>
          <w:rFonts w:ascii="Times New Roman" w:hAnsi="Times New Roman" w:cs="Times New Roman"/>
          <w:sz w:val="28"/>
          <w:szCs w:val="28"/>
        </w:rPr>
        <w:t xml:space="preserve">ую </w:t>
      </w:r>
      <w:r w:rsidR="005E5C74" w:rsidRPr="008311F2">
        <w:rPr>
          <w:rFonts w:ascii="Times New Roman" w:hAnsi="Times New Roman" w:cs="Times New Roman"/>
          <w:sz w:val="28"/>
          <w:szCs w:val="28"/>
        </w:rPr>
        <w:t>государственн</w:t>
      </w:r>
      <w:r w:rsidR="005E5C74">
        <w:rPr>
          <w:rFonts w:ascii="Times New Roman" w:hAnsi="Times New Roman" w:cs="Times New Roman"/>
          <w:sz w:val="28"/>
          <w:szCs w:val="28"/>
        </w:rPr>
        <w:t>ую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E5C74">
        <w:rPr>
          <w:rFonts w:ascii="Times New Roman" w:hAnsi="Times New Roman" w:cs="Times New Roman"/>
          <w:sz w:val="28"/>
          <w:szCs w:val="28"/>
        </w:rPr>
        <w:t>ую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E5C74">
        <w:rPr>
          <w:rFonts w:ascii="Times New Roman" w:hAnsi="Times New Roman" w:cs="Times New Roman"/>
          <w:sz w:val="28"/>
          <w:szCs w:val="28"/>
        </w:rPr>
        <w:t>у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 w:rsidR="005E5C74">
        <w:rPr>
          <w:rFonts w:ascii="Times New Roman" w:hAnsi="Times New Roman" w:cs="Times New Roman"/>
          <w:sz w:val="28"/>
          <w:szCs w:val="28"/>
        </w:rPr>
        <w:t>»</w:t>
      </w:r>
      <w:r w:rsidR="005E5C74"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5E5C74" w:rsidRPr="009F1F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до </w:t>
      </w:r>
      <w:r w:rsidR="005E5C74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13 декабря  2024</w:t>
      </w:r>
      <w:r w:rsidR="005E5C74" w:rsidRPr="009F1F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года</w:t>
      </w:r>
      <w:r w:rsidR="005E5C7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включительно.</w:t>
      </w:r>
      <w:r w:rsidR="005E5C74"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Телефон для справок 8(81374)2-10-80.</w:t>
      </w:r>
    </w:p>
    <w:p w14:paraId="5E9B126D" w14:textId="2BEDAAA8" w:rsidR="00054367" w:rsidRPr="002777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7">
        <w:rPr>
          <w:rFonts w:ascii="Times New Roman" w:hAnsi="Times New Roman" w:cs="Times New Roman"/>
          <w:sz w:val="28"/>
          <w:szCs w:val="28"/>
        </w:rPr>
        <w:t xml:space="preserve">В </w:t>
      </w:r>
      <w:r w:rsidR="00AE310B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277767">
        <w:rPr>
          <w:rFonts w:ascii="Times New Roman" w:hAnsi="Times New Roman" w:cs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14:paraId="7E1ED202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поступивших предложений в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0322F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и организации проведения публичных слушаний в количестве </w:t>
      </w:r>
      <w:r w:rsidR="00AE7C20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человек согласно приложению 2.</w:t>
      </w:r>
    </w:p>
    <w:p w14:paraId="7F6BA4F0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4. Опубликовать:</w:t>
      </w:r>
    </w:p>
    <w:p w14:paraId="5FA3821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1)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0322F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>в газете «Знамя труда»;</w:t>
      </w:r>
    </w:p>
    <w:p w14:paraId="1EC2DD1D" w14:textId="77777777"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2) информацию о проведении публичных слушаний по рассмотрению проекта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0322F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="00D66FF6">
        <w:rPr>
          <w:rFonts w:ascii="Times New Roman" w:hAnsi="Times New Roman" w:cs="Times New Roman"/>
          <w:sz w:val="28"/>
          <w:szCs w:val="28"/>
        </w:rPr>
        <w:t>в газете «Знамя труда»;</w:t>
      </w:r>
    </w:p>
    <w:p w14:paraId="34A967D2" w14:textId="77777777" w:rsidR="00D66FF6" w:rsidRPr="0008166F" w:rsidRDefault="00D66FF6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66FF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совета депутатов Сланцевского муниципального района </w:t>
      </w:r>
      <w:r w:rsidRPr="00AE310B">
        <w:rPr>
          <w:rFonts w:ascii="Times New Roman" w:hAnsi="Times New Roman" w:cs="Times New Roman"/>
          <w:sz w:val="28"/>
          <w:szCs w:val="28"/>
        </w:rPr>
        <w:t>от</w:t>
      </w:r>
      <w:r w:rsidR="00AE310B" w:rsidRPr="00AE3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10B" w:rsidRPr="00AE310B">
        <w:rPr>
          <w:rFonts w:ascii="Times New Roman" w:hAnsi="Times New Roman" w:cs="Times New Roman"/>
          <w:sz w:val="28"/>
          <w:szCs w:val="28"/>
        </w:rPr>
        <w:t>24.05.2023</w:t>
      </w:r>
      <w:r w:rsidRPr="00AE310B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AE310B" w:rsidRPr="00AE310B">
        <w:rPr>
          <w:rFonts w:ascii="Times New Roman" w:hAnsi="Times New Roman" w:cs="Times New Roman"/>
          <w:sz w:val="28"/>
          <w:szCs w:val="28"/>
        </w:rPr>
        <w:t xml:space="preserve"> 405</w:t>
      </w:r>
      <w:r w:rsidRPr="00AE310B">
        <w:rPr>
          <w:rFonts w:ascii="Times New Roman" w:hAnsi="Times New Roman" w:cs="Times New Roman"/>
          <w:sz w:val="28"/>
          <w:szCs w:val="28"/>
        </w:rPr>
        <w:t>-рсд</w:t>
      </w:r>
      <w:r w:rsidRPr="00D66FF6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предложений по  проекту решения совета депутатов о внесении  изменений  в устав муниципального образования  Сланцевский муниципальный район  Ленинградской области и участия граждан в его обсуждении»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0A54D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0322F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22F7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4DD255C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6.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1931DF8E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A14C4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DB764C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62C4F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974527">
        <w:rPr>
          <w:rFonts w:ascii="Times New Roman" w:hAnsi="Times New Roman" w:cs="Times New Roman"/>
          <w:sz w:val="28"/>
          <w:szCs w:val="28"/>
        </w:rPr>
        <w:t>В.М.Богданов</w:t>
      </w:r>
      <w:proofErr w:type="spellEnd"/>
    </w:p>
    <w:p w14:paraId="01EE9F5B" w14:textId="77777777"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291A79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F131E" w14:textId="77777777" w:rsidR="00A36B08" w:rsidRPr="00FF1E2F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Вынесен </w:t>
      </w:r>
      <w:proofErr w:type="gramStart"/>
      <w:r w:rsidRPr="00FF1E2F">
        <w:rPr>
          <w:rFonts w:ascii="Times New Roman" w:eastAsia="Times New Roman" w:hAnsi="Times New Roman" w:cs="Times New Roman"/>
          <w:lang w:eastAsia="ar-SA"/>
        </w:rPr>
        <w:t>на  рассмотрение</w:t>
      </w:r>
      <w:proofErr w:type="gramEnd"/>
    </w:p>
    <w:p w14:paraId="2E6D504C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решением совета депутатов </w:t>
      </w:r>
    </w:p>
    <w:p w14:paraId="32AE4AC1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Сланцевского муниципального района </w:t>
      </w:r>
    </w:p>
    <w:p w14:paraId="63768B1A" w14:textId="59FB9E20" w:rsidR="00A36B08" w:rsidRPr="00FF1E2F" w:rsidRDefault="00F152B2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>О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13.11.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202</w:t>
      </w:r>
      <w:r w:rsidR="00B810C4" w:rsidRPr="00FF1E2F">
        <w:rPr>
          <w:rFonts w:ascii="Times New Roman" w:eastAsia="Times New Roman" w:hAnsi="Times New Roman" w:cs="Times New Roman"/>
          <w:lang w:eastAsia="ar-SA"/>
        </w:rPr>
        <w:t>4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 xml:space="preserve"> №  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273056">
        <w:rPr>
          <w:rFonts w:ascii="Times New Roman" w:eastAsia="Times New Roman" w:hAnsi="Times New Roman" w:cs="Times New Roman"/>
          <w:lang w:eastAsia="ar-SA"/>
        </w:rPr>
        <w:t>21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>-рсд</w:t>
      </w:r>
    </w:p>
    <w:p w14:paraId="55C35F1A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 1)</w:t>
      </w:r>
    </w:p>
    <w:p w14:paraId="43244F8C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14:paraId="630C854D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262B3D6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F9A02EA" w14:textId="77777777"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 Р О Е К Т    Р Е Ш Е Н И Я</w:t>
      </w:r>
    </w:p>
    <w:p w14:paraId="626EB3AE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10E6" w14:textId="77777777"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</w:t>
      </w:r>
      <w:proofErr w:type="gramStart"/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proofErr w:type="gramEnd"/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дополнений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632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став муниципального образования </w:t>
      </w:r>
    </w:p>
    <w:p w14:paraId="53C5169A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14:paraId="4B0103FC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2C5EC" w14:textId="77777777"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6FAD5F" w14:textId="77777777"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</w:p>
    <w:p w14:paraId="715B1005" w14:textId="77777777"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D827472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974527">
        <w:rPr>
          <w:rFonts w:ascii="Times New Roman" w:hAnsi="Times New Roman" w:cs="Times New Roman"/>
          <w:sz w:val="28"/>
          <w:szCs w:val="28"/>
        </w:rPr>
        <w:t>,</w:t>
      </w:r>
      <w:r w:rsidR="00B810C4" w:rsidRPr="00D66FF6">
        <w:rPr>
          <w:rFonts w:ascii="Times New Roman" w:hAnsi="Times New Roman" w:cs="Times New Roman"/>
          <w:sz w:val="28"/>
          <w:szCs w:val="28"/>
        </w:rPr>
        <w:t xml:space="preserve">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="00974527">
        <w:rPr>
          <w:rFonts w:ascii="Times New Roman" w:hAnsi="Times New Roman" w:cs="Times New Roman"/>
          <w:sz w:val="28"/>
          <w:szCs w:val="28"/>
        </w:rPr>
        <w:t xml:space="preserve"> и от 27.03.2024 № 484-рсд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0BA1128" w14:textId="77777777"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30F9E9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F012F8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4527">
        <w:rPr>
          <w:rFonts w:ascii="Times New Roman" w:hAnsi="Times New Roman" w:cs="Times New Roman"/>
          <w:sz w:val="28"/>
          <w:szCs w:val="28"/>
        </w:rPr>
        <w:t>1</w:t>
      </w:r>
      <w:r w:rsidR="00B810C4">
        <w:rPr>
          <w:rFonts w:ascii="Times New Roman" w:hAnsi="Times New Roman" w:cs="Times New Roman"/>
          <w:sz w:val="28"/>
          <w:szCs w:val="28"/>
        </w:rPr>
        <w:t xml:space="preserve">3 </w:t>
      </w:r>
      <w:r w:rsidR="00974527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149E31" w14:textId="77777777" w:rsidR="00974527" w:rsidRPr="00974527" w:rsidRDefault="00A65039" w:rsidP="0070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, в том числе организация и проведение в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74527">
        <w:rPr>
          <w:rFonts w:ascii="Times New Roman" w:hAnsi="Times New Roman" w:cs="Times New Roman"/>
          <w:bCs/>
          <w:sz w:val="28"/>
          <w:szCs w:val="28"/>
        </w:rPr>
        <w:t>»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059F6F" w14:textId="77777777" w:rsidR="00974527" w:rsidRDefault="00974527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28 слова «</w:t>
      </w:r>
      <w:r w:rsidRPr="00974527">
        <w:rPr>
          <w:rFonts w:ascii="Times New Roman" w:hAnsi="Times New Roman" w:cs="Times New Roman"/>
          <w:bCs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70631A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7BC232CC" w14:textId="77777777" w:rsid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Часть 1 статьи 27 дополнить пунктом 10.1 следующего содержания:</w:t>
      </w:r>
    </w:p>
    <w:p w14:paraId="6423B544" w14:textId="77777777" w:rsidR="0070631A" w:rsidRP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 10.1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0631A">
        <w:t xml:space="preserve"> </w:t>
      </w:r>
      <w:r w:rsidRPr="0070631A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агента;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EDE6F7" w14:textId="77777777" w:rsidR="0070631A" w:rsidRDefault="00130B24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Часть 6 статьи 28 </w:t>
      </w:r>
      <w:r w:rsidR="00044743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C275D5" w14:textId="77777777" w:rsidR="00044743" w:rsidRDefault="00044743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Статью 31 дополнить частью</w:t>
      </w:r>
      <w:r w:rsidR="0048639F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39F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642F5FFE" w14:textId="77777777" w:rsidR="00044743" w:rsidRDefault="0048639F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В случае, если глава муниципального образования,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отрешении от должности главы муниципального образования либо на основании решения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удалении главы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в отставку, обжалует данные правовой акт или решение в судебном порядке, </w:t>
      </w:r>
      <w:r w:rsidR="0080461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не вправе принимать решение об избрании главы муниципального образования, избираемого </w:t>
      </w:r>
      <w:r w:rsidR="00804615">
        <w:rPr>
          <w:rFonts w:ascii="Times New Roman" w:hAnsi="Times New Roman" w:cs="Times New Roman"/>
          <w:bCs/>
          <w:sz w:val="28"/>
          <w:szCs w:val="28"/>
        </w:rPr>
        <w:t>советом депутатов из своего состава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>, до вступления решения суда в законную силу.</w:t>
      </w:r>
      <w:r w:rsidR="0080461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8827788" w14:textId="77777777" w:rsidR="007832C2" w:rsidRDefault="00804615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E218C9">
        <w:rPr>
          <w:rFonts w:ascii="Times New Roman" w:hAnsi="Times New Roman" w:cs="Times New Roman"/>
          <w:bCs/>
          <w:sz w:val="28"/>
          <w:szCs w:val="28"/>
        </w:rPr>
        <w:t xml:space="preserve"> Статью 45 дополнить частью 7 следующего содержания:</w:t>
      </w:r>
    </w:p>
    <w:p w14:paraId="1030513C" w14:textId="77777777" w:rsidR="00AE3E67" w:rsidRDefault="00E218C9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«7.</w:t>
      </w:r>
      <w:r w:rsidRPr="00E218C9">
        <w:t xml:space="preserve"> </w:t>
      </w:r>
      <w:r w:rsidRPr="00E218C9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AE3E6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218C9">
        <w:rPr>
          <w:rFonts w:ascii="Times New Roman" w:hAnsi="Times New Roman" w:cs="Times New Roman"/>
          <w:bCs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AE3E6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8A92073" w14:textId="77777777" w:rsidR="00E218C9" w:rsidRDefault="00AE3E67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Часть 2 статьи 51 дополнить пунктом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4.1  следующего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14:paraId="7B4E9159" w14:textId="77777777" w:rsidR="00A65039" w:rsidRPr="007832C2" w:rsidRDefault="007832C2" w:rsidP="007832C2">
      <w:pPr>
        <w:pStyle w:val="a4"/>
        <w:spacing w:before="0" w:beforeAutospacing="0" w:after="0"/>
        <w:ind w:firstLine="4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«4.1)</w:t>
      </w:r>
      <w:r w:rsidRPr="007832C2">
        <w:t xml:space="preserve"> </w:t>
      </w:r>
      <w:r w:rsidRPr="007832C2">
        <w:rPr>
          <w:sz w:val="28"/>
          <w:szCs w:val="28"/>
        </w:rPr>
        <w:t>приобретение им статуса иностранного агента;</w:t>
      </w:r>
      <w:r>
        <w:rPr>
          <w:sz w:val="28"/>
          <w:szCs w:val="28"/>
        </w:rPr>
        <w:t>».</w:t>
      </w:r>
    </w:p>
    <w:p w14:paraId="102AFEAB" w14:textId="77777777" w:rsidR="000322F7" w:rsidRDefault="000322F7" w:rsidP="007832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5C7898FF" w14:textId="77777777" w:rsidR="000322F7" w:rsidRDefault="000322F7" w:rsidP="007832C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в официальном периодическом печатном издании – газета «Знамя труда», после государственной регистрации.</w:t>
      </w:r>
    </w:p>
    <w:p w14:paraId="1992554B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1DDECBE1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74041F8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F88A8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A6C67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D56F4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32C2">
        <w:rPr>
          <w:rFonts w:ascii="Times New Roman" w:hAnsi="Times New Roman" w:cs="Times New Roman"/>
          <w:bCs/>
          <w:sz w:val="28"/>
          <w:szCs w:val="28"/>
        </w:rPr>
        <w:t>В.М.Богданов</w:t>
      </w:r>
      <w:proofErr w:type="spellEnd"/>
    </w:p>
    <w:p w14:paraId="1C3D9693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64745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A8C895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3BD8C" w14:textId="77777777"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2B5DEE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BF4488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503C6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EB234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71E4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806147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0CD7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762A1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3882B3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AF387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D6E78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39EB3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CC2034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3737EB" w14:textId="77777777" w:rsidR="00E218C9" w:rsidRPr="0008166F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2E3FB" w14:textId="77777777" w:rsidR="00B6035F" w:rsidRPr="00B6035F" w:rsidRDefault="00B6035F" w:rsidP="00B60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lastRenderedPageBreak/>
        <w:t>Утвержден</w:t>
      </w:r>
    </w:p>
    <w:p w14:paraId="3A90E362" w14:textId="77777777" w:rsidR="00B6035F" w:rsidRPr="00B6035F" w:rsidRDefault="00B6035F" w:rsidP="00B60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 xml:space="preserve"> решением совета депутатов</w:t>
      </w:r>
    </w:p>
    <w:p w14:paraId="63700037" w14:textId="77777777" w:rsidR="00B6035F" w:rsidRPr="00B6035F" w:rsidRDefault="00B6035F" w:rsidP="00B60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Сланцевского муниципального района</w:t>
      </w:r>
    </w:p>
    <w:p w14:paraId="5AC5211C" w14:textId="3C323AA0" w:rsidR="00B6035F" w:rsidRPr="00B6035F" w:rsidRDefault="00B6035F" w:rsidP="00B60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 xml:space="preserve">от    </w:t>
      </w:r>
      <w:r w:rsidR="00273056">
        <w:rPr>
          <w:rFonts w:ascii="Times New Roman" w:hAnsi="Times New Roman" w:cs="Times New Roman"/>
        </w:rPr>
        <w:t>13.11.2024</w:t>
      </w:r>
      <w:r w:rsidRPr="00B6035F">
        <w:rPr>
          <w:rFonts w:ascii="Times New Roman" w:hAnsi="Times New Roman" w:cs="Times New Roman"/>
        </w:rPr>
        <w:t xml:space="preserve"> №</w:t>
      </w:r>
      <w:r w:rsidR="00273056">
        <w:rPr>
          <w:rFonts w:ascii="Times New Roman" w:hAnsi="Times New Roman" w:cs="Times New Roman"/>
        </w:rPr>
        <w:t xml:space="preserve"> </w:t>
      </w:r>
      <w:proofErr w:type="gramStart"/>
      <w:r w:rsidR="00273056">
        <w:rPr>
          <w:rFonts w:ascii="Times New Roman" w:hAnsi="Times New Roman" w:cs="Times New Roman"/>
        </w:rPr>
        <w:t>21</w:t>
      </w:r>
      <w:r w:rsidRPr="00B6035F">
        <w:rPr>
          <w:rFonts w:ascii="Times New Roman" w:hAnsi="Times New Roman" w:cs="Times New Roman"/>
        </w:rPr>
        <w:t xml:space="preserve">  -</w:t>
      </w:r>
      <w:proofErr w:type="spellStart"/>
      <w:proofErr w:type="gramEnd"/>
      <w:r w:rsidRPr="00B6035F">
        <w:rPr>
          <w:rFonts w:ascii="Times New Roman" w:hAnsi="Times New Roman" w:cs="Times New Roman"/>
        </w:rPr>
        <w:t>рсд</w:t>
      </w:r>
      <w:proofErr w:type="spellEnd"/>
    </w:p>
    <w:p w14:paraId="579414EC" w14:textId="77777777" w:rsidR="00B6035F" w:rsidRPr="00B6035F" w:rsidRDefault="00B6035F" w:rsidP="00B60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(приложение 2)</w:t>
      </w:r>
    </w:p>
    <w:p w14:paraId="66F39532" w14:textId="77777777" w:rsidR="00B6035F" w:rsidRPr="00B6035F" w:rsidRDefault="00B6035F" w:rsidP="00B6035F">
      <w:pPr>
        <w:spacing w:before="100" w:beforeAutospacing="1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F9BD9" w14:textId="77777777" w:rsidR="00B6035F" w:rsidRPr="00B6035F" w:rsidRDefault="00B6035F" w:rsidP="00B6035F">
      <w:pPr>
        <w:spacing w:before="100" w:beforeAutospacing="1" w:after="0" w:line="240" w:lineRule="auto"/>
        <w:ind w:firstLine="6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50FA90E6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поступивших предложений в проект решения </w:t>
      </w:r>
    </w:p>
    <w:p w14:paraId="3795A2D1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proofErr w:type="gramStart"/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 изменений</w:t>
      </w:r>
      <w:proofErr w:type="gramEnd"/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 в устав муниципального образования </w:t>
      </w:r>
    </w:p>
    <w:p w14:paraId="02940EE9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Сланцевский муниципальный район Ленинградской области» </w:t>
      </w:r>
    </w:p>
    <w:p w14:paraId="050CB21A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организации проведения публичных слушаний </w:t>
      </w:r>
    </w:p>
    <w:p w14:paraId="53193E6D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7CC82A" w14:textId="77777777" w:rsidR="00B6035F" w:rsidRPr="00B6035F" w:rsidRDefault="00B6035F" w:rsidP="00B6035F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0"/>
        <w:gridCol w:w="6321"/>
      </w:tblGrid>
      <w:tr w:rsidR="00B6035F" w:rsidRPr="00B6035F" w14:paraId="026EA7D3" w14:textId="77777777" w:rsidTr="00AE42C4">
        <w:tc>
          <w:tcPr>
            <w:tcW w:w="3460" w:type="dxa"/>
            <w:hideMark/>
          </w:tcPr>
          <w:p w14:paraId="70179F03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комиссии:</w:t>
            </w:r>
          </w:p>
        </w:tc>
        <w:tc>
          <w:tcPr>
            <w:tcW w:w="6321" w:type="dxa"/>
          </w:tcPr>
          <w:p w14:paraId="553C394A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035F" w:rsidRPr="00B6035F" w14:paraId="4A01105D" w14:textId="77777777" w:rsidTr="00AE42C4">
        <w:tc>
          <w:tcPr>
            <w:tcW w:w="3460" w:type="dxa"/>
            <w:hideMark/>
          </w:tcPr>
          <w:p w14:paraId="6A28F841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Богданов</w:t>
            </w:r>
          </w:p>
          <w:p w14:paraId="40C8D512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Вадим Михайлович</w:t>
            </w:r>
          </w:p>
        </w:tc>
        <w:tc>
          <w:tcPr>
            <w:tcW w:w="6321" w:type="dxa"/>
            <w:hideMark/>
          </w:tcPr>
          <w:p w14:paraId="73A2DCE4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глава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Сланцевский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муниципальный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председатель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совета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депутатов</w:t>
            </w:r>
            <w:proofErr w:type="spellEnd"/>
          </w:p>
        </w:tc>
      </w:tr>
      <w:tr w:rsidR="00B6035F" w:rsidRPr="00B6035F" w14:paraId="3F3379A1" w14:textId="77777777" w:rsidTr="00AE42C4">
        <w:tc>
          <w:tcPr>
            <w:tcW w:w="9781" w:type="dxa"/>
            <w:gridSpan w:val="2"/>
            <w:hideMark/>
          </w:tcPr>
          <w:p w14:paraId="25DD8B3D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комиссии:</w:t>
            </w:r>
          </w:p>
        </w:tc>
      </w:tr>
      <w:tr w:rsidR="00B6035F" w:rsidRPr="00B6035F" w14:paraId="66628017" w14:textId="77777777" w:rsidTr="00AE42C4">
        <w:tc>
          <w:tcPr>
            <w:tcW w:w="3460" w:type="dxa"/>
            <w:hideMark/>
          </w:tcPr>
          <w:p w14:paraId="34CDE07E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Филиппова </w:t>
            </w:r>
          </w:p>
          <w:p w14:paraId="592A14CB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 Александровна</w:t>
            </w:r>
            <w:proofErr w:type="gramEnd"/>
          </w:p>
        </w:tc>
        <w:tc>
          <w:tcPr>
            <w:tcW w:w="6321" w:type="dxa"/>
            <w:hideMark/>
          </w:tcPr>
          <w:p w14:paraId="3E6C937A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заместитель </w:t>
            </w:r>
            <w:proofErr w:type="gramStart"/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председателя  совета</w:t>
            </w:r>
            <w:proofErr w:type="gramEnd"/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депутатов Сланцевского муниципального района</w:t>
            </w:r>
          </w:p>
        </w:tc>
      </w:tr>
      <w:tr w:rsidR="00B6035F" w:rsidRPr="00B6035F" w14:paraId="3AFB08DE" w14:textId="77777777" w:rsidTr="00AE42C4">
        <w:tc>
          <w:tcPr>
            <w:tcW w:w="3460" w:type="dxa"/>
            <w:hideMark/>
          </w:tcPr>
          <w:p w14:paraId="6BD8EB36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321" w:type="dxa"/>
          </w:tcPr>
          <w:p w14:paraId="7BC4764B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035F" w:rsidRPr="00B6035F" w14:paraId="1EB9B8EA" w14:textId="77777777" w:rsidTr="00AE42C4">
        <w:tc>
          <w:tcPr>
            <w:tcW w:w="3460" w:type="dxa"/>
            <w:hideMark/>
          </w:tcPr>
          <w:p w14:paraId="4B8FFC99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Павлова</w:t>
            </w:r>
          </w:p>
          <w:p w14:paraId="6DDA4C27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Васильевна</w:t>
            </w:r>
          </w:p>
          <w:p w14:paraId="6AA85473" w14:textId="77777777" w:rsidR="00B6035F" w:rsidRPr="00B6035F" w:rsidRDefault="00B6035F" w:rsidP="00B603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21" w:type="dxa"/>
            <w:hideMark/>
          </w:tcPr>
          <w:p w14:paraId="56BCA95A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главы администрации Сланцевского муниципального района, председатель комитета финансов</w:t>
            </w:r>
          </w:p>
        </w:tc>
      </w:tr>
      <w:tr w:rsidR="00B6035F" w:rsidRPr="00B6035F" w14:paraId="160D16A2" w14:textId="77777777" w:rsidTr="00AE42C4">
        <w:tc>
          <w:tcPr>
            <w:tcW w:w="3460" w:type="dxa"/>
          </w:tcPr>
          <w:p w14:paraId="55F7ACF7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Лукьянова </w:t>
            </w:r>
          </w:p>
          <w:p w14:paraId="19B37645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 Сергеевна</w:t>
            </w:r>
            <w:proofErr w:type="gramEnd"/>
          </w:p>
        </w:tc>
        <w:tc>
          <w:tcPr>
            <w:tcW w:w="6321" w:type="dxa"/>
          </w:tcPr>
          <w:p w14:paraId="14CCF62F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начальник отдела бухгалтерского учета – главный </w:t>
            </w:r>
            <w:proofErr w:type="gramStart"/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  администрации</w:t>
            </w:r>
            <w:proofErr w:type="gramEnd"/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Сланцевского муниципального района</w:t>
            </w:r>
          </w:p>
        </w:tc>
      </w:tr>
      <w:tr w:rsidR="00B6035F" w:rsidRPr="00B6035F" w14:paraId="6C02E2A8" w14:textId="77777777" w:rsidTr="00AE42C4">
        <w:tc>
          <w:tcPr>
            <w:tcW w:w="3460" w:type="dxa"/>
          </w:tcPr>
          <w:p w14:paraId="0F2A091D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Авдошова</w:t>
            </w:r>
            <w:proofErr w:type="spellEnd"/>
          </w:p>
          <w:p w14:paraId="5AAC6338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Анатольевна</w:t>
            </w:r>
          </w:p>
        </w:tc>
        <w:tc>
          <w:tcPr>
            <w:tcW w:w="6321" w:type="dxa"/>
            <w:hideMark/>
          </w:tcPr>
          <w:p w14:paraId="22673256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начальник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юридического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сектора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Сланцевского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</w:p>
        </w:tc>
      </w:tr>
      <w:tr w:rsidR="00B6035F" w:rsidRPr="00B6035F" w14:paraId="460130F6" w14:textId="77777777" w:rsidTr="00AE42C4">
        <w:tc>
          <w:tcPr>
            <w:tcW w:w="3460" w:type="dxa"/>
            <w:hideMark/>
          </w:tcPr>
          <w:p w14:paraId="45BE49EE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Белова</w:t>
            </w:r>
          </w:p>
          <w:p w14:paraId="302715E4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 Вячеславовна</w:t>
            </w:r>
            <w:proofErr w:type="gramEnd"/>
          </w:p>
        </w:tc>
        <w:tc>
          <w:tcPr>
            <w:tcW w:w="6321" w:type="dxa"/>
            <w:hideMark/>
          </w:tcPr>
          <w:p w14:paraId="667F8AEA" w14:textId="77777777" w:rsidR="00B6035F" w:rsidRPr="00B6035F" w:rsidRDefault="00B6035F" w:rsidP="00B6035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председатель комиссии по законности, правопорядку и соблюдению регламента совета депутатов Сланцевского муниципального района</w:t>
            </w:r>
          </w:p>
        </w:tc>
      </w:tr>
    </w:tbl>
    <w:p w14:paraId="36C0342B" w14:textId="77777777" w:rsidR="00B6035F" w:rsidRPr="00B6035F" w:rsidRDefault="00B6035F" w:rsidP="00B60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9E378E" w14:textId="77777777" w:rsidR="00B6035F" w:rsidRPr="00B6035F" w:rsidRDefault="00B6035F" w:rsidP="00B6035F">
      <w:pPr>
        <w:rPr>
          <w:rFonts w:eastAsiaTheme="minorEastAsia"/>
          <w:lang w:eastAsia="ru-RU"/>
        </w:rPr>
      </w:pPr>
    </w:p>
    <w:p w14:paraId="773C8764" w14:textId="77777777" w:rsidR="003451A3" w:rsidRPr="00054367" w:rsidRDefault="003451A3" w:rsidP="00B6035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F043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20224"/>
    <w:rsid w:val="00021D20"/>
    <w:rsid w:val="000322F7"/>
    <w:rsid w:val="00044743"/>
    <w:rsid w:val="00054367"/>
    <w:rsid w:val="000625CF"/>
    <w:rsid w:val="0008166F"/>
    <w:rsid w:val="000C4FD3"/>
    <w:rsid w:val="000D23EE"/>
    <w:rsid w:val="000F251A"/>
    <w:rsid w:val="00127041"/>
    <w:rsid w:val="00130B24"/>
    <w:rsid w:val="00160EB9"/>
    <w:rsid w:val="001C1F40"/>
    <w:rsid w:val="001E322E"/>
    <w:rsid w:val="001F23CB"/>
    <w:rsid w:val="00203D7B"/>
    <w:rsid w:val="00216418"/>
    <w:rsid w:val="00230F25"/>
    <w:rsid w:val="00231F70"/>
    <w:rsid w:val="002345CA"/>
    <w:rsid w:val="002355ED"/>
    <w:rsid w:val="00263240"/>
    <w:rsid w:val="00273056"/>
    <w:rsid w:val="002947C7"/>
    <w:rsid w:val="002B019C"/>
    <w:rsid w:val="002B2B36"/>
    <w:rsid w:val="002B5FCE"/>
    <w:rsid w:val="00341A31"/>
    <w:rsid w:val="00342B6B"/>
    <w:rsid w:val="003451A3"/>
    <w:rsid w:val="003659A0"/>
    <w:rsid w:val="003A241B"/>
    <w:rsid w:val="003A673A"/>
    <w:rsid w:val="003F1801"/>
    <w:rsid w:val="004207AC"/>
    <w:rsid w:val="00481B2D"/>
    <w:rsid w:val="0048639F"/>
    <w:rsid w:val="004B7EED"/>
    <w:rsid w:val="004D1678"/>
    <w:rsid w:val="004E726E"/>
    <w:rsid w:val="00507178"/>
    <w:rsid w:val="005075BE"/>
    <w:rsid w:val="0055283D"/>
    <w:rsid w:val="005602F2"/>
    <w:rsid w:val="00560C8C"/>
    <w:rsid w:val="00562C88"/>
    <w:rsid w:val="005A23EF"/>
    <w:rsid w:val="005C31BB"/>
    <w:rsid w:val="005E39B6"/>
    <w:rsid w:val="005E5C74"/>
    <w:rsid w:val="00621AC8"/>
    <w:rsid w:val="0062564B"/>
    <w:rsid w:val="006313A9"/>
    <w:rsid w:val="00637535"/>
    <w:rsid w:val="00651314"/>
    <w:rsid w:val="006722F1"/>
    <w:rsid w:val="00696E0F"/>
    <w:rsid w:val="006B6124"/>
    <w:rsid w:val="006C1793"/>
    <w:rsid w:val="006E78F4"/>
    <w:rsid w:val="0070631A"/>
    <w:rsid w:val="00733F52"/>
    <w:rsid w:val="00780865"/>
    <w:rsid w:val="007832C2"/>
    <w:rsid w:val="007B676A"/>
    <w:rsid w:val="007D2EE2"/>
    <w:rsid w:val="007D58A0"/>
    <w:rsid w:val="007D7E2C"/>
    <w:rsid w:val="007E25EC"/>
    <w:rsid w:val="007E2A0C"/>
    <w:rsid w:val="00803B48"/>
    <w:rsid w:val="00804615"/>
    <w:rsid w:val="0082171F"/>
    <w:rsid w:val="00832F7A"/>
    <w:rsid w:val="008422FD"/>
    <w:rsid w:val="008568CC"/>
    <w:rsid w:val="00862BC0"/>
    <w:rsid w:val="008F45D8"/>
    <w:rsid w:val="009279E5"/>
    <w:rsid w:val="00974527"/>
    <w:rsid w:val="0098240C"/>
    <w:rsid w:val="009C17A2"/>
    <w:rsid w:val="009D070C"/>
    <w:rsid w:val="009E4431"/>
    <w:rsid w:val="009F1FEF"/>
    <w:rsid w:val="009F4E85"/>
    <w:rsid w:val="00A24A25"/>
    <w:rsid w:val="00A36B08"/>
    <w:rsid w:val="00A609EF"/>
    <w:rsid w:val="00A65039"/>
    <w:rsid w:val="00A80F52"/>
    <w:rsid w:val="00A83EEF"/>
    <w:rsid w:val="00A87F69"/>
    <w:rsid w:val="00A95B96"/>
    <w:rsid w:val="00AB0C11"/>
    <w:rsid w:val="00AB2AD2"/>
    <w:rsid w:val="00AE310B"/>
    <w:rsid w:val="00AE386A"/>
    <w:rsid w:val="00AE3E67"/>
    <w:rsid w:val="00AE7C20"/>
    <w:rsid w:val="00AF1A4B"/>
    <w:rsid w:val="00B155FB"/>
    <w:rsid w:val="00B6035F"/>
    <w:rsid w:val="00B74172"/>
    <w:rsid w:val="00B810C4"/>
    <w:rsid w:val="00B967FB"/>
    <w:rsid w:val="00BB155F"/>
    <w:rsid w:val="00BE2298"/>
    <w:rsid w:val="00BE55CB"/>
    <w:rsid w:val="00BF0F63"/>
    <w:rsid w:val="00BF5C6E"/>
    <w:rsid w:val="00C4550B"/>
    <w:rsid w:val="00C96871"/>
    <w:rsid w:val="00CA7C44"/>
    <w:rsid w:val="00D21048"/>
    <w:rsid w:val="00D233E5"/>
    <w:rsid w:val="00D50DD9"/>
    <w:rsid w:val="00D5759C"/>
    <w:rsid w:val="00D61578"/>
    <w:rsid w:val="00D66FF6"/>
    <w:rsid w:val="00DD027B"/>
    <w:rsid w:val="00DD085E"/>
    <w:rsid w:val="00E14A09"/>
    <w:rsid w:val="00E218C9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152B2"/>
    <w:rsid w:val="00F20963"/>
    <w:rsid w:val="00F54177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661E"/>
  <w15:docId w15:val="{7BF079DD-3816-4F2C-ACC2-1F143F6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an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C8E6-5A9F-4F6F-8F45-98F9567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44</cp:revision>
  <cp:lastPrinted>2024-11-14T06:46:00Z</cp:lastPrinted>
  <dcterms:created xsi:type="dcterms:W3CDTF">2022-04-22T06:52:00Z</dcterms:created>
  <dcterms:modified xsi:type="dcterms:W3CDTF">2024-11-14T07:16:00Z</dcterms:modified>
</cp:coreProperties>
</file>