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A76F" w14:textId="5EC344CD" w:rsidR="00FD5A4F" w:rsidRPr="00783EBE" w:rsidRDefault="00FD5A4F" w:rsidP="00FD5A4F">
      <w:pPr>
        <w:jc w:val="center"/>
        <w:rPr>
          <w:rFonts w:ascii="Calibri" w:eastAsia="Calibri" w:hAnsi="Calibri"/>
        </w:rPr>
      </w:pPr>
      <w:r w:rsidRPr="00FD5A4F">
        <w:rPr>
          <w:rFonts w:ascii="Calibri" w:eastAsia="Calibri" w:hAnsi="Calibri"/>
          <w:noProof/>
        </w:rPr>
        <w:pict w14:anchorId="16E15D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9" type="#_x0000_t75" alt="сл_район39" style="width:43.5pt;height:54pt;visibility:visible;mso-wrap-style:square">
            <v:imagedata r:id="rId8" o:title="сл_район39"/>
          </v:shape>
        </w:pict>
      </w:r>
    </w:p>
    <w:p w14:paraId="0FF2F484" w14:textId="77777777" w:rsidR="00FD5A4F" w:rsidRPr="00783EBE" w:rsidRDefault="00FD5A4F" w:rsidP="00FD5A4F">
      <w:pPr>
        <w:jc w:val="center"/>
        <w:rPr>
          <w:rFonts w:ascii="Bookman Old Style" w:hAnsi="Bookman Old Style"/>
          <w:b/>
          <w:sz w:val="36"/>
          <w:szCs w:val="36"/>
        </w:rPr>
      </w:pPr>
      <w:bookmarkStart w:id="0" w:name="_Hlk180423667"/>
      <w:proofErr w:type="gramStart"/>
      <w:r w:rsidRPr="00783EBE">
        <w:rPr>
          <w:rFonts w:ascii="Bookman Old Style" w:hAnsi="Bookman Old Style"/>
          <w:b/>
          <w:sz w:val="36"/>
          <w:szCs w:val="36"/>
        </w:rPr>
        <w:t>СОВЕТ  ДЕПУТАТОВ</w:t>
      </w:r>
      <w:proofErr w:type="gramEnd"/>
    </w:p>
    <w:p w14:paraId="769B1F5A" w14:textId="77777777" w:rsidR="00FD5A4F" w:rsidRPr="00783EBE" w:rsidRDefault="00FD5A4F" w:rsidP="00FD5A4F">
      <w:pPr>
        <w:jc w:val="center"/>
        <w:rPr>
          <w:rFonts w:ascii="Bookman Old Style" w:hAnsi="Bookman Old Style"/>
          <w:b/>
          <w:sz w:val="20"/>
          <w:szCs w:val="20"/>
        </w:rPr>
      </w:pPr>
      <w:r w:rsidRPr="00783EBE">
        <w:rPr>
          <w:rFonts w:ascii="Bookman Old Style" w:hAnsi="Bookman Old Style"/>
          <w:b/>
          <w:sz w:val="20"/>
          <w:szCs w:val="20"/>
        </w:rPr>
        <w:t xml:space="preserve"> </w:t>
      </w:r>
      <w:proofErr w:type="gramStart"/>
      <w:r w:rsidRPr="00783EBE">
        <w:rPr>
          <w:rFonts w:ascii="Bookman Old Style" w:hAnsi="Bookman Old Style"/>
          <w:b/>
          <w:sz w:val="20"/>
          <w:szCs w:val="20"/>
        </w:rPr>
        <w:t>МУНИЦИПАЛЬНОГО  ОБРАЗОВАНИЯ</w:t>
      </w:r>
      <w:proofErr w:type="gramEnd"/>
      <w:r w:rsidRPr="00783EBE">
        <w:rPr>
          <w:rFonts w:ascii="Bookman Old Style" w:hAnsi="Bookman Old Style"/>
          <w:b/>
          <w:sz w:val="20"/>
          <w:szCs w:val="20"/>
        </w:rPr>
        <w:t xml:space="preserve">  СЛАНЦЕВСКИЙ  МУНИЦИПАЛЬНЫЙ  РАЙОН </w:t>
      </w:r>
    </w:p>
    <w:p w14:paraId="380EB0C3" w14:textId="77777777" w:rsidR="00FD5A4F" w:rsidRPr="00783EBE" w:rsidRDefault="00FD5A4F" w:rsidP="00FD5A4F">
      <w:pPr>
        <w:jc w:val="center"/>
        <w:rPr>
          <w:rFonts w:ascii="Bookman Old Style" w:hAnsi="Bookman Old Style"/>
          <w:b/>
          <w:sz w:val="20"/>
          <w:szCs w:val="20"/>
        </w:rPr>
      </w:pPr>
      <w:proofErr w:type="gramStart"/>
      <w:r w:rsidRPr="00783EBE">
        <w:rPr>
          <w:rFonts w:ascii="Bookman Old Style" w:hAnsi="Bookman Old Style"/>
          <w:b/>
          <w:sz w:val="20"/>
          <w:szCs w:val="20"/>
        </w:rPr>
        <w:t>ЛЕНИНГРАДСКОЙ  ОБЛАСТИ</w:t>
      </w:r>
      <w:proofErr w:type="gramEnd"/>
    </w:p>
    <w:bookmarkEnd w:id="0"/>
    <w:p w14:paraId="26A0066D" w14:textId="77777777" w:rsidR="00FD5A4F" w:rsidRPr="00783EBE" w:rsidRDefault="00FD5A4F" w:rsidP="00FD5A4F">
      <w:pPr>
        <w:jc w:val="center"/>
        <w:rPr>
          <w:rFonts w:eastAsia="Calibri"/>
          <w:sz w:val="36"/>
          <w:szCs w:val="36"/>
        </w:rPr>
      </w:pPr>
    </w:p>
    <w:p w14:paraId="6423586A" w14:textId="77777777" w:rsidR="00FD5A4F" w:rsidRPr="00783EBE" w:rsidRDefault="00FD5A4F" w:rsidP="00FD5A4F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</w:rPr>
      </w:pPr>
      <w:r w:rsidRPr="00783EBE">
        <w:rPr>
          <w:rFonts w:ascii="Bookman Old Style" w:hAnsi="Bookman Old Style"/>
          <w:b/>
          <w:sz w:val="36"/>
          <w:szCs w:val="20"/>
        </w:rPr>
        <w:t>Р Е Ш Е Н И Е</w:t>
      </w:r>
    </w:p>
    <w:p w14:paraId="5CEC2B99" w14:textId="0433638A" w:rsidR="004A19BA" w:rsidRDefault="004A19BA">
      <w:pPr>
        <w:jc w:val="center"/>
        <w:rPr>
          <w:sz w:val="26"/>
          <w:szCs w:val="26"/>
        </w:rPr>
      </w:pPr>
    </w:p>
    <w:p w14:paraId="427E4A4C" w14:textId="01F5230D" w:rsidR="00FD5A4F" w:rsidRDefault="00FD5A4F">
      <w:pPr>
        <w:jc w:val="center"/>
        <w:rPr>
          <w:sz w:val="26"/>
          <w:szCs w:val="26"/>
        </w:rPr>
      </w:pPr>
    </w:p>
    <w:p w14:paraId="344E4A3E" w14:textId="7856F8D4" w:rsidR="00FD5A4F" w:rsidRDefault="00FD5A4F">
      <w:pPr>
        <w:jc w:val="center"/>
        <w:rPr>
          <w:sz w:val="26"/>
          <w:szCs w:val="26"/>
        </w:rPr>
      </w:pPr>
    </w:p>
    <w:p w14:paraId="4EA0D195" w14:textId="77777777" w:rsidR="00FD5A4F" w:rsidRPr="00DF4D20" w:rsidRDefault="00FD5A4F">
      <w:pPr>
        <w:jc w:val="center"/>
        <w:rPr>
          <w:sz w:val="26"/>
          <w:szCs w:val="26"/>
        </w:rPr>
      </w:pPr>
    </w:p>
    <w:p w14:paraId="4A0721CC" w14:textId="77777777" w:rsidR="000458C4" w:rsidRDefault="000458C4">
      <w:pPr>
        <w:rPr>
          <w:sz w:val="26"/>
          <w:szCs w:val="26"/>
        </w:rPr>
      </w:pPr>
    </w:p>
    <w:p w14:paraId="2DB344D2" w14:textId="073A1407" w:rsidR="004A19BA" w:rsidRPr="00FD5A4F" w:rsidRDefault="00435D7A">
      <w:pPr>
        <w:rPr>
          <w:sz w:val="28"/>
          <w:szCs w:val="28"/>
        </w:rPr>
      </w:pPr>
      <w:r w:rsidRPr="00FD5A4F">
        <w:rPr>
          <w:sz w:val="28"/>
          <w:szCs w:val="28"/>
        </w:rPr>
        <w:t xml:space="preserve">   </w:t>
      </w:r>
      <w:r w:rsidR="006A0E73" w:rsidRPr="00FD5A4F">
        <w:rPr>
          <w:sz w:val="28"/>
          <w:szCs w:val="28"/>
        </w:rPr>
        <w:t xml:space="preserve">  </w:t>
      </w:r>
      <w:r w:rsidR="00FD5A4F" w:rsidRPr="00FD5A4F">
        <w:rPr>
          <w:sz w:val="28"/>
          <w:szCs w:val="28"/>
          <w:u w:val="single"/>
        </w:rPr>
        <w:t>20.12.2024</w:t>
      </w:r>
      <w:r w:rsidRPr="00FD5A4F">
        <w:rPr>
          <w:sz w:val="28"/>
          <w:szCs w:val="28"/>
        </w:rPr>
        <w:t xml:space="preserve">   </w:t>
      </w:r>
      <w:r w:rsidR="00DF4D20" w:rsidRPr="00FD5A4F">
        <w:rPr>
          <w:sz w:val="28"/>
          <w:szCs w:val="28"/>
        </w:rPr>
        <w:t xml:space="preserve">                                                                                          </w:t>
      </w:r>
      <w:r w:rsidRPr="00FD5A4F">
        <w:rPr>
          <w:sz w:val="28"/>
          <w:szCs w:val="28"/>
          <w:u w:val="single"/>
        </w:rPr>
        <w:t>№</w:t>
      </w:r>
      <w:r w:rsidR="00FD5A4F" w:rsidRPr="00FD5A4F">
        <w:rPr>
          <w:sz w:val="28"/>
          <w:szCs w:val="28"/>
          <w:u w:val="single"/>
        </w:rPr>
        <w:t xml:space="preserve"> 41</w:t>
      </w:r>
      <w:r w:rsidRPr="00FD5A4F">
        <w:rPr>
          <w:sz w:val="28"/>
          <w:szCs w:val="28"/>
          <w:u w:val="single"/>
        </w:rPr>
        <w:t xml:space="preserve"> -</w:t>
      </w:r>
      <w:proofErr w:type="spellStart"/>
      <w:r w:rsidRPr="00FD5A4F">
        <w:rPr>
          <w:sz w:val="28"/>
          <w:szCs w:val="28"/>
          <w:u w:val="single"/>
        </w:rPr>
        <w:t>рсд</w:t>
      </w:r>
      <w:proofErr w:type="spellEnd"/>
    </w:p>
    <w:p w14:paraId="5163F724" w14:textId="77777777" w:rsidR="004A19BA" w:rsidRPr="00FD5A4F" w:rsidRDefault="004A19BA">
      <w:pPr>
        <w:rPr>
          <w:sz w:val="28"/>
          <w:szCs w:val="28"/>
        </w:rPr>
      </w:pPr>
    </w:p>
    <w:p w14:paraId="030D0B88" w14:textId="77777777" w:rsidR="004A19BA" w:rsidRPr="00FD5A4F" w:rsidRDefault="004A19BA">
      <w:pPr>
        <w:rPr>
          <w:sz w:val="28"/>
          <w:szCs w:val="28"/>
        </w:rPr>
      </w:pPr>
    </w:p>
    <w:p w14:paraId="240E51A3" w14:textId="098E0722" w:rsidR="006A0E73" w:rsidRPr="00FD5A4F" w:rsidRDefault="006A0E73" w:rsidP="006A0E73">
      <w:pPr>
        <w:pStyle w:val="Standard"/>
        <w:jc w:val="both"/>
        <w:rPr>
          <w:rStyle w:val="aff"/>
          <w:b w:val="0"/>
          <w:bCs w:val="0"/>
          <w:sz w:val="28"/>
          <w:szCs w:val="28"/>
          <w:lang w:val="ru-RU"/>
        </w:rPr>
      </w:pPr>
      <w:r w:rsidRPr="00FD5A4F">
        <w:rPr>
          <w:rStyle w:val="aff"/>
          <w:b w:val="0"/>
          <w:bCs w:val="0"/>
          <w:sz w:val="28"/>
          <w:szCs w:val="28"/>
          <w:lang w:val="ru-RU"/>
        </w:rPr>
        <w:t>О передаче (приеме) ревизионной комиссии</w:t>
      </w:r>
    </w:p>
    <w:p w14:paraId="4E540419" w14:textId="77777777" w:rsidR="006A0E73" w:rsidRPr="00FD5A4F" w:rsidRDefault="006A0E73" w:rsidP="006A0E73">
      <w:pPr>
        <w:pStyle w:val="Standard"/>
        <w:jc w:val="both"/>
        <w:rPr>
          <w:rStyle w:val="aff"/>
          <w:b w:val="0"/>
          <w:bCs w:val="0"/>
          <w:sz w:val="28"/>
          <w:szCs w:val="28"/>
          <w:lang w:val="ru-RU"/>
        </w:rPr>
      </w:pPr>
      <w:r w:rsidRPr="00FD5A4F">
        <w:rPr>
          <w:rStyle w:val="aff"/>
          <w:b w:val="0"/>
          <w:bCs w:val="0"/>
          <w:sz w:val="28"/>
          <w:szCs w:val="28"/>
          <w:lang w:val="ru-RU"/>
        </w:rPr>
        <w:t xml:space="preserve"> муниципального образования Сланцевский</w:t>
      </w:r>
    </w:p>
    <w:p w14:paraId="680BFE6A" w14:textId="77777777" w:rsidR="006A0E73" w:rsidRPr="00FD5A4F" w:rsidRDefault="006A0E73" w:rsidP="006A0E73">
      <w:pPr>
        <w:pStyle w:val="Standard"/>
        <w:jc w:val="both"/>
        <w:rPr>
          <w:rStyle w:val="aff"/>
          <w:b w:val="0"/>
          <w:bCs w:val="0"/>
          <w:sz w:val="28"/>
          <w:szCs w:val="28"/>
          <w:lang w:val="ru-RU"/>
        </w:rPr>
      </w:pPr>
      <w:r w:rsidRPr="00FD5A4F">
        <w:rPr>
          <w:rStyle w:val="aff"/>
          <w:b w:val="0"/>
          <w:bCs w:val="0"/>
          <w:sz w:val="28"/>
          <w:szCs w:val="28"/>
          <w:lang w:val="ru-RU"/>
        </w:rPr>
        <w:t xml:space="preserve"> муниципальный район Ленинградской</w:t>
      </w:r>
    </w:p>
    <w:p w14:paraId="4ADDCE67" w14:textId="77777777" w:rsidR="006A0E73" w:rsidRPr="00FD5A4F" w:rsidRDefault="006A0E73" w:rsidP="006A0E73">
      <w:pPr>
        <w:pStyle w:val="Standard"/>
        <w:jc w:val="both"/>
        <w:rPr>
          <w:rStyle w:val="aff"/>
          <w:b w:val="0"/>
          <w:bCs w:val="0"/>
          <w:sz w:val="28"/>
          <w:szCs w:val="28"/>
          <w:lang w:val="ru-RU"/>
        </w:rPr>
      </w:pPr>
      <w:r w:rsidRPr="00FD5A4F">
        <w:rPr>
          <w:rStyle w:val="aff"/>
          <w:b w:val="0"/>
          <w:bCs w:val="0"/>
          <w:sz w:val="28"/>
          <w:szCs w:val="28"/>
          <w:lang w:val="ru-RU"/>
        </w:rPr>
        <w:t xml:space="preserve"> области полномочий контрольно-счетных</w:t>
      </w:r>
    </w:p>
    <w:p w14:paraId="632AD03E" w14:textId="77777777" w:rsidR="006A0E73" w:rsidRPr="00FD5A4F" w:rsidRDefault="006A0E73" w:rsidP="006A0E73">
      <w:pPr>
        <w:pStyle w:val="Standard"/>
        <w:jc w:val="both"/>
        <w:rPr>
          <w:rStyle w:val="aff"/>
          <w:b w:val="0"/>
          <w:bCs w:val="0"/>
          <w:sz w:val="28"/>
          <w:szCs w:val="28"/>
          <w:lang w:val="ru-RU"/>
        </w:rPr>
      </w:pPr>
      <w:r w:rsidRPr="00FD5A4F">
        <w:rPr>
          <w:rStyle w:val="aff"/>
          <w:b w:val="0"/>
          <w:bCs w:val="0"/>
          <w:sz w:val="28"/>
          <w:szCs w:val="28"/>
          <w:lang w:val="ru-RU"/>
        </w:rPr>
        <w:t xml:space="preserve"> органов поселений по осуществлению</w:t>
      </w:r>
    </w:p>
    <w:p w14:paraId="1D49781C" w14:textId="28B454CA" w:rsidR="006A0E73" w:rsidRPr="00FD5A4F" w:rsidRDefault="006A0E73" w:rsidP="006A0E73">
      <w:pPr>
        <w:pStyle w:val="Standard"/>
        <w:jc w:val="both"/>
        <w:rPr>
          <w:sz w:val="28"/>
          <w:szCs w:val="28"/>
          <w:lang w:val="ru-RU"/>
        </w:rPr>
      </w:pPr>
      <w:r w:rsidRPr="00FD5A4F">
        <w:rPr>
          <w:rStyle w:val="aff"/>
          <w:b w:val="0"/>
          <w:bCs w:val="0"/>
          <w:sz w:val="28"/>
          <w:szCs w:val="28"/>
          <w:lang w:val="ru-RU"/>
        </w:rPr>
        <w:t xml:space="preserve"> внешнего муниципального финансового контроля</w:t>
      </w:r>
    </w:p>
    <w:p w14:paraId="26917EB3" w14:textId="77777777" w:rsidR="006A0E73" w:rsidRPr="00FD5A4F" w:rsidRDefault="006A0E73" w:rsidP="006A0E73">
      <w:pPr>
        <w:pStyle w:val="afe"/>
        <w:jc w:val="both"/>
        <w:rPr>
          <w:sz w:val="28"/>
          <w:szCs w:val="28"/>
        </w:rPr>
      </w:pPr>
      <w:r w:rsidRPr="00FD5A4F">
        <w:rPr>
          <w:sz w:val="28"/>
          <w:szCs w:val="28"/>
        </w:rPr>
        <w:t> </w:t>
      </w:r>
    </w:p>
    <w:p w14:paraId="36B6592B" w14:textId="77777777" w:rsidR="006A0E73" w:rsidRPr="00FD5A4F" w:rsidRDefault="006A0E73" w:rsidP="006A0E73">
      <w:pPr>
        <w:pStyle w:val="afe"/>
        <w:jc w:val="both"/>
        <w:rPr>
          <w:sz w:val="28"/>
          <w:szCs w:val="28"/>
        </w:rPr>
      </w:pPr>
      <w:r w:rsidRPr="00FD5A4F">
        <w:rPr>
          <w:sz w:val="28"/>
          <w:szCs w:val="28"/>
        </w:rPr>
        <w:t>На основании части 4 статьи 15 Федерального закона от 6 октября 2003 года № 131-ФЗ «Об общих принципах организации местного самоуправления в Российской Федерации»,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статьями 142.5 и 264.4 Бюджетного кодекса Российской Федерации, решением совета депутатов  муниципального образования Сланцевский муниципальный район Ленинградской области от 18 ноября 2024 года № 29-рсд «Об утверждении порядка заключения соглашения о передаче (принятии) полномочий по осуществлению внешнего муниципального финансового контроля» и в соответствии с принятыми решениями советов депутатов поселений, входящих в состав Сланцевского муниципального района Ленинградской области, совет депутатов муниципального образования Сланцевский муниципальный район Ленинградской области РЕШИЛ:</w:t>
      </w:r>
    </w:p>
    <w:p w14:paraId="0C878CAF" w14:textId="77777777" w:rsidR="006A0E73" w:rsidRPr="00FD5A4F" w:rsidRDefault="006A0E73" w:rsidP="006A0E73">
      <w:pPr>
        <w:pStyle w:val="afe"/>
        <w:jc w:val="both"/>
        <w:rPr>
          <w:sz w:val="28"/>
          <w:szCs w:val="28"/>
        </w:rPr>
      </w:pPr>
      <w:r w:rsidRPr="00FD5A4F">
        <w:rPr>
          <w:sz w:val="28"/>
          <w:szCs w:val="28"/>
        </w:rPr>
        <w:t xml:space="preserve">1. Принять полномочия контрольно-счетных органов муниципальных образований Сланцевского района Ленинградской области по осуществлению внешнего муниципального финансового контроля для их исполнения ревизионной комиссией муниципального образования Сланцевский муниципальный район Ленинградской </w:t>
      </w:r>
      <w:proofErr w:type="gramStart"/>
      <w:r w:rsidRPr="00FD5A4F">
        <w:rPr>
          <w:sz w:val="28"/>
          <w:szCs w:val="28"/>
        </w:rPr>
        <w:t>области  на</w:t>
      </w:r>
      <w:proofErr w:type="gramEnd"/>
      <w:r w:rsidRPr="00FD5A4F">
        <w:rPr>
          <w:sz w:val="28"/>
          <w:szCs w:val="28"/>
        </w:rPr>
        <w:t xml:space="preserve"> 2025-2027 годы следующих поселений, входящих в состав Сланцевского муниципального района, с объемом межбюджетных трансфертов:</w:t>
      </w:r>
    </w:p>
    <w:p w14:paraId="472CC2AE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r w:rsidRPr="00FD5A4F">
        <w:rPr>
          <w:color w:val="FF0000"/>
          <w:sz w:val="28"/>
          <w:szCs w:val="28"/>
        </w:rPr>
        <w:lastRenderedPageBreak/>
        <w:t xml:space="preserve"> </w:t>
      </w:r>
      <w:r w:rsidRPr="00FD5A4F">
        <w:rPr>
          <w:b/>
          <w:sz w:val="28"/>
          <w:szCs w:val="28"/>
        </w:rPr>
        <w:t xml:space="preserve"> 2025 год:</w:t>
      </w:r>
    </w:p>
    <w:p w14:paraId="1B357464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r w:rsidRPr="00FD5A4F">
        <w:rPr>
          <w:sz w:val="28"/>
          <w:szCs w:val="28"/>
        </w:rPr>
        <w:t>Сланцевское городское поселение – 105,7 тысяч рублей;</w:t>
      </w:r>
    </w:p>
    <w:p w14:paraId="6CBED85F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proofErr w:type="spellStart"/>
      <w:r w:rsidRPr="00FD5A4F">
        <w:rPr>
          <w:sz w:val="28"/>
          <w:szCs w:val="28"/>
        </w:rPr>
        <w:t>Выскатское</w:t>
      </w:r>
      <w:proofErr w:type="spellEnd"/>
      <w:r w:rsidRPr="00FD5A4F">
        <w:rPr>
          <w:sz w:val="28"/>
          <w:szCs w:val="28"/>
        </w:rPr>
        <w:t xml:space="preserve"> сельское поселение – 32,2 тысяч рублей;</w:t>
      </w:r>
    </w:p>
    <w:p w14:paraId="707FAF9E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proofErr w:type="spellStart"/>
      <w:r w:rsidRPr="00FD5A4F">
        <w:rPr>
          <w:sz w:val="28"/>
          <w:szCs w:val="28"/>
        </w:rPr>
        <w:t>Гостицкое</w:t>
      </w:r>
      <w:proofErr w:type="spellEnd"/>
      <w:r w:rsidRPr="00FD5A4F">
        <w:rPr>
          <w:sz w:val="28"/>
          <w:szCs w:val="28"/>
        </w:rPr>
        <w:t xml:space="preserve"> сельское поселение - 24,3 тысяч рублей;</w:t>
      </w:r>
    </w:p>
    <w:p w14:paraId="6D812B05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proofErr w:type="spellStart"/>
      <w:r w:rsidRPr="00FD5A4F">
        <w:rPr>
          <w:sz w:val="28"/>
          <w:szCs w:val="28"/>
        </w:rPr>
        <w:t>Загривское</w:t>
      </w:r>
      <w:proofErr w:type="spellEnd"/>
      <w:r w:rsidRPr="00FD5A4F">
        <w:rPr>
          <w:sz w:val="28"/>
          <w:szCs w:val="28"/>
        </w:rPr>
        <w:t xml:space="preserve"> сельское поселение – 20,1 тысяч рублей;</w:t>
      </w:r>
    </w:p>
    <w:p w14:paraId="0F5C4AF1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r w:rsidRPr="00FD5A4F">
        <w:rPr>
          <w:sz w:val="28"/>
          <w:szCs w:val="28"/>
        </w:rPr>
        <w:t>Новосельское сельское поселение - 24,3 тысяч рублей;</w:t>
      </w:r>
    </w:p>
    <w:p w14:paraId="62B3B739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proofErr w:type="spellStart"/>
      <w:r w:rsidRPr="00FD5A4F">
        <w:rPr>
          <w:sz w:val="28"/>
          <w:szCs w:val="28"/>
        </w:rPr>
        <w:t>Старопольское</w:t>
      </w:r>
      <w:proofErr w:type="spellEnd"/>
      <w:r w:rsidRPr="00FD5A4F">
        <w:rPr>
          <w:sz w:val="28"/>
          <w:szCs w:val="28"/>
        </w:rPr>
        <w:t xml:space="preserve"> сельское поселение – 36,2 тысяч рублей;</w:t>
      </w:r>
    </w:p>
    <w:p w14:paraId="2388DDFA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r w:rsidRPr="00FD5A4F">
        <w:rPr>
          <w:sz w:val="28"/>
          <w:szCs w:val="28"/>
        </w:rPr>
        <w:t>Черновское сельское поселение – 8,2 тысяч рублей.</w:t>
      </w:r>
    </w:p>
    <w:p w14:paraId="54B8723F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r w:rsidRPr="00FD5A4F">
        <w:rPr>
          <w:sz w:val="28"/>
          <w:szCs w:val="28"/>
        </w:rPr>
        <w:t xml:space="preserve"> </w:t>
      </w:r>
      <w:r w:rsidRPr="00FD5A4F">
        <w:rPr>
          <w:b/>
          <w:sz w:val="28"/>
          <w:szCs w:val="28"/>
        </w:rPr>
        <w:t xml:space="preserve">2026 год: </w:t>
      </w:r>
    </w:p>
    <w:p w14:paraId="4303BE18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r w:rsidRPr="00FD5A4F">
        <w:rPr>
          <w:sz w:val="28"/>
          <w:szCs w:val="28"/>
        </w:rPr>
        <w:t>Сланцевское городское поселение – 105,7 тысяч рублей;</w:t>
      </w:r>
    </w:p>
    <w:p w14:paraId="01A06515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proofErr w:type="spellStart"/>
      <w:r w:rsidRPr="00FD5A4F">
        <w:rPr>
          <w:sz w:val="28"/>
          <w:szCs w:val="28"/>
        </w:rPr>
        <w:t>Выскатское</w:t>
      </w:r>
      <w:proofErr w:type="spellEnd"/>
      <w:r w:rsidRPr="00FD5A4F">
        <w:rPr>
          <w:sz w:val="28"/>
          <w:szCs w:val="28"/>
        </w:rPr>
        <w:t xml:space="preserve"> сельское поселение – 32,2 тысяч рублей;</w:t>
      </w:r>
    </w:p>
    <w:p w14:paraId="01527940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proofErr w:type="spellStart"/>
      <w:r w:rsidRPr="00FD5A4F">
        <w:rPr>
          <w:sz w:val="28"/>
          <w:szCs w:val="28"/>
        </w:rPr>
        <w:t>Гостицкое</w:t>
      </w:r>
      <w:proofErr w:type="spellEnd"/>
      <w:r w:rsidRPr="00FD5A4F">
        <w:rPr>
          <w:sz w:val="28"/>
          <w:szCs w:val="28"/>
        </w:rPr>
        <w:t xml:space="preserve"> сельское поселение - 24,3 тысяч рублей;</w:t>
      </w:r>
    </w:p>
    <w:p w14:paraId="54023C94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proofErr w:type="spellStart"/>
      <w:r w:rsidRPr="00FD5A4F">
        <w:rPr>
          <w:sz w:val="28"/>
          <w:szCs w:val="28"/>
        </w:rPr>
        <w:t>Загривское</w:t>
      </w:r>
      <w:proofErr w:type="spellEnd"/>
      <w:r w:rsidRPr="00FD5A4F">
        <w:rPr>
          <w:sz w:val="28"/>
          <w:szCs w:val="28"/>
        </w:rPr>
        <w:t xml:space="preserve"> сельское поселение – 20,1 тысяч рублей;</w:t>
      </w:r>
    </w:p>
    <w:p w14:paraId="74DAE52C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r w:rsidRPr="00FD5A4F">
        <w:rPr>
          <w:sz w:val="28"/>
          <w:szCs w:val="28"/>
        </w:rPr>
        <w:t>Новосельское сельское поселение - 24,3 тысяч рублей;</w:t>
      </w:r>
    </w:p>
    <w:p w14:paraId="0C96ADB1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proofErr w:type="spellStart"/>
      <w:r w:rsidRPr="00FD5A4F">
        <w:rPr>
          <w:sz w:val="28"/>
          <w:szCs w:val="28"/>
        </w:rPr>
        <w:t>Старопольское</w:t>
      </w:r>
      <w:proofErr w:type="spellEnd"/>
      <w:r w:rsidRPr="00FD5A4F">
        <w:rPr>
          <w:sz w:val="28"/>
          <w:szCs w:val="28"/>
        </w:rPr>
        <w:t xml:space="preserve"> сельское поселение – 36,2 тысяч рублей;</w:t>
      </w:r>
    </w:p>
    <w:p w14:paraId="0B921793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r w:rsidRPr="00FD5A4F">
        <w:rPr>
          <w:sz w:val="28"/>
          <w:szCs w:val="28"/>
        </w:rPr>
        <w:t>Черновское сельское поселение – 8,2 тысяч рублей.</w:t>
      </w:r>
    </w:p>
    <w:p w14:paraId="7E9F25AF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r w:rsidRPr="00FD5A4F">
        <w:rPr>
          <w:b/>
          <w:sz w:val="28"/>
          <w:szCs w:val="28"/>
        </w:rPr>
        <w:t xml:space="preserve"> 2027 год:</w:t>
      </w:r>
    </w:p>
    <w:p w14:paraId="3A75AF1F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r w:rsidRPr="00FD5A4F">
        <w:rPr>
          <w:sz w:val="28"/>
          <w:szCs w:val="28"/>
        </w:rPr>
        <w:t>Сланцевское городское поселение – 105,7 тысяч рублей;</w:t>
      </w:r>
    </w:p>
    <w:p w14:paraId="4FCC1E8A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proofErr w:type="spellStart"/>
      <w:r w:rsidRPr="00FD5A4F">
        <w:rPr>
          <w:sz w:val="28"/>
          <w:szCs w:val="28"/>
        </w:rPr>
        <w:t>Выскатское</w:t>
      </w:r>
      <w:proofErr w:type="spellEnd"/>
      <w:r w:rsidRPr="00FD5A4F">
        <w:rPr>
          <w:sz w:val="28"/>
          <w:szCs w:val="28"/>
        </w:rPr>
        <w:t xml:space="preserve"> сельское поселение – 32,2 тысяч рублей;</w:t>
      </w:r>
    </w:p>
    <w:p w14:paraId="64BC6BA6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proofErr w:type="spellStart"/>
      <w:r w:rsidRPr="00FD5A4F">
        <w:rPr>
          <w:sz w:val="28"/>
          <w:szCs w:val="28"/>
        </w:rPr>
        <w:t>Гостицкое</w:t>
      </w:r>
      <w:proofErr w:type="spellEnd"/>
      <w:r w:rsidRPr="00FD5A4F">
        <w:rPr>
          <w:sz w:val="28"/>
          <w:szCs w:val="28"/>
        </w:rPr>
        <w:t xml:space="preserve"> сельское поселение - 24,3 тысяч рублей;</w:t>
      </w:r>
    </w:p>
    <w:p w14:paraId="2B7A9F24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proofErr w:type="spellStart"/>
      <w:r w:rsidRPr="00FD5A4F">
        <w:rPr>
          <w:sz w:val="28"/>
          <w:szCs w:val="28"/>
        </w:rPr>
        <w:t>Загривское</w:t>
      </w:r>
      <w:proofErr w:type="spellEnd"/>
      <w:r w:rsidRPr="00FD5A4F">
        <w:rPr>
          <w:sz w:val="28"/>
          <w:szCs w:val="28"/>
        </w:rPr>
        <w:t xml:space="preserve"> сельское поселение – 20,1 тысяч рублей;</w:t>
      </w:r>
    </w:p>
    <w:p w14:paraId="1A37E7C5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r w:rsidRPr="00FD5A4F">
        <w:rPr>
          <w:sz w:val="28"/>
          <w:szCs w:val="28"/>
        </w:rPr>
        <w:t>Новосельское сельское поселение - 24,3 тысяч рублей;</w:t>
      </w:r>
    </w:p>
    <w:p w14:paraId="6DC3332D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proofErr w:type="spellStart"/>
      <w:r w:rsidRPr="00FD5A4F">
        <w:rPr>
          <w:sz w:val="28"/>
          <w:szCs w:val="28"/>
        </w:rPr>
        <w:t>Старопольское</w:t>
      </w:r>
      <w:proofErr w:type="spellEnd"/>
      <w:r w:rsidRPr="00FD5A4F">
        <w:rPr>
          <w:sz w:val="28"/>
          <w:szCs w:val="28"/>
        </w:rPr>
        <w:t xml:space="preserve"> сельское поселение – 36,2 тысяч рублей;</w:t>
      </w:r>
    </w:p>
    <w:p w14:paraId="748F318B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  <w:r w:rsidRPr="00FD5A4F">
        <w:rPr>
          <w:sz w:val="28"/>
          <w:szCs w:val="28"/>
        </w:rPr>
        <w:t>Черновское сельское поселение – 8,2 тысяч рублей.</w:t>
      </w:r>
    </w:p>
    <w:p w14:paraId="346C866D" w14:textId="77777777" w:rsidR="006A0E73" w:rsidRPr="00FD5A4F" w:rsidRDefault="006A0E73" w:rsidP="006A0E73">
      <w:pPr>
        <w:pStyle w:val="afe"/>
        <w:spacing w:before="0" w:after="0"/>
        <w:jc w:val="both"/>
        <w:rPr>
          <w:sz w:val="28"/>
          <w:szCs w:val="28"/>
        </w:rPr>
      </w:pPr>
    </w:p>
    <w:p w14:paraId="426DD0D9" w14:textId="77777777" w:rsidR="006A0E73" w:rsidRPr="00FD5A4F" w:rsidRDefault="006A0E73" w:rsidP="006A0E73">
      <w:pPr>
        <w:pStyle w:val="Standard"/>
        <w:jc w:val="both"/>
        <w:rPr>
          <w:sz w:val="28"/>
          <w:szCs w:val="28"/>
          <w:lang w:val="ru-RU"/>
        </w:rPr>
      </w:pPr>
      <w:r w:rsidRPr="00FD5A4F">
        <w:rPr>
          <w:sz w:val="28"/>
          <w:szCs w:val="28"/>
          <w:lang w:val="ru-RU"/>
        </w:rPr>
        <w:t>Финансирование передаваемых полномочий осуществляется за счет средств межбюджетных трансфертов, передаваемых из бюджета муниципальных поселений в бюджет муниципального образования Сланцевский муниципальный район Ленинградской области.</w:t>
      </w:r>
    </w:p>
    <w:p w14:paraId="60F3E04E" w14:textId="77777777" w:rsidR="006A0E73" w:rsidRPr="00FD5A4F" w:rsidRDefault="006A0E73" w:rsidP="006A0E73">
      <w:pPr>
        <w:pStyle w:val="Standard"/>
        <w:jc w:val="both"/>
        <w:rPr>
          <w:sz w:val="28"/>
          <w:szCs w:val="28"/>
          <w:lang w:val="ru-RU"/>
        </w:rPr>
      </w:pPr>
    </w:p>
    <w:p w14:paraId="22ED9C2F" w14:textId="34A960D0" w:rsidR="006A0E73" w:rsidRPr="00FD5A4F" w:rsidRDefault="006A0E73" w:rsidP="006A0E73">
      <w:pPr>
        <w:pStyle w:val="Standard"/>
        <w:jc w:val="both"/>
        <w:rPr>
          <w:sz w:val="28"/>
          <w:szCs w:val="28"/>
          <w:lang w:val="ru-RU"/>
        </w:rPr>
      </w:pPr>
      <w:r w:rsidRPr="00FD5A4F">
        <w:rPr>
          <w:sz w:val="28"/>
          <w:szCs w:val="28"/>
          <w:lang w:val="ru-RU"/>
        </w:rPr>
        <w:t xml:space="preserve">2.Поручить главе муниципального образования Сланцевский муниципальный район Ленинградской области </w:t>
      </w:r>
      <w:proofErr w:type="gramStart"/>
      <w:r w:rsidRPr="00FD5A4F">
        <w:rPr>
          <w:sz w:val="28"/>
          <w:szCs w:val="28"/>
          <w:lang w:val="ru-RU"/>
        </w:rPr>
        <w:t>заключить  соглашения</w:t>
      </w:r>
      <w:proofErr w:type="gramEnd"/>
      <w:r w:rsidRPr="00FD5A4F">
        <w:rPr>
          <w:sz w:val="28"/>
          <w:szCs w:val="28"/>
          <w:lang w:val="ru-RU"/>
        </w:rPr>
        <w:t xml:space="preserve"> о передаче ревизионной комиссии  муниципального образования Сланцевский муниципальный район Ленинградской области  полномочий контрольно-счетных органов поселений по осуществлению внешнего муниципального финансового контроля.</w:t>
      </w:r>
    </w:p>
    <w:p w14:paraId="108D6CBA" w14:textId="77777777" w:rsidR="006A0E73" w:rsidRPr="00FD5A4F" w:rsidRDefault="006A0E73" w:rsidP="006A0E73">
      <w:pPr>
        <w:pStyle w:val="Standard"/>
        <w:jc w:val="both"/>
        <w:rPr>
          <w:sz w:val="28"/>
          <w:szCs w:val="28"/>
          <w:lang w:val="ru-RU"/>
        </w:rPr>
      </w:pPr>
    </w:p>
    <w:p w14:paraId="1C90D126" w14:textId="77777777" w:rsidR="006A0E73" w:rsidRPr="00FD5A4F" w:rsidRDefault="006A0E73" w:rsidP="006A0E73">
      <w:pPr>
        <w:shd w:val="clear" w:color="auto" w:fill="FFFFFF"/>
        <w:jc w:val="both"/>
        <w:rPr>
          <w:sz w:val="28"/>
          <w:szCs w:val="28"/>
        </w:rPr>
      </w:pPr>
      <w:r w:rsidRPr="00FD5A4F">
        <w:rPr>
          <w:sz w:val="28"/>
          <w:szCs w:val="28"/>
        </w:rPr>
        <w:t>3.</w:t>
      </w:r>
      <w:r w:rsidRPr="00FD5A4F">
        <w:rPr>
          <w:color w:val="000000"/>
          <w:spacing w:val="-3"/>
          <w:sz w:val="28"/>
          <w:szCs w:val="28"/>
        </w:rPr>
        <w:t xml:space="preserve"> Муниципальному образованию Сланцевский муниципальный район Ленинградской области </w:t>
      </w:r>
      <w:proofErr w:type="gramStart"/>
      <w:r w:rsidRPr="00FD5A4F">
        <w:rPr>
          <w:color w:val="000000"/>
          <w:spacing w:val="-3"/>
          <w:sz w:val="28"/>
          <w:szCs w:val="28"/>
        </w:rPr>
        <w:t>передаются  полномочия</w:t>
      </w:r>
      <w:proofErr w:type="gramEnd"/>
      <w:r w:rsidRPr="00FD5A4F">
        <w:rPr>
          <w:color w:val="000000"/>
          <w:spacing w:val="-3"/>
          <w:sz w:val="28"/>
          <w:szCs w:val="28"/>
        </w:rPr>
        <w:t>:</w:t>
      </w:r>
    </w:p>
    <w:p w14:paraId="7AB44D68" w14:textId="77777777" w:rsidR="006A0E73" w:rsidRPr="00FD5A4F" w:rsidRDefault="006A0E73" w:rsidP="006A0E73">
      <w:pPr>
        <w:pStyle w:val="Textbody"/>
        <w:shd w:val="clear" w:color="auto" w:fill="FFFFFF"/>
        <w:spacing w:after="0"/>
        <w:jc w:val="both"/>
        <w:rPr>
          <w:color w:val="000000"/>
          <w:spacing w:val="-3"/>
          <w:sz w:val="28"/>
          <w:szCs w:val="28"/>
          <w:lang w:val="ru-RU"/>
        </w:rPr>
      </w:pPr>
      <w:r w:rsidRPr="00FD5A4F">
        <w:rPr>
          <w:color w:val="000000"/>
          <w:spacing w:val="-3"/>
          <w:sz w:val="28"/>
          <w:szCs w:val="28"/>
          <w:lang w:val="ru-RU"/>
        </w:rPr>
        <w:t>1)   экспертиза проектов местного бюджета, проверка и анализ обоснованности его показателей;</w:t>
      </w:r>
    </w:p>
    <w:p w14:paraId="720A8E3B" w14:textId="77777777" w:rsidR="006A0E73" w:rsidRPr="00FD5A4F" w:rsidRDefault="006A0E73" w:rsidP="006A0E73">
      <w:pPr>
        <w:pStyle w:val="Textbody"/>
        <w:spacing w:after="0"/>
        <w:jc w:val="both"/>
        <w:rPr>
          <w:sz w:val="28"/>
          <w:szCs w:val="28"/>
          <w:lang w:val="ru-RU"/>
        </w:rPr>
      </w:pPr>
      <w:r w:rsidRPr="00FD5A4F">
        <w:rPr>
          <w:sz w:val="28"/>
          <w:szCs w:val="28"/>
          <w:lang w:val="ru-RU"/>
        </w:rPr>
        <w:t xml:space="preserve">2) внешняя проверка годового отчета об исполнении местного бюджета в пределах компетенции, установленной Бюджетным </w:t>
      </w:r>
      <w:hyperlink r:id="rId9" w:history="1">
        <w:r w:rsidRPr="00FD5A4F">
          <w:rPr>
            <w:sz w:val="28"/>
            <w:szCs w:val="28"/>
            <w:lang w:val="ru-RU"/>
          </w:rPr>
          <w:t>кодексом</w:t>
        </w:r>
      </w:hyperlink>
      <w:r w:rsidRPr="00FD5A4F">
        <w:rPr>
          <w:sz w:val="28"/>
          <w:szCs w:val="28"/>
          <w:lang w:val="ru-RU"/>
        </w:rPr>
        <w:t xml:space="preserve"> Российской Федерации;</w:t>
      </w:r>
    </w:p>
    <w:p w14:paraId="19FF6C97" w14:textId="77777777" w:rsidR="006A0E73" w:rsidRPr="00FD5A4F" w:rsidRDefault="006A0E73" w:rsidP="006A0E73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 w:rsidRPr="00FD5A4F">
        <w:rPr>
          <w:sz w:val="28"/>
          <w:szCs w:val="28"/>
          <w:lang w:val="ru-RU"/>
        </w:rPr>
        <w:t xml:space="preserve"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нормативно-правовыми актами представительного органа муниципального образования. </w:t>
      </w:r>
    </w:p>
    <w:p w14:paraId="76F599C5" w14:textId="77777777" w:rsidR="006A0E73" w:rsidRPr="00FD5A4F" w:rsidRDefault="006A0E73" w:rsidP="006A0E73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</w:p>
    <w:p w14:paraId="47190E41" w14:textId="77777777" w:rsidR="006A0E73" w:rsidRPr="00FD5A4F" w:rsidRDefault="006A0E73" w:rsidP="006A0E73">
      <w:pPr>
        <w:pStyle w:val="Standard"/>
        <w:jc w:val="both"/>
        <w:rPr>
          <w:sz w:val="28"/>
          <w:szCs w:val="28"/>
          <w:lang w:val="ru-RU"/>
        </w:rPr>
      </w:pPr>
      <w:r w:rsidRPr="00FD5A4F">
        <w:rPr>
          <w:sz w:val="28"/>
          <w:szCs w:val="28"/>
          <w:lang w:val="ru-RU"/>
        </w:rPr>
        <w:t xml:space="preserve">4. Установить, </w:t>
      </w:r>
      <w:proofErr w:type="gramStart"/>
      <w:r w:rsidRPr="00FD5A4F">
        <w:rPr>
          <w:sz w:val="28"/>
          <w:szCs w:val="28"/>
          <w:lang w:val="ru-RU"/>
        </w:rPr>
        <w:t>что  настоящее</w:t>
      </w:r>
      <w:proofErr w:type="gramEnd"/>
      <w:r w:rsidRPr="00FD5A4F">
        <w:rPr>
          <w:sz w:val="28"/>
          <w:szCs w:val="28"/>
          <w:lang w:val="ru-RU"/>
        </w:rPr>
        <w:t xml:space="preserve"> решение вступает в силу с 01.01.2025 года и действует по 31 декабря 2027 года.</w:t>
      </w:r>
    </w:p>
    <w:p w14:paraId="2744BED6" w14:textId="77777777" w:rsidR="006A0E73" w:rsidRPr="00FD5A4F" w:rsidRDefault="006A0E73" w:rsidP="006A0E73">
      <w:pPr>
        <w:pStyle w:val="Standard"/>
        <w:jc w:val="both"/>
        <w:rPr>
          <w:sz w:val="28"/>
          <w:szCs w:val="28"/>
          <w:lang w:val="ru-RU"/>
        </w:rPr>
      </w:pPr>
    </w:p>
    <w:p w14:paraId="1359EED0" w14:textId="77777777" w:rsidR="006A0E73" w:rsidRPr="00FD5A4F" w:rsidRDefault="006A0E73" w:rsidP="006A0E73">
      <w:pPr>
        <w:pStyle w:val="Standard"/>
        <w:jc w:val="both"/>
        <w:rPr>
          <w:sz w:val="28"/>
          <w:szCs w:val="28"/>
          <w:lang w:val="ru-RU"/>
        </w:rPr>
      </w:pPr>
      <w:r w:rsidRPr="00FD5A4F">
        <w:rPr>
          <w:sz w:val="28"/>
          <w:szCs w:val="28"/>
          <w:lang w:val="ru-RU"/>
        </w:rPr>
        <w:t>5. Решение  совета депутатов муниципального образования Сланцевский муниципальный район  Ленинградской области от 21.12.2022 № 367-рсд «О передаче ревизионной комиссии муниципального образования Сланцевский муниципальный район Ленинградской области полномочий контроль-счетных органов поселений по осуществлению внешнего муниципального финансового контроля» (с изменениями, внесенными решением совета депутатов от 20.12.2023 № 457-рсд) признать утратившим силу с 1 января 2025 года.</w:t>
      </w:r>
    </w:p>
    <w:p w14:paraId="7C2B5795" w14:textId="77777777" w:rsidR="006A0E73" w:rsidRPr="00FD5A4F" w:rsidRDefault="006A0E73" w:rsidP="006A0E73">
      <w:pPr>
        <w:pStyle w:val="afe"/>
        <w:jc w:val="both"/>
        <w:rPr>
          <w:sz w:val="28"/>
          <w:szCs w:val="28"/>
        </w:rPr>
      </w:pPr>
      <w:r w:rsidRPr="00FD5A4F">
        <w:rPr>
          <w:sz w:val="28"/>
          <w:szCs w:val="28"/>
        </w:rPr>
        <w:t>6. Опубликовать решение в приложении к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14:paraId="25CBEDE9" w14:textId="77777777" w:rsidR="006A0E73" w:rsidRPr="00FD5A4F" w:rsidRDefault="006A0E73" w:rsidP="006A0E73">
      <w:pPr>
        <w:pStyle w:val="afe"/>
        <w:jc w:val="both"/>
        <w:rPr>
          <w:sz w:val="28"/>
          <w:szCs w:val="28"/>
        </w:rPr>
      </w:pPr>
      <w:r w:rsidRPr="00FD5A4F">
        <w:rPr>
          <w:sz w:val="28"/>
          <w:szCs w:val="28"/>
        </w:rPr>
        <w:t>7. Контроль за исполнением решения возложить на ревизионную комиссию муниципального образования Сланцевский муниципальный район Ленинградской области.</w:t>
      </w:r>
    </w:p>
    <w:p w14:paraId="1B72C403" w14:textId="77777777" w:rsidR="006A0E73" w:rsidRPr="00FD5A4F" w:rsidRDefault="006A0E73" w:rsidP="006A0E73">
      <w:pPr>
        <w:pStyle w:val="afe"/>
        <w:jc w:val="both"/>
        <w:rPr>
          <w:sz w:val="28"/>
          <w:szCs w:val="28"/>
        </w:rPr>
      </w:pPr>
    </w:p>
    <w:p w14:paraId="1CD65BB1" w14:textId="77777777" w:rsidR="006A0E73" w:rsidRPr="00FD5A4F" w:rsidRDefault="006A0E73" w:rsidP="006A0E73">
      <w:pPr>
        <w:pStyle w:val="afe"/>
        <w:jc w:val="both"/>
        <w:rPr>
          <w:sz w:val="28"/>
          <w:szCs w:val="28"/>
        </w:rPr>
      </w:pPr>
    </w:p>
    <w:p w14:paraId="66885C68" w14:textId="77777777" w:rsidR="006A0E73" w:rsidRPr="00FD5A4F" w:rsidRDefault="006A0E73" w:rsidP="006A0E73">
      <w:pPr>
        <w:pStyle w:val="afe"/>
        <w:jc w:val="both"/>
        <w:rPr>
          <w:sz w:val="28"/>
          <w:szCs w:val="28"/>
        </w:rPr>
      </w:pPr>
    </w:p>
    <w:p w14:paraId="184DEA16" w14:textId="77777777" w:rsidR="006A0E73" w:rsidRPr="00FD5A4F" w:rsidRDefault="006A0E73" w:rsidP="006A0E73">
      <w:pPr>
        <w:pStyle w:val="afe"/>
        <w:jc w:val="both"/>
        <w:rPr>
          <w:sz w:val="28"/>
          <w:szCs w:val="28"/>
        </w:rPr>
      </w:pPr>
      <w:r w:rsidRPr="00FD5A4F">
        <w:rPr>
          <w:sz w:val="28"/>
          <w:szCs w:val="28"/>
        </w:rPr>
        <w:t> </w:t>
      </w:r>
    </w:p>
    <w:p w14:paraId="0019FB7A" w14:textId="20E2B794" w:rsidR="006A0E73" w:rsidRPr="00FD5A4F" w:rsidRDefault="006A0E73" w:rsidP="006A0E73">
      <w:pPr>
        <w:pStyle w:val="afe"/>
        <w:jc w:val="both"/>
        <w:rPr>
          <w:sz w:val="28"/>
          <w:szCs w:val="28"/>
        </w:rPr>
      </w:pPr>
      <w:r w:rsidRPr="00FD5A4F">
        <w:rPr>
          <w:sz w:val="28"/>
          <w:szCs w:val="28"/>
        </w:rPr>
        <w:t>Глава муниципального образования                                                      В.М. Богданов</w:t>
      </w:r>
    </w:p>
    <w:p w14:paraId="7FD1349C" w14:textId="77777777" w:rsidR="006A0E73" w:rsidRPr="00FD5A4F" w:rsidRDefault="006A0E73" w:rsidP="006A0E73">
      <w:pPr>
        <w:pStyle w:val="afe"/>
        <w:jc w:val="both"/>
        <w:rPr>
          <w:sz w:val="28"/>
          <w:szCs w:val="28"/>
        </w:rPr>
      </w:pPr>
    </w:p>
    <w:p w14:paraId="17DC34D8" w14:textId="77777777" w:rsidR="006A0E73" w:rsidRPr="00FD5A4F" w:rsidRDefault="006A0E73" w:rsidP="006A0E73">
      <w:pPr>
        <w:pStyle w:val="afe"/>
        <w:jc w:val="both"/>
        <w:rPr>
          <w:sz w:val="28"/>
          <w:szCs w:val="28"/>
        </w:rPr>
      </w:pPr>
    </w:p>
    <w:p w14:paraId="695BBB34" w14:textId="0A2AA5FA" w:rsidR="002611D5" w:rsidRPr="00FD5A4F" w:rsidRDefault="002611D5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212E1681" w14:textId="00220C90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35489E8B" w14:textId="3DF7171C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4B3E6284" w14:textId="33563786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0D9CD3CB" w14:textId="5475CA7E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45E62302" w14:textId="28D9D866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484F7E45" w14:textId="2CAC0644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5E793971" w14:textId="6B9D7C9D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13C287B4" w14:textId="28DCB0D3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35785D7A" w14:textId="65A6EE74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5016CFE0" w14:textId="1631A842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0A10A454" w14:textId="3B7CCE68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3E0745D8" w14:textId="380F560C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3F64D763" w14:textId="1AA7C051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3089A49D" w14:textId="2B7CF5ED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73F3453C" w14:textId="56B3FB38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51B966E3" w14:textId="50AD009C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17FD3AF7" w14:textId="68CBC47C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6C3DB012" w14:textId="15989961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1A40D503" w14:textId="4438A576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4C3083BF" w14:textId="7C3B1518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01A52A57" w14:textId="3855FF62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563319C9" w14:textId="01710865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685BAC08" w14:textId="1FE3A898" w:rsidR="006A0E73" w:rsidRPr="00FD5A4F" w:rsidRDefault="006A0E73" w:rsidP="006A0E73">
      <w:pPr>
        <w:tabs>
          <w:tab w:val="left" w:pos="4500"/>
        </w:tabs>
        <w:ind w:right="4855"/>
        <w:jc w:val="both"/>
        <w:rPr>
          <w:sz w:val="28"/>
          <w:szCs w:val="28"/>
        </w:rPr>
      </w:pPr>
    </w:p>
    <w:p w14:paraId="7BC78D8E" w14:textId="318E8596" w:rsidR="006A0E73" w:rsidRDefault="006A0E73" w:rsidP="006A0E73">
      <w:pPr>
        <w:tabs>
          <w:tab w:val="left" w:pos="4500"/>
        </w:tabs>
        <w:ind w:right="4855"/>
        <w:jc w:val="both"/>
        <w:rPr>
          <w:sz w:val="26"/>
          <w:szCs w:val="26"/>
        </w:rPr>
      </w:pPr>
    </w:p>
    <w:p w14:paraId="43A78EDA" w14:textId="0E20265A" w:rsidR="006A0E73" w:rsidRDefault="006A0E73" w:rsidP="006A0E73">
      <w:pPr>
        <w:tabs>
          <w:tab w:val="left" w:pos="4500"/>
        </w:tabs>
        <w:ind w:right="4855"/>
        <w:jc w:val="both"/>
        <w:rPr>
          <w:sz w:val="26"/>
          <w:szCs w:val="26"/>
        </w:rPr>
      </w:pPr>
    </w:p>
    <w:p w14:paraId="026C066B" w14:textId="053EE16F" w:rsidR="006A0E73" w:rsidRDefault="006A0E73" w:rsidP="006A0E73">
      <w:pPr>
        <w:tabs>
          <w:tab w:val="left" w:pos="4500"/>
        </w:tabs>
        <w:ind w:right="4855"/>
        <w:jc w:val="both"/>
        <w:rPr>
          <w:sz w:val="26"/>
          <w:szCs w:val="26"/>
        </w:rPr>
      </w:pPr>
    </w:p>
    <w:p w14:paraId="585B1965" w14:textId="39EA1FC2" w:rsidR="006A0E73" w:rsidRDefault="006A0E73" w:rsidP="006A0E73">
      <w:pPr>
        <w:tabs>
          <w:tab w:val="left" w:pos="4500"/>
        </w:tabs>
        <w:ind w:right="4855"/>
        <w:jc w:val="both"/>
        <w:rPr>
          <w:sz w:val="26"/>
          <w:szCs w:val="26"/>
        </w:rPr>
      </w:pPr>
    </w:p>
    <w:p w14:paraId="65D12B7E" w14:textId="247E6EB2" w:rsidR="006A0E73" w:rsidRDefault="006A0E73" w:rsidP="006A0E73">
      <w:pPr>
        <w:tabs>
          <w:tab w:val="left" w:pos="4500"/>
        </w:tabs>
        <w:ind w:right="4855"/>
        <w:jc w:val="both"/>
        <w:rPr>
          <w:sz w:val="26"/>
          <w:szCs w:val="26"/>
        </w:rPr>
      </w:pPr>
    </w:p>
    <w:p w14:paraId="2169680D" w14:textId="63C975D7" w:rsidR="006A0E73" w:rsidRDefault="006A0E73" w:rsidP="006A0E73">
      <w:pPr>
        <w:tabs>
          <w:tab w:val="left" w:pos="4500"/>
        </w:tabs>
        <w:ind w:right="4855"/>
        <w:jc w:val="both"/>
        <w:rPr>
          <w:sz w:val="26"/>
          <w:szCs w:val="26"/>
        </w:rPr>
      </w:pPr>
    </w:p>
    <w:sectPr w:rsidR="006A0E73" w:rsidSect="006A0E73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B36C" w14:textId="77777777" w:rsidR="003E197F" w:rsidRDefault="003E197F">
      <w:r>
        <w:separator/>
      </w:r>
    </w:p>
  </w:endnote>
  <w:endnote w:type="continuationSeparator" w:id="0">
    <w:p w14:paraId="1016AA2B" w14:textId="77777777" w:rsidR="003E197F" w:rsidRDefault="003E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1D93" w14:textId="77777777" w:rsidR="003E197F" w:rsidRDefault="003E197F">
      <w:r>
        <w:separator/>
      </w:r>
    </w:p>
  </w:footnote>
  <w:footnote w:type="continuationSeparator" w:id="0">
    <w:p w14:paraId="622679DF" w14:textId="77777777" w:rsidR="003E197F" w:rsidRDefault="003E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206"/>
    <w:multiLevelType w:val="hybridMultilevel"/>
    <w:tmpl w:val="B20874DE"/>
    <w:lvl w:ilvl="0" w:tplc="ED0467E4">
      <w:start w:val="1"/>
      <w:numFmt w:val="decimal"/>
      <w:lvlText w:val="1.%1."/>
      <w:lvlJc w:val="left"/>
      <w:pPr>
        <w:ind w:left="1492" w:hanging="360"/>
      </w:pPr>
      <w:rPr>
        <w:rFonts w:ascii="Times New Roman" w:hAnsi="Times New Roman"/>
        <w:b w:val="0"/>
        <w:i w:val="0"/>
        <w:sz w:val="24"/>
      </w:rPr>
    </w:lvl>
    <w:lvl w:ilvl="1" w:tplc="F08A6DBA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/>
        <w:b w:val="0"/>
        <w:i w:val="0"/>
        <w:caps w:val="0"/>
        <w:strike w:val="0"/>
        <w:vanish w:val="0"/>
        <w:color w:val="000000"/>
        <w:spacing w:val="0"/>
        <w:position w:val="0"/>
        <w:sz w:val="24"/>
        <w:szCs w:val="28"/>
        <w:u w:val="none"/>
        <w:vertAlign w:val="baseline"/>
      </w:rPr>
    </w:lvl>
    <w:lvl w:ilvl="2" w:tplc="01F450E6">
      <w:start w:val="1"/>
      <w:numFmt w:val="lowerRoman"/>
      <w:lvlText w:val="%3."/>
      <w:lvlJc w:val="right"/>
      <w:pPr>
        <w:ind w:left="2160" w:hanging="180"/>
      </w:pPr>
    </w:lvl>
    <w:lvl w:ilvl="3" w:tplc="E30251A4">
      <w:start w:val="1"/>
      <w:numFmt w:val="decimal"/>
      <w:lvlText w:val="%4."/>
      <w:lvlJc w:val="left"/>
      <w:pPr>
        <w:ind w:left="2880" w:hanging="360"/>
      </w:pPr>
    </w:lvl>
    <w:lvl w:ilvl="4" w:tplc="591AD73E">
      <w:start w:val="1"/>
      <w:numFmt w:val="lowerLetter"/>
      <w:lvlText w:val="%5."/>
      <w:lvlJc w:val="left"/>
      <w:pPr>
        <w:ind w:left="3600" w:hanging="360"/>
      </w:pPr>
    </w:lvl>
    <w:lvl w:ilvl="5" w:tplc="13DC2DEE">
      <w:start w:val="1"/>
      <w:numFmt w:val="lowerRoman"/>
      <w:lvlText w:val="%6."/>
      <w:lvlJc w:val="right"/>
      <w:pPr>
        <w:ind w:left="4320" w:hanging="180"/>
      </w:pPr>
    </w:lvl>
    <w:lvl w:ilvl="6" w:tplc="71F09054">
      <w:start w:val="1"/>
      <w:numFmt w:val="decimal"/>
      <w:lvlText w:val="%7."/>
      <w:lvlJc w:val="left"/>
      <w:pPr>
        <w:ind w:left="5040" w:hanging="360"/>
      </w:pPr>
    </w:lvl>
    <w:lvl w:ilvl="7" w:tplc="57B2C29A">
      <w:start w:val="1"/>
      <w:numFmt w:val="lowerLetter"/>
      <w:lvlText w:val="%8."/>
      <w:lvlJc w:val="left"/>
      <w:pPr>
        <w:ind w:left="5760" w:hanging="360"/>
      </w:pPr>
    </w:lvl>
    <w:lvl w:ilvl="8" w:tplc="4770FC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33A9"/>
    <w:multiLevelType w:val="hybridMultilevel"/>
    <w:tmpl w:val="3D74E3AA"/>
    <w:lvl w:ilvl="0" w:tplc="7EB2DABE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</w:lvl>
    <w:lvl w:ilvl="1" w:tplc="541039A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A4002F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B48754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B94482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E2AD4F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40AB59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666867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1DC662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0F76580"/>
    <w:multiLevelType w:val="hybridMultilevel"/>
    <w:tmpl w:val="32289BE8"/>
    <w:lvl w:ilvl="0" w:tplc="AF7EE14E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FA16DC94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D85250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802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278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AE9D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CA4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CA6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E13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E51E1F"/>
    <w:multiLevelType w:val="multilevel"/>
    <w:tmpl w:val="98CE9D68"/>
    <w:lvl w:ilvl="0">
      <w:start w:val="8"/>
      <w:numFmt w:val="decimalZero"/>
      <w:lvlText w:val="%1"/>
      <w:lvlJc w:val="left"/>
      <w:pPr>
        <w:tabs>
          <w:tab w:val="num" w:pos="1380"/>
        </w:tabs>
        <w:ind w:left="1380" w:hanging="1380"/>
      </w:pPr>
    </w:lvl>
    <w:lvl w:ilvl="1">
      <w:start w:val="7"/>
      <w:numFmt w:val="decimalZero"/>
      <w:lvlText w:val="%1.%2"/>
      <w:lvlJc w:val="left"/>
      <w:pPr>
        <w:tabs>
          <w:tab w:val="num" w:pos="1380"/>
        </w:tabs>
        <w:ind w:left="1380" w:hanging="1380"/>
      </w:pPr>
    </w:lvl>
    <w:lvl w:ilvl="2">
      <w:start w:val="2010"/>
      <w:numFmt w:val="decimal"/>
      <w:lvlText w:val="%1.%2.%3"/>
      <w:lvlJc w:val="left"/>
      <w:pPr>
        <w:tabs>
          <w:tab w:val="num" w:pos="1380"/>
        </w:tabs>
        <w:ind w:left="1380" w:hanging="1380"/>
      </w:p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EEC56CA"/>
    <w:multiLevelType w:val="hybridMultilevel"/>
    <w:tmpl w:val="7D52446A"/>
    <w:lvl w:ilvl="0" w:tplc="0D40AC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234982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E2A51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038B1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D68967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00643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2EAEE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F8C645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F660CE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682F09"/>
    <w:multiLevelType w:val="hybridMultilevel"/>
    <w:tmpl w:val="65DABF56"/>
    <w:lvl w:ilvl="0" w:tplc="D78CA7E0">
      <w:start w:val="1"/>
      <w:numFmt w:val="bullet"/>
      <w:lvlText w:val=""/>
      <w:lvlJc w:val="left"/>
      <w:pPr>
        <w:ind w:left="1468" w:hanging="360"/>
      </w:pPr>
      <w:rPr>
        <w:rFonts w:ascii="Symbol" w:hAnsi="Symbol"/>
      </w:rPr>
    </w:lvl>
    <w:lvl w:ilvl="1" w:tplc="B7944FEC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/>
      </w:rPr>
    </w:lvl>
    <w:lvl w:ilvl="2" w:tplc="8B3038C6">
      <w:start w:val="1"/>
      <w:numFmt w:val="bullet"/>
      <w:lvlText w:val=""/>
      <w:lvlJc w:val="left"/>
      <w:pPr>
        <w:ind w:left="2908" w:hanging="360"/>
      </w:pPr>
      <w:rPr>
        <w:rFonts w:ascii="Wingdings" w:hAnsi="Wingdings"/>
      </w:rPr>
    </w:lvl>
    <w:lvl w:ilvl="3" w:tplc="890AAB5A">
      <w:start w:val="1"/>
      <w:numFmt w:val="bullet"/>
      <w:lvlText w:val=""/>
      <w:lvlJc w:val="left"/>
      <w:pPr>
        <w:ind w:left="3628" w:hanging="360"/>
      </w:pPr>
      <w:rPr>
        <w:rFonts w:ascii="Symbol" w:hAnsi="Symbol"/>
      </w:rPr>
    </w:lvl>
    <w:lvl w:ilvl="4" w:tplc="33E0947C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/>
      </w:rPr>
    </w:lvl>
    <w:lvl w:ilvl="5" w:tplc="F9FCF054">
      <w:start w:val="1"/>
      <w:numFmt w:val="bullet"/>
      <w:lvlText w:val=""/>
      <w:lvlJc w:val="left"/>
      <w:pPr>
        <w:ind w:left="5068" w:hanging="360"/>
      </w:pPr>
      <w:rPr>
        <w:rFonts w:ascii="Wingdings" w:hAnsi="Wingdings"/>
      </w:rPr>
    </w:lvl>
    <w:lvl w:ilvl="6" w:tplc="463CF154">
      <w:start w:val="1"/>
      <w:numFmt w:val="bullet"/>
      <w:lvlText w:val=""/>
      <w:lvlJc w:val="left"/>
      <w:pPr>
        <w:ind w:left="5788" w:hanging="360"/>
      </w:pPr>
      <w:rPr>
        <w:rFonts w:ascii="Symbol" w:hAnsi="Symbol"/>
      </w:rPr>
    </w:lvl>
    <w:lvl w:ilvl="7" w:tplc="E194AF8C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/>
      </w:rPr>
    </w:lvl>
    <w:lvl w:ilvl="8" w:tplc="13261A08">
      <w:start w:val="1"/>
      <w:numFmt w:val="bullet"/>
      <w:lvlText w:val=""/>
      <w:lvlJc w:val="left"/>
      <w:pPr>
        <w:ind w:left="7228" w:hanging="360"/>
      </w:pPr>
      <w:rPr>
        <w:rFonts w:ascii="Wingdings" w:hAnsi="Wingdings"/>
      </w:rPr>
    </w:lvl>
  </w:abstractNum>
  <w:abstractNum w:abstractNumId="6" w15:restartNumberingAfterBreak="0">
    <w:nsid w:val="7539605A"/>
    <w:multiLevelType w:val="hybridMultilevel"/>
    <w:tmpl w:val="7436A5B8"/>
    <w:lvl w:ilvl="0" w:tplc="18A85ED4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4F0C11E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9A8D14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AA8F8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BE822E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C1AAD5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D24862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BE40E5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8A005E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9BA"/>
    <w:rsid w:val="000458C4"/>
    <w:rsid w:val="001F4741"/>
    <w:rsid w:val="00230075"/>
    <w:rsid w:val="002611D5"/>
    <w:rsid w:val="00281332"/>
    <w:rsid w:val="002E6DB3"/>
    <w:rsid w:val="003E197F"/>
    <w:rsid w:val="00435D7A"/>
    <w:rsid w:val="004A19BA"/>
    <w:rsid w:val="006A0E73"/>
    <w:rsid w:val="00904730"/>
    <w:rsid w:val="009C6594"/>
    <w:rsid w:val="00B85882"/>
    <w:rsid w:val="00C630E2"/>
    <w:rsid w:val="00D54EE5"/>
    <w:rsid w:val="00DF4D20"/>
    <w:rsid w:val="00E50066"/>
    <w:rsid w:val="00E5195D"/>
    <w:rsid w:val="00E7624D"/>
    <w:rsid w:val="00FC7D9E"/>
    <w:rsid w:val="00F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EE70"/>
  <w15:docId w15:val="{F295EF50-9E55-4CD8-AE21-5CD40BC2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semiHidden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afa"/>
    <w:semiHidden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UserStyle0">
    <w:name w:val="UserStyle_0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fa">
    <w:name w:val="Знак"/>
    <w:basedOn w:val="a"/>
    <w:link w:val="a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No Spacing"/>
    <w:rPr>
      <w:rFonts w:ascii="Calibri" w:eastAsia="Arial" w:hAnsi="Calibri"/>
      <w:sz w:val="22"/>
      <w:szCs w:val="22"/>
      <w:lang w:eastAsia="ar-SA"/>
    </w:rPr>
  </w:style>
  <w:style w:type="paragraph" w:customStyle="1" w:styleId="Standard">
    <w:name w:val="Standard"/>
    <w:rsid w:val="006A0E7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6A0E73"/>
    <w:pPr>
      <w:spacing w:after="120"/>
    </w:pPr>
  </w:style>
  <w:style w:type="paragraph" w:customStyle="1" w:styleId="afe">
    <w:name w:val="Обычный (веб)"/>
    <w:basedOn w:val="a"/>
    <w:rsid w:val="006A0E73"/>
    <w:pPr>
      <w:autoSpaceDN w:val="0"/>
      <w:spacing w:before="100" w:after="100"/>
    </w:pPr>
  </w:style>
  <w:style w:type="character" w:styleId="aff">
    <w:name w:val="Strong"/>
    <w:rsid w:val="006A0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C65EF623E59CC8D75AC2552B2B47552B3E063A333267F5B30867114E048E3B9499C9A7FEF077F8BBC90A492SFz2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C90B0-7D2C-408E-8424-DF752B07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финансы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</dc:creator>
  <cp:lastModifiedBy>User</cp:lastModifiedBy>
  <cp:revision>209</cp:revision>
  <cp:lastPrinted>2024-12-23T11:56:00Z</cp:lastPrinted>
  <dcterms:created xsi:type="dcterms:W3CDTF">2010-10-28T12:11:00Z</dcterms:created>
  <dcterms:modified xsi:type="dcterms:W3CDTF">2024-12-23T12:01:00Z</dcterms:modified>
  <cp:version>917504</cp:version>
</cp:coreProperties>
</file>