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0C" w:rsidRPr="00AB4C0C" w:rsidRDefault="006C331C" w:rsidP="006C331C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   17.03.2020     </w:t>
      </w:r>
      <w:r w:rsidR="00AB4C0C" w:rsidRPr="00AB4C0C">
        <w:rPr>
          <w:rFonts w:ascii="Times New Roman" w:hAnsi="Times New Roman" w:cs="Times New Roman"/>
          <w:kern w:val="24"/>
          <w:sz w:val="28"/>
          <w:szCs w:val="28"/>
        </w:rPr>
        <w:t>ПРОЕКТ</w:t>
      </w:r>
    </w:p>
    <w:p w:rsidR="00265EB1" w:rsidRDefault="00AB4C0C" w:rsidP="006C331C">
      <w:pPr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B4C0C">
        <w:rPr>
          <w:rFonts w:ascii="Times New Roman" w:hAnsi="Times New Roman" w:cs="Times New Roman"/>
          <w:b/>
          <w:kern w:val="24"/>
          <w:sz w:val="28"/>
          <w:szCs w:val="28"/>
        </w:rPr>
        <w:t>СОВЕТ ДЕПУТАТОВ</w:t>
      </w:r>
    </w:p>
    <w:p w:rsidR="00AB4C0C" w:rsidRPr="00AB4C0C" w:rsidRDefault="00AB4C0C" w:rsidP="006C331C">
      <w:pPr>
        <w:spacing w:after="0" w:line="240" w:lineRule="auto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МУНИЦИПАЛЬНОГО ОБРАЗОВАНИЯ </w:t>
      </w:r>
    </w:p>
    <w:p w:rsidR="00AB4C0C" w:rsidRPr="00AB4C0C" w:rsidRDefault="00AB4C0C" w:rsidP="006C331C">
      <w:pPr>
        <w:spacing w:after="0" w:line="240" w:lineRule="auto"/>
        <w:rPr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СЛАНЦЕВСК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ИЙ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МУНИЦИПАЛЬН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ЫЙ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РАЙОН ЛЕНИНГРАДСКОЙ ОБЛАСТИ</w:t>
      </w:r>
    </w:p>
    <w:p w:rsidR="00AB4C0C" w:rsidRDefault="00AB4C0C" w:rsidP="006C331C">
      <w:pPr>
        <w:spacing w:after="0" w:line="240" w:lineRule="auto"/>
        <w:rPr>
          <w:kern w:val="24"/>
          <w:sz w:val="28"/>
          <w:szCs w:val="28"/>
        </w:rPr>
      </w:pPr>
    </w:p>
    <w:p w:rsidR="00AB4C0C" w:rsidRPr="00341071" w:rsidRDefault="00AB4C0C" w:rsidP="006C331C">
      <w:pPr>
        <w:rPr>
          <w:rFonts w:ascii="Times New Roman" w:hAnsi="Times New Roman" w:cs="Times New Roman"/>
          <w:b/>
          <w:kern w:val="24"/>
          <w:sz w:val="36"/>
          <w:szCs w:val="36"/>
        </w:rPr>
      </w:pPr>
      <w:r w:rsidRPr="00341071">
        <w:rPr>
          <w:rFonts w:ascii="Times New Roman" w:hAnsi="Times New Roman" w:cs="Times New Roman"/>
          <w:b/>
          <w:kern w:val="24"/>
          <w:sz w:val="36"/>
          <w:szCs w:val="36"/>
        </w:rPr>
        <w:t>Р Е Ш Е Н И Е</w:t>
      </w:r>
    </w:p>
    <w:p w:rsidR="00AB4C0C" w:rsidRPr="00341071" w:rsidRDefault="00AB4C0C" w:rsidP="006C331C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41071"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</w:p>
    <w:p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proofErr w:type="gramStart"/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6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образования</w:t>
      </w:r>
      <w:r w:rsidR="00265EB1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  <w:r w:rsidR="00265EB1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</w:p>
    <w:p w:rsidR="00265EB1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</w:t>
      </w:r>
    </w:p>
    <w:p w:rsidR="000A1DE7" w:rsidRPr="00265EB1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области</w:t>
      </w:r>
      <w:r w:rsidR="00790CE6" w:rsidRPr="00265E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</w:p>
    <w:p w:rsidR="000A1DE7" w:rsidRPr="00265EB1" w:rsidRDefault="00790CE6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</w:t>
      </w:r>
      <w:r w:rsidR="00CE5C3C" w:rsidRPr="00265EB1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и </w:t>
      </w:r>
      <w:r w:rsidR="00CE5C3C" w:rsidRPr="00265EB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1DE7" w:rsidRPr="00265EB1">
        <w:rPr>
          <w:rFonts w:ascii="Times New Roman" w:hAnsi="Times New Roman" w:cs="Times New Roman"/>
          <w:sz w:val="28"/>
          <w:szCs w:val="28"/>
        </w:rPr>
        <w:t>этих сведений</w:t>
      </w:r>
    </w:p>
    <w:p w:rsid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</w:t>
      </w:r>
    </w:p>
    <w:p w:rsidR="000A1DE7" w:rsidRP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:rsidR="004F14FB" w:rsidRPr="004F14FB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9C6" w:rsidRPr="00341071" w:rsidRDefault="00D039C6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0162DD" w:rsidRPr="000162DD" w:rsidRDefault="000162DD" w:rsidP="00016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0162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6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</w:t>
      </w:r>
      <w:r w:rsidRPr="000162DD">
        <w:rPr>
          <w:rFonts w:ascii="Times New Roman" w:eastAsia="Calibri" w:hAnsi="Times New Roman" w:cs="Times New Roman"/>
          <w:sz w:val="28"/>
          <w:szCs w:val="28"/>
        </w:rPr>
        <w:t xml:space="preserve">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Pr="000162DD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Сланцевский муниципальный район Ленинградской области РЕШИЛ:</w:t>
      </w:r>
    </w:p>
    <w:p w:rsidR="000A1DE7" w:rsidRPr="000A1DE7" w:rsidRDefault="008E4FB4" w:rsidP="00AB3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0162DD" w:rsidRPr="000162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3A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</w:t>
      </w:r>
      <w:r w:rsidR="00016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  <w:r w:rsidR="00016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016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  <w:r w:rsidR="00846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  <w:r w:rsidR="00016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016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="000162DD" w:rsidRPr="000162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162DD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="000162DD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="000162DD" w:rsidRPr="000162DD">
        <w:rPr>
          <w:rFonts w:ascii="Times New Roman" w:hAnsi="Times New Roman" w:cs="Times New Roman"/>
          <w:sz w:val="28"/>
          <w:szCs w:val="28"/>
        </w:rPr>
        <w:t>официальном</w:t>
      </w:r>
      <w:r w:rsidR="000162DD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0162DD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0162DD">
        <w:rPr>
          <w:rFonts w:ascii="Times New Roman" w:hAnsi="Times New Roman" w:cs="Times New Roman"/>
          <w:sz w:val="28"/>
          <w:szCs w:val="28"/>
        </w:rPr>
        <w:t xml:space="preserve"> </w:t>
      </w:r>
      <w:r w:rsidR="001F3D20" w:rsidRPr="001F3D20">
        <w:rPr>
          <w:rFonts w:ascii="Times New Roman" w:hAnsi="Times New Roman" w:cs="Times New Roman"/>
          <w:sz w:val="28"/>
          <w:szCs w:val="28"/>
        </w:rPr>
        <w:t>в информационно-</w:t>
      </w:r>
      <w:r w:rsidR="001F3D20" w:rsidRPr="001F3D20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</w:t>
      </w:r>
      <w:r w:rsidR="000A1DE7" w:rsidRPr="000A1DE7">
        <w:rPr>
          <w:rFonts w:ascii="Times New Roman" w:hAnsi="Times New Roman" w:cs="Times New Roman"/>
          <w:sz w:val="28"/>
          <w:szCs w:val="28"/>
        </w:rPr>
        <w:t>и (или) предоставления этих сведений</w:t>
      </w:r>
    </w:p>
    <w:p w:rsidR="001F3D20" w:rsidRPr="001F3D20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1DE7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D20" w:rsidRPr="001F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0C" w:rsidRPr="0041072E" w:rsidRDefault="007C4EF0" w:rsidP="00AB3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E669E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D039C6" w:rsidRPr="005E669E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газете «Знамя труда» и на официальном сайте  Сланцевского муниципального </w:t>
      </w:r>
      <w:r w:rsidR="004135FF" w:rsidRPr="0041072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1072E" w:rsidRPr="0041072E">
        <w:rPr>
          <w:rFonts w:ascii="Times New Roman" w:hAnsi="Times New Roman" w:cs="Times New Roman"/>
          <w:sz w:val="28"/>
          <w:szCs w:val="28"/>
        </w:rPr>
        <w:t xml:space="preserve"> в сети « Интернет».</w:t>
      </w:r>
    </w:p>
    <w:p w:rsidR="007C4EF0" w:rsidRPr="005E669E" w:rsidRDefault="007C4EF0" w:rsidP="00834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9E">
        <w:rPr>
          <w:rFonts w:ascii="Times New Roman" w:hAnsi="Times New Roman" w:cs="Times New Roman"/>
          <w:sz w:val="28"/>
          <w:szCs w:val="28"/>
        </w:rPr>
        <w:t>3.</w:t>
      </w:r>
      <w:r w:rsidRPr="005E669E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</w:t>
      </w:r>
      <w:r w:rsidR="00486D40" w:rsidRPr="005E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0C" w:rsidRPr="00D039C6" w:rsidRDefault="004E416A" w:rsidP="00834DE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92A4B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</w:p>
    <w:p w:rsidR="00AB4C0C" w:rsidRDefault="00AB4C0C" w:rsidP="00AB4C0C">
      <w:pPr>
        <w:autoSpaceDE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41072E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AB30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В.В.Кравченко</w:t>
      </w:r>
    </w:p>
    <w:p w:rsidR="002A4476" w:rsidRDefault="002A4476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B342B" w:rsidRDefault="00DB342B">
      <w:pPr>
        <w:rPr>
          <w:rFonts w:ascii="Times New Roman" w:hAnsi="Times New Roman" w:cs="Times New Roman"/>
        </w:rPr>
      </w:pPr>
    </w:p>
    <w:p w:rsidR="00DB342B" w:rsidRDefault="00DB342B">
      <w:pPr>
        <w:rPr>
          <w:rFonts w:ascii="Times New Roman" w:hAnsi="Times New Roman" w:cs="Times New Roman"/>
        </w:rPr>
      </w:pPr>
    </w:p>
    <w:p w:rsidR="00265EB1" w:rsidRDefault="00265EB1">
      <w:pPr>
        <w:rPr>
          <w:rFonts w:ascii="Times New Roman" w:hAnsi="Times New Roman" w:cs="Times New Roman"/>
        </w:rPr>
      </w:pPr>
    </w:p>
    <w:p w:rsidR="006C331C" w:rsidRDefault="006C331C">
      <w:pPr>
        <w:rPr>
          <w:rFonts w:ascii="Times New Roman" w:hAnsi="Times New Roman" w:cs="Times New Roman"/>
        </w:rPr>
      </w:pPr>
    </w:p>
    <w:p w:rsidR="006C331C" w:rsidRDefault="006C331C">
      <w:pPr>
        <w:rPr>
          <w:rFonts w:ascii="Times New Roman" w:hAnsi="Times New Roman" w:cs="Times New Roman"/>
        </w:rPr>
      </w:pPr>
      <w:bookmarkStart w:id="0" w:name="_GoBack"/>
      <w:bookmarkEnd w:id="0"/>
    </w:p>
    <w:p w:rsidR="00265EB1" w:rsidRDefault="00265EB1">
      <w:pPr>
        <w:rPr>
          <w:rFonts w:ascii="Times New Roman" w:hAnsi="Times New Roman" w:cs="Times New Roman"/>
        </w:rPr>
      </w:pPr>
    </w:p>
    <w:p w:rsidR="00D63A48" w:rsidRPr="00DB342B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EB1" w:rsidRPr="00265EB1">
        <w:rPr>
          <w:rFonts w:ascii="Times New Roman" w:hAnsi="Times New Roman" w:cs="Times New Roman"/>
          <w:sz w:val="24"/>
          <w:szCs w:val="24"/>
        </w:rPr>
        <w:t>с</w:t>
      </w:r>
      <w:r w:rsidRPr="00265EB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Сланцевский муниципальный район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от ______________ 2020 год</w:t>
      </w:r>
      <w:r w:rsidR="00AB30C0" w:rsidRPr="00265EB1">
        <w:rPr>
          <w:rFonts w:ascii="Times New Roman" w:hAnsi="Times New Roman" w:cs="Times New Roman"/>
          <w:sz w:val="24"/>
          <w:szCs w:val="24"/>
        </w:rPr>
        <w:t>а</w:t>
      </w:r>
      <w:r w:rsidRPr="00265EB1">
        <w:rPr>
          <w:rFonts w:ascii="Times New Roman" w:hAnsi="Times New Roman" w:cs="Times New Roman"/>
          <w:sz w:val="24"/>
          <w:szCs w:val="24"/>
        </w:rPr>
        <w:t xml:space="preserve"> №____</w:t>
      </w:r>
      <w:proofErr w:type="spellStart"/>
      <w:r w:rsidRPr="00265EB1">
        <w:rPr>
          <w:rFonts w:ascii="Times New Roman" w:hAnsi="Times New Roman" w:cs="Times New Roman"/>
          <w:sz w:val="24"/>
          <w:szCs w:val="24"/>
        </w:rPr>
        <w:t>рсд</w:t>
      </w:r>
      <w:proofErr w:type="spellEnd"/>
      <w:r w:rsidRPr="0026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:rsidR="00DB342B" w:rsidRPr="00DB342B" w:rsidRDefault="00DB342B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</w:t>
      </w:r>
      <w:r w:rsid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</w:p>
    <w:p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расходах, об </w:t>
      </w:r>
      <w:proofErr w:type="gramStart"/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имуществе</w:t>
      </w:r>
      <w:r w:rsid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обязательствах имущественного характера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</w:t>
      </w:r>
      <w:proofErr w:type="gramStart"/>
      <w:r w:rsidRPr="00265EB1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265E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5EB1">
        <w:rPr>
          <w:rFonts w:ascii="Times New Roman" w:eastAsia="Calibri" w:hAnsi="Times New Roman" w:cs="Times New Roman"/>
          <w:sz w:val="28"/>
          <w:szCs w:val="28"/>
        </w:rPr>
        <w:t>местного</w:t>
      </w:r>
      <w:proofErr w:type="gramEnd"/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5EB1">
        <w:rPr>
          <w:rFonts w:ascii="Times New Roman" w:hAnsi="Times New Roman" w:cs="Times New Roman"/>
          <w:sz w:val="28"/>
          <w:szCs w:val="28"/>
        </w:rPr>
        <w:t xml:space="preserve"> 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</w:p>
    <w:p w:rsidR="000A1DE7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265EB1">
        <w:rPr>
          <w:rFonts w:ascii="Times New Roman" w:hAnsi="Times New Roman" w:cs="Times New Roman"/>
          <w:sz w:val="28"/>
          <w:szCs w:val="28"/>
        </w:rPr>
        <w:t xml:space="preserve">  </w:t>
      </w:r>
      <w:r w:rsidRPr="00265EB1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в информационно-телекоммуникационной сети «Интернет» и (или) </w:t>
      </w:r>
      <w:r w:rsidR="000A1DE7" w:rsidRPr="00265EB1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0A1DE7" w:rsidRPr="004F14FB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463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DB342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Сланцевский муниципальный район Ленинградской области в информационно-телекоммуникационной сети «</w:t>
      </w:r>
      <w:r w:rsidRPr="009031E6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</w:t>
      </w:r>
      <w:r w:rsidR="009031E6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 w:rsidRPr="009031E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 в соответствии с Федеральным законом от 25.12.2008 года № 273-ФЗ «О противодействии коррупции», Федеральным законом от 03.12.2012 года</w:t>
      </w:r>
      <w:r w:rsidRPr="00DB342B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Федеральным законом от 06.10.2003 года № 131-ФЗ «Об общих принципах организации местного самоуправления в Российской Федерации»,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и устанавливает порядок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органы 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размещения </w:t>
      </w:r>
      <w:r w:rsidR="00463071" w:rsidRPr="00DB342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3071"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Сланцевский муниципальный район Ленинградской области в информационно-телекоммуникационной сети «Интернет»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</w:t>
      </w:r>
      <w:r w:rsidR="009031E6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 w:rsidR="00463071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(далее - размещение на официальном сайте, предоставление СМИ).</w:t>
      </w:r>
    </w:p>
    <w:p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DB342B"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должность главы администрации по контракту,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кадровым вопросам </w:t>
      </w:r>
      <w:proofErr w:type="gramStart"/>
      <w:r w:rsidR="00DB342B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gramEnd"/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B342B" w:rsidRPr="00DB34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не позднее 30 апреля года, следующего за отчетным, для размещения на официальном сайте и(или) предоставления СМИ.</w:t>
      </w:r>
    </w:p>
    <w:p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представляет в аппарат совета депутатов муниципального образования </w:t>
      </w:r>
      <w:r w:rsidR="0029477C">
        <w:rPr>
          <w:rFonts w:ascii="Times New Roman" w:hAnsi="Times New Roman" w:cs="Times New Roman"/>
          <w:sz w:val="28"/>
          <w:szCs w:val="28"/>
        </w:rPr>
        <w:t>Сланцевский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не позднее 30 апреля года, следующего за отчетным, для размещения на официальном сайте и (или) предоставления СМИ.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DB342B">
        <w:rPr>
          <w:rFonts w:ascii="Times New Roman" w:hAnsi="Times New Roman" w:cs="Times New Roman"/>
          <w:sz w:val="28"/>
          <w:szCs w:val="28"/>
        </w:rPr>
        <w:t>4. На официальном сайте размещаются и</w:t>
      </w:r>
      <w:r w:rsidR="00740C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B342B">
        <w:rPr>
          <w:rFonts w:ascii="Times New Roman" w:hAnsi="Times New Roman" w:cs="Times New Roman"/>
          <w:sz w:val="28"/>
          <w:szCs w:val="28"/>
        </w:rPr>
        <w:t xml:space="preserve"> предоставляются СМИ следующие сведения о доходах, расходах, об имуществе и обязательствах имущественного характера, представленных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лицом, замещающим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 xml:space="preserve"> Ленинградской области: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 и несовершеннолетних детей;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и его супруги (супруга) за три последних года, предшествующих отчетному периоду.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5.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(супруга), детей и иных членов семьи;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740C95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(супругу), детям, иным членам семьи на праве собственности или находящихся в их пользовании;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6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88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 и</w:t>
      </w:r>
      <w:r w:rsidR="00740C95">
        <w:rPr>
          <w:rFonts w:ascii="Times New Roman" w:eastAsia="Calibri" w:hAnsi="Times New Roman" w:cs="Times New Roman"/>
          <w:sz w:val="28"/>
          <w:szCs w:val="28"/>
        </w:rPr>
        <w:t>(или)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СМИ по форме согласно </w:t>
      </w:r>
      <w:proofErr w:type="gramStart"/>
      <w:r w:rsidRPr="00DB342B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 Заполнение формы на основании представленных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лицом, замещающим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624B4F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B342B">
        <w:rPr>
          <w:rFonts w:ascii="Times New Roman" w:hAnsi="Times New Roman" w:cs="Times New Roman"/>
          <w:sz w:val="28"/>
          <w:szCs w:val="28"/>
        </w:rPr>
        <w:t>опий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должностными лицами </w:t>
      </w:r>
      <w:r w:rsidRPr="00DB342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>.</w:t>
      </w:r>
    </w:p>
    <w:p w:rsidR="00DB342B" w:rsidRPr="00DB342B" w:rsidRDefault="00DB342B" w:rsidP="00AB3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 и находятся на данном сайте весь период замещения лицом должности главы администрации по контракту, муниципальной должности, и ежегодно обновляются в течение 14 рабочих дней со дня истечения срока, установленного для их подачи.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По истечении срока, установленного для размещения сведений о доходах, расходах, об имуществе и обязательствах имущественного характера, предоставленных лицом, замещающим должность главы администрации по контракту, муниципальную должность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на официальном сайте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копии справок  </w:t>
      </w:r>
      <w:r w:rsidRPr="00DB342B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подлежат возврату лицу, замещающему должность главы администрации по контракту, муниципальную должность в срок, не превышающий 5 рабочих дней.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должность главы администрации по контракту обеспечивается </w:t>
      </w:r>
      <w:r w:rsidR="00624B4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24B4F">
        <w:rPr>
          <w:rFonts w:ascii="Times New Roman" w:hAnsi="Times New Roman" w:cs="Times New Roman"/>
          <w:sz w:val="28"/>
          <w:szCs w:val="28"/>
        </w:rPr>
        <w:t>Сланцевского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B4F">
        <w:rPr>
          <w:rFonts w:ascii="Times New Roman" w:hAnsi="Times New Roman" w:cs="Times New Roman"/>
          <w:sz w:val="28"/>
          <w:szCs w:val="28"/>
        </w:rPr>
        <w:t xml:space="preserve">ого </w:t>
      </w:r>
      <w:r w:rsidR="00624B4F" w:rsidRPr="00DB342B">
        <w:rPr>
          <w:rFonts w:ascii="Times New Roman" w:hAnsi="Times New Roman" w:cs="Times New Roman"/>
          <w:sz w:val="28"/>
          <w:szCs w:val="28"/>
        </w:rPr>
        <w:t>район</w:t>
      </w:r>
      <w:r w:rsidR="00624B4F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</w:t>
      </w:r>
      <w:proofErr w:type="gramStart"/>
      <w:r w:rsidRPr="00DB342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proofErr w:type="gramEnd"/>
      <w:r w:rsidRPr="00DB342B">
        <w:rPr>
          <w:rFonts w:ascii="Times New Roman" w:hAnsi="Times New Roman" w:cs="Times New Roman"/>
          <w:sz w:val="28"/>
          <w:szCs w:val="28"/>
        </w:rPr>
        <w:t xml:space="preserve"> обеспечивается должностным лицом аппарата совета депутатов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A1DE7">
        <w:rPr>
          <w:rFonts w:ascii="Times New Roman" w:eastAsia="Calibri" w:hAnsi="Times New Roman" w:cs="Times New Roman"/>
          <w:sz w:val="28"/>
          <w:szCs w:val="28"/>
        </w:rPr>
        <w:t>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A1DE7">
        <w:rPr>
          <w:rFonts w:ascii="Times New Roman" w:eastAsia="Calibri" w:hAnsi="Times New Roman" w:cs="Times New Roman"/>
          <w:sz w:val="28"/>
          <w:szCs w:val="28"/>
        </w:rPr>
        <w:t>а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(далее – должностное лицо).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8. Должностное лицо 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0A1DE7" w:rsidRPr="00D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 Ленинградской области, ответственное за размещение на официальном сайте 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замещающему должность главы администрации по контракту, муниципальную должность муниципального образования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9. Лицо, замещающее должность главы администрации по контракту,  муниципальную должность, в отношении которого поступил запрос от общероссийского средства массовой информации обязано в течение трех рабочих дней со дня поступления запроса от общероссийского средства массовой информации представить должностному лицу </w:t>
      </w:r>
      <w:r w:rsidRPr="00DB342B">
        <w:rPr>
          <w:rFonts w:ascii="Times New Roman" w:hAnsi="Times New Roman" w:cs="Times New Roman"/>
          <w:sz w:val="28"/>
          <w:szCs w:val="28"/>
        </w:rPr>
        <w:t>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B70970" w:rsidRPr="00D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 Ленинградской области, ответственному за размещение на официальном сайте 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копии справок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DB342B">
        <w:rPr>
          <w:rFonts w:ascii="Times New Roman" w:eastAsia="Calibri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7B4906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4906" w:rsidSect="00DB342B">
          <w:pgSz w:w="11906" w:h="16838"/>
          <w:pgMar w:top="1134" w:right="851" w:bottom="1134" w:left="794" w:header="709" w:footer="709" w:gutter="0"/>
          <w:cols w:space="708"/>
          <w:docGrid w:linePitch="360"/>
        </w:sectPr>
      </w:pPr>
      <w:r w:rsidRPr="00DB342B">
        <w:rPr>
          <w:rFonts w:ascii="Times New Roman" w:hAnsi="Times New Roman" w:cs="Times New Roman"/>
          <w:sz w:val="28"/>
          <w:szCs w:val="28"/>
        </w:rPr>
        <w:t>10. Должностные лица, ответственные за размещение и представление указанных в пункте 4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орядку предоставления лицом, замещающим должность главы администрации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контракту, муниципальную должность, копий справок о доходах, расходах, об имуществе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обязательствах имущественного характера </w:t>
      </w:r>
      <w:r w:rsidRPr="007B4906">
        <w:rPr>
          <w:rFonts w:ascii="Times New Roman" w:eastAsia="Calibri" w:hAnsi="Times New Roman" w:cs="Times New Roman"/>
          <w:sz w:val="24"/>
          <w:szCs w:val="24"/>
        </w:rPr>
        <w:t>с отметкой о приеме в соответствующие органы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proofErr w:type="gramStart"/>
      <w:r w:rsidRPr="007B4906">
        <w:rPr>
          <w:rFonts w:ascii="Times New Roman" w:eastAsia="Calibri" w:hAnsi="Times New Roman" w:cs="Times New Roman"/>
          <w:sz w:val="24"/>
          <w:szCs w:val="24"/>
        </w:rPr>
        <w:t xml:space="preserve">самоуправления  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Сланцевский муниципальный район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Ленинградской области д</w:t>
      </w:r>
      <w:r w:rsidRPr="007B4906">
        <w:rPr>
          <w:rFonts w:ascii="Times New Roman" w:eastAsia="Calibri" w:hAnsi="Times New Roman" w:cs="Times New Roman"/>
          <w:sz w:val="24"/>
          <w:szCs w:val="24"/>
        </w:rPr>
        <w:t xml:space="preserve">ля размещения на 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официальном сайте муниципального образования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Сланцевский муниципальный район Ленинградской области  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</w:t>
      </w:r>
      <w:proofErr w:type="gramStart"/>
      <w:r w:rsidRPr="007B4906">
        <w:rPr>
          <w:rFonts w:ascii="Times New Roman" w:eastAsia="Times New Roman" w:hAnsi="Times New Roman" w:cs="Times New Roman"/>
          <w:sz w:val="24"/>
          <w:szCs w:val="24"/>
        </w:rPr>
        <w:t>Интернет»  и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(или)  предоставления этих сведений 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общероссийским средствам массовой информации для опубликования,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906">
        <w:rPr>
          <w:rFonts w:ascii="Times New Roman" w:eastAsia="Times New Roman" w:hAnsi="Times New Roman" w:cs="Times New Roman"/>
          <w:sz w:val="24"/>
          <w:szCs w:val="24"/>
        </w:rPr>
        <w:t>утвержденное  решением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Сланцевского  муниципального района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от ______________</w:t>
      </w:r>
      <w:proofErr w:type="gramStart"/>
      <w:r w:rsidRPr="007B4906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_____-</w:t>
      </w:r>
      <w:proofErr w:type="spellStart"/>
      <w:r w:rsidRPr="007B4906">
        <w:rPr>
          <w:rFonts w:ascii="Times New Roman" w:eastAsia="Times New Roman" w:hAnsi="Times New Roman" w:cs="Times New Roman"/>
          <w:sz w:val="24"/>
          <w:szCs w:val="24"/>
        </w:rPr>
        <w:t>рсд</w:t>
      </w:r>
      <w:proofErr w:type="spellEnd"/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1415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7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A48" w:rsidRPr="00DB342B" w:rsidRDefault="00D63A48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7B49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C0C"/>
    <w:rsid w:val="00001188"/>
    <w:rsid w:val="000162DD"/>
    <w:rsid w:val="00046F9E"/>
    <w:rsid w:val="000A1DE7"/>
    <w:rsid w:val="000C71C1"/>
    <w:rsid w:val="000E1A6F"/>
    <w:rsid w:val="001F3D20"/>
    <w:rsid w:val="00201C02"/>
    <w:rsid w:val="00216150"/>
    <w:rsid w:val="00265EB1"/>
    <w:rsid w:val="00291074"/>
    <w:rsid w:val="0029477C"/>
    <w:rsid w:val="002A4476"/>
    <w:rsid w:val="00341071"/>
    <w:rsid w:val="00346519"/>
    <w:rsid w:val="00375175"/>
    <w:rsid w:val="0041072E"/>
    <w:rsid w:val="004135FF"/>
    <w:rsid w:val="00455A10"/>
    <w:rsid w:val="00463071"/>
    <w:rsid w:val="004836B3"/>
    <w:rsid w:val="00486D40"/>
    <w:rsid w:val="004D4E2E"/>
    <w:rsid w:val="004E416A"/>
    <w:rsid w:val="004F14FB"/>
    <w:rsid w:val="005D1BCB"/>
    <w:rsid w:val="005E669E"/>
    <w:rsid w:val="006033FF"/>
    <w:rsid w:val="00624B4F"/>
    <w:rsid w:val="00661CF1"/>
    <w:rsid w:val="00690C8C"/>
    <w:rsid w:val="006C331C"/>
    <w:rsid w:val="00740C95"/>
    <w:rsid w:val="00742801"/>
    <w:rsid w:val="00790CE6"/>
    <w:rsid w:val="00796C9C"/>
    <w:rsid w:val="007B4906"/>
    <w:rsid w:val="007B5DF5"/>
    <w:rsid w:val="007C4EF0"/>
    <w:rsid w:val="00834DEE"/>
    <w:rsid w:val="00846EF3"/>
    <w:rsid w:val="00864BDE"/>
    <w:rsid w:val="008B785E"/>
    <w:rsid w:val="008E4FB4"/>
    <w:rsid w:val="009031E6"/>
    <w:rsid w:val="009D7DB9"/>
    <w:rsid w:val="009F2B0B"/>
    <w:rsid w:val="00A247B8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C16A01"/>
    <w:rsid w:val="00C33035"/>
    <w:rsid w:val="00C91DC6"/>
    <w:rsid w:val="00C92A4B"/>
    <w:rsid w:val="00CE5C3C"/>
    <w:rsid w:val="00CE5D65"/>
    <w:rsid w:val="00D039C6"/>
    <w:rsid w:val="00D046C3"/>
    <w:rsid w:val="00D41EA7"/>
    <w:rsid w:val="00D63A48"/>
    <w:rsid w:val="00D91225"/>
    <w:rsid w:val="00DB342B"/>
    <w:rsid w:val="00DC3A6C"/>
    <w:rsid w:val="00E2715E"/>
    <w:rsid w:val="00E460E2"/>
    <w:rsid w:val="00EA5227"/>
    <w:rsid w:val="00F867C3"/>
    <w:rsid w:val="00F94F4D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7D19B-1AB9-48DB-B4C1-C5F582D3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7B7BE2BDBB58CFCDE14585B9537728F839DCB046499A12C9D7517E6FC378B1255E73428F25D76Cx91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F7E5-B981-4FF2-893D-1C5C9C00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Фаткулина</cp:lastModifiedBy>
  <cp:revision>50</cp:revision>
  <cp:lastPrinted>2020-02-21T09:49:00Z</cp:lastPrinted>
  <dcterms:created xsi:type="dcterms:W3CDTF">2018-11-14T09:22:00Z</dcterms:created>
  <dcterms:modified xsi:type="dcterms:W3CDTF">2020-03-18T07:30:00Z</dcterms:modified>
</cp:coreProperties>
</file>