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3C" w:rsidRPr="00752D3C" w:rsidRDefault="00752D3C" w:rsidP="00752D3C">
      <w:pPr>
        <w:suppressAutoHyphens w:val="0"/>
        <w:spacing w:after="200" w:line="276" w:lineRule="auto"/>
        <w:jc w:val="center"/>
        <w:rPr>
          <w:rFonts w:ascii="Calibri" w:eastAsia="Calibri" w:hAnsi="Calibri"/>
          <w:color w:val="auto"/>
          <w:kern w:val="0"/>
          <w:sz w:val="22"/>
          <w:szCs w:val="22"/>
          <w:lang w:eastAsia="en-US"/>
        </w:rPr>
      </w:pPr>
      <w:r>
        <w:rPr>
          <w:rFonts w:ascii="Calibri" w:eastAsia="Calibri" w:hAnsi="Calibri"/>
          <w:noProof/>
          <w:color w:val="auto"/>
          <w:kern w:val="0"/>
          <w:sz w:val="22"/>
          <w:szCs w:val="22"/>
          <w:lang w:eastAsia="ru-RU"/>
        </w:rPr>
        <w:drawing>
          <wp:inline distT="0" distB="0" distL="0" distR="0">
            <wp:extent cx="552450" cy="685800"/>
            <wp:effectExtent l="0" t="0" r="0" b="0"/>
            <wp:docPr id="1" name="Рисунок 1" descr="сл_район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_район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752D3C" w:rsidRPr="00752D3C" w:rsidRDefault="00752D3C" w:rsidP="00752D3C">
      <w:pPr>
        <w:suppressAutoHyphens w:val="0"/>
        <w:jc w:val="center"/>
        <w:rPr>
          <w:rFonts w:ascii="Bookman Old Style" w:hAnsi="Bookman Old Style"/>
          <w:b/>
          <w:color w:val="auto"/>
          <w:kern w:val="0"/>
          <w:sz w:val="36"/>
          <w:szCs w:val="36"/>
          <w:lang w:eastAsia="ru-RU"/>
        </w:rPr>
      </w:pPr>
      <w:r w:rsidRPr="00752D3C">
        <w:rPr>
          <w:rFonts w:ascii="Bookman Old Style" w:hAnsi="Bookman Old Style"/>
          <w:b/>
          <w:color w:val="auto"/>
          <w:kern w:val="0"/>
          <w:sz w:val="36"/>
          <w:szCs w:val="36"/>
          <w:lang w:eastAsia="ru-RU"/>
        </w:rPr>
        <w:t>СОВЕТ  ДЕПУТАТОВ</w:t>
      </w:r>
    </w:p>
    <w:p w:rsidR="00752D3C" w:rsidRPr="00752D3C" w:rsidRDefault="00752D3C" w:rsidP="00752D3C">
      <w:pPr>
        <w:suppressAutoHyphens w:val="0"/>
        <w:jc w:val="center"/>
        <w:rPr>
          <w:rFonts w:ascii="Bookman Old Style" w:hAnsi="Bookman Old Style"/>
          <w:b/>
          <w:color w:val="auto"/>
          <w:kern w:val="0"/>
          <w:lang w:eastAsia="ru-RU"/>
        </w:rPr>
      </w:pPr>
      <w:r w:rsidRPr="00752D3C">
        <w:rPr>
          <w:rFonts w:ascii="Bookman Old Style" w:hAnsi="Bookman Old Style"/>
          <w:b/>
          <w:color w:val="auto"/>
          <w:kern w:val="0"/>
          <w:lang w:eastAsia="ru-RU"/>
        </w:rPr>
        <w:t xml:space="preserve"> МУНИЦИПАЛЬНОГО  ОБРАЗОВАНИЯ  СЛАНЦЕВСКИЙ  МУНИЦИПАЛЬНЫЙ  РАЙОН </w:t>
      </w:r>
    </w:p>
    <w:p w:rsidR="00752D3C" w:rsidRPr="00752D3C" w:rsidRDefault="00752D3C" w:rsidP="00752D3C">
      <w:pPr>
        <w:suppressAutoHyphens w:val="0"/>
        <w:jc w:val="center"/>
        <w:rPr>
          <w:rFonts w:ascii="Bookman Old Style" w:hAnsi="Bookman Old Style"/>
          <w:b/>
          <w:color w:val="auto"/>
          <w:kern w:val="0"/>
          <w:lang w:eastAsia="ru-RU"/>
        </w:rPr>
      </w:pPr>
      <w:r w:rsidRPr="00752D3C">
        <w:rPr>
          <w:rFonts w:ascii="Bookman Old Style" w:hAnsi="Bookman Old Style"/>
          <w:b/>
          <w:color w:val="auto"/>
          <w:kern w:val="0"/>
          <w:lang w:eastAsia="ru-RU"/>
        </w:rPr>
        <w:t>ЛЕНИНГРАДСКОЙ  ОБЛАСТИ</w:t>
      </w:r>
    </w:p>
    <w:p w:rsidR="00752D3C" w:rsidRPr="00752D3C" w:rsidRDefault="00752D3C" w:rsidP="00752D3C">
      <w:pPr>
        <w:suppressAutoHyphens w:val="0"/>
        <w:spacing w:after="200" w:line="276" w:lineRule="auto"/>
        <w:jc w:val="center"/>
        <w:rPr>
          <w:rFonts w:eastAsia="Calibri"/>
          <w:color w:val="auto"/>
          <w:kern w:val="0"/>
          <w:sz w:val="36"/>
          <w:szCs w:val="36"/>
          <w:lang w:eastAsia="en-US"/>
        </w:rPr>
      </w:pPr>
    </w:p>
    <w:p w:rsidR="00752D3C" w:rsidRPr="00752D3C" w:rsidRDefault="00752D3C" w:rsidP="00752D3C">
      <w:pPr>
        <w:keepNext/>
        <w:numPr>
          <w:ilvl w:val="0"/>
          <w:numId w:val="4"/>
        </w:numPr>
        <w:suppressAutoHyphens w:val="0"/>
        <w:jc w:val="center"/>
        <w:outlineLvl w:val="0"/>
        <w:rPr>
          <w:rFonts w:ascii="Bookman Old Style" w:hAnsi="Bookman Old Style"/>
          <w:b/>
          <w:color w:val="auto"/>
          <w:kern w:val="0"/>
          <w:sz w:val="36"/>
          <w:lang w:eastAsia="ru-RU"/>
        </w:rPr>
      </w:pPr>
      <w:proofErr w:type="gramStart"/>
      <w:r w:rsidRPr="00752D3C">
        <w:rPr>
          <w:rFonts w:ascii="Bookman Old Style" w:hAnsi="Bookman Old Style"/>
          <w:b/>
          <w:color w:val="auto"/>
          <w:kern w:val="0"/>
          <w:sz w:val="36"/>
          <w:lang w:eastAsia="ru-RU"/>
        </w:rPr>
        <w:t>Р</w:t>
      </w:r>
      <w:proofErr w:type="gramEnd"/>
      <w:r w:rsidRPr="00752D3C">
        <w:rPr>
          <w:rFonts w:ascii="Bookman Old Style" w:hAnsi="Bookman Old Style"/>
          <w:b/>
          <w:color w:val="auto"/>
          <w:kern w:val="0"/>
          <w:sz w:val="36"/>
          <w:lang w:eastAsia="ru-RU"/>
        </w:rPr>
        <w:t xml:space="preserve"> Е Ш Е Н И Е</w:t>
      </w:r>
    </w:p>
    <w:p w:rsidR="00A26DB5" w:rsidRDefault="00A26DB5" w:rsidP="00AC2BCC">
      <w:pPr>
        <w:pStyle w:val="a4"/>
        <w:jc w:val="right"/>
        <w:rPr>
          <w:b/>
          <w:bCs/>
          <w:sz w:val="28"/>
          <w:szCs w:val="28"/>
        </w:rPr>
      </w:pPr>
    </w:p>
    <w:p w:rsidR="00A26DB5" w:rsidRDefault="00A26DB5" w:rsidP="00AC2BCC">
      <w:pPr>
        <w:pStyle w:val="a4"/>
        <w:jc w:val="right"/>
        <w:rPr>
          <w:b/>
          <w:bCs/>
          <w:sz w:val="28"/>
          <w:szCs w:val="28"/>
        </w:rPr>
      </w:pPr>
    </w:p>
    <w:p w:rsidR="00A26DB5" w:rsidRDefault="00A26DB5" w:rsidP="00AC2BCC">
      <w:pPr>
        <w:pStyle w:val="a4"/>
        <w:jc w:val="right"/>
        <w:rPr>
          <w:b/>
          <w:bCs/>
          <w:sz w:val="28"/>
          <w:szCs w:val="28"/>
        </w:rPr>
      </w:pPr>
    </w:p>
    <w:p w:rsidR="00A26DB5" w:rsidRPr="000E7B4F" w:rsidRDefault="00A26DB5" w:rsidP="00AC2BCC">
      <w:pPr>
        <w:pStyle w:val="a4"/>
        <w:jc w:val="right"/>
        <w:rPr>
          <w:b/>
          <w:bCs/>
          <w:sz w:val="28"/>
          <w:szCs w:val="28"/>
        </w:rPr>
      </w:pPr>
    </w:p>
    <w:p w:rsidR="00A26DB5" w:rsidRPr="00A26DB5" w:rsidRDefault="00A26DB5" w:rsidP="00A26DB5">
      <w:pPr>
        <w:pStyle w:val="a4"/>
        <w:jc w:val="both"/>
        <w:rPr>
          <w:bCs/>
          <w:sz w:val="28"/>
          <w:szCs w:val="28"/>
        </w:rPr>
      </w:pPr>
      <w:r>
        <w:rPr>
          <w:b/>
          <w:bCs/>
          <w:sz w:val="28"/>
          <w:szCs w:val="28"/>
        </w:rPr>
        <w:t xml:space="preserve">   </w:t>
      </w:r>
      <w:r w:rsidRPr="00A26DB5">
        <w:rPr>
          <w:bCs/>
          <w:sz w:val="28"/>
          <w:szCs w:val="28"/>
        </w:rPr>
        <w:t>19.08.2021</w:t>
      </w:r>
      <w:r>
        <w:rPr>
          <w:bCs/>
          <w:sz w:val="28"/>
          <w:szCs w:val="28"/>
        </w:rPr>
        <w:t xml:space="preserve">                                                                               </w:t>
      </w:r>
      <w:r w:rsidR="000E7B4F">
        <w:rPr>
          <w:bCs/>
          <w:sz w:val="28"/>
          <w:szCs w:val="28"/>
        </w:rPr>
        <w:t xml:space="preserve">      </w:t>
      </w:r>
      <w:r w:rsidR="00752D3C">
        <w:rPr>
          <w:bCs/>
          <w:sz w:val="28"/>
          <w:szCs w:val="28"/>
        </w:rPr>
        <w:t>№</w:t>
      </w:r>
      <w:r w:rsidR="000E7B4F">
        <w:rPr>
          <w:bCs/>
          <w:sz w:val="28"/>
          <w:szCs w:val="28"/>
        </w:rPr>
        <w:t xml:space="preserve">  </w:t>
      </w:r>
      <w:r>
        <w:rPr>
          <w:bCs/>
          <w:sz w:val="28"/>
          <w:szCs w:val="28"/>
        </w:rPr>
        <w:t xml:space="preserve">  222-рсд</w:t>
      </w:r>
    </w:p>
    <w:p w:rsidR="00AC2BCC" w:rsidRPr="00A26DB5" w:rsidRDefault="00AC2BCC" w:rsidP="00AC2BCC">
      <w:pPr>
        <w:pStyle w:val="a4"/>
        <w:jc w:val="right"/>
        <w:rPr>
          <w:b/>
          <w:bCs/>
          <w:sz w:val="40"/>
          <w:szCs w:val="40"/>
        </w:rPr>
      </w:pPr>
    </w:p>
    <w:p w:rsidR="00AC2BCC" w:rsidRPr="00AC2BCC" w:rsidRDefault="00387BB6" w:rsidP="00AC2BCC">
      <w:pPr>
        <w:pStyle w:val="a4"/>
        <w:ind w:firstLine="142"/>
        <w:rPr>
          <w:sz w:val="28"/>
          <w:szCs w:val="28"/>
        </w:rPr>
      </w:pPr>
      <w:r w:rsidRPr="00AC2BCC">
        <w:rPr>
          <w:sz w:val="28"/>
          <w:szCs w:val="28"/>
        </w:rPr>
        <w:t xml:space="preserve">О внесении изменений и дополнений </w:t>
      </w:r>
    </w:p>
    <w:p w:rsidR="00AC2BCC" w:rsidRPr="00AC2BCC" w:rsidRDefault="00387BB6" w:rsidP="00AC2BCC">
      <w:pPr>
        <w:pStyle w:val="a4"/>
        <w:ind w:firstLine="142"/>
        <w:rPr>
          <w:sz w:val="28"/>
          <w:szCs w:val="28"/>
        </w:rPr>
      </w:pPr>
      <w:r w:rsidRPr="00AC2BCC">
        <w:rPr>
          <w:sz w:val="28"/>
          <w:szCs w:val="28"/>
        </w:rPr>
        <w:t xml:space="preserve">в устав муниципального образования </w:t>
      </w:r>
    </w:p>
    <w:p w:rsidR="00AC2BCC" w:rsidRPr="00AC2BCC" w:rsidRDefault="00387BB6" w:rsidP="00AC2BCC">
      <w:pPr>
        <w:pStyle w:val="a4"/>
        <w:ind w:firstLine="142"/>
        <w:rPr>
          <w:sz w:val="28"/>
          <w:szCs w:val="28"/>
        </w:rPr>
      </w:pPr>
      <w:r w:rsidRPr="00AC2BCC">
        <w:rPr>
          <w:sz w:val="28"/>
          <w:szCs w:val="28"/>
        </w:rPr>
        <w:t xml:space="preserve">Сланцевский муниципальный район </w:t>
      </w:r>
    </w:p>
    <w:p w:rsidR="00387BB6" w:rsidRPr="00AC2BCC" w:rsidRDefault="00387BB6" w:rsidP="00AC2BCC">
      <w:pPr>
        <w:pStyle w:val="a4"/>
        <w:ind w:firstLine="142"/>
        <w:rPr>
          <w:sz w:val="28"/>
          <w:szCs w:val="28"/>
        </w:rPr>
      </w:pPr>
      <w:r w:rsidRPr="00AC2BCC">
        <w:rPr>
          <w:sz w:val="28"/>
          <w:szCs w:val="28"/>
        </w:rPr>
        <w:t>Ленинградской области</w:t>
      </w:r>
    </w:p>
    <w:p w:rsidR="00387BB6" w:rsidRDefault="00387BB6" w:rsidP="00AC2BCC">
      <w:pPr>
        <w:pStyle w:val="a4"/>
        <w:rPr>
          <w:sz w:val="28"/>
          <w:szCs w:val="28"/>
        </w:rPr>
      </w:pPr>
    </w:p>
    <w:p w:rsidR="00AC2BCC" w:rsidRDefault="00AC2BCC" w:rsidP="00AC2BCC">
      <w:pPr>
        <w:pStyle w:val="a4"/>
        <w:rPr>
          <w:b/>
          <w:sz w:val="28"/>
          <w:szCs w:val="28"/>
        </w:rPr>
      </w:pPr>
    </w:p>
    <w:p w:rsidR="00A26DB5" w:rsidRDefault="00A26DB5" w:rsidP="00AC2BCC">
      <w:pPr>
        <w:pStyle w:val="a4"/>
        <w:rPr>
          <w:b/>
          <w:sz w:val="28"/>
          <w:szCs w:val="28"/>
        </w:rPr>
      </w:pPr>
    </w:p>
    <w:p w:rsidR="00387BB6" w:rsidRPr="00A26DB5" w:rsidRDefault="00387BB6" w:rsidP="00387BB6">
      <w:pPr>
        <w:pStyle w:val="a4"/>
        <w:ind w:firstLine="567"/>
        <w:jc w:val="both"/>
        <w:rPr>
          <w:sz w:val="28"/>
          <w:szCs w:val="28"/>
        </w:rPr>
      </w:pPr>
      <w:r w:rsidRPr="001867EC">
        <w:rPr>
          <w:sz w:val="28"/>
          <w:szCs w:val="28"/>
        </w:rPr>
        <w:t xml:space="preserve">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учитывая результаты публичных слушаний и поступившие предложения совет депутатов Сланцевского муниципального </w:t>
      </w:r>
      <w:r w:rsidRPr="00A26DB5">
        <w:rPr>
          <w:sz w:val="28"/>
          <w:szCs w:val="28"/>
        </w:rPr>
        <w:t xml:space="preserve">района    </w:t>
      </w:r>
      <w:r w:rsidRPr="00A26DB5">
        <w:rPr>
          <w:bCs/>
          <w:sz w:val="28"/>
          <w:szCs w:val="28"/>
        </w:rPr>
        <w:t>РЕШИЛ:</w:t>
      </w:r>
    </w:p>
    <w:p w:rsidR="00387BB6" w:rsidRPr="00A26DB5" w:rsidRDefault="00387BB6" w:rsidP="00387BB6">
      <w:pPr>
        <w:pStyle w:val="a4"/>
        <w:jc w:val="both"/>
      </w:pPr>
    </w:p>
    <w:p w:rsidR="00387BB6" w:rsidRDefault="00387BB6" w:rsidP="00387BB6">
      <w:pPr>
        <w:pStyle w:val="a4"/>
        <w:ind w:firstLine="567"/>
        <w:jc w:val="both"/>
        <w:rPr>
          <w:sz w:val="28"/>
          <w:szCs w:val="28"/>
        </w:rPr>
      </w:pPr>
      <w:r>
        <w:rPr>
          <w:sz w:val="28"/>
          <w:szCs w:val="28"/>
        </w:rPr>
        <w:t xml:space="preserve">1. </w:t>
      </w:r>
      <w:r w:rsidRPr="001867EC">
        <w:rPr>
          <w:sz w:val="28"/>
          <w:szCs w:val="28"/>
        </w:rPr>
        <w:t xml:space="preserve">Внести в устав муниципального образования Сланцевский муниципальный район Ленинградской области, утвержденный решением совета депутатов Сланцевского муниципального района от 30 марта 2011 года </w:t>
      </w:r>
      <w:proofErr w:type="gramStart"/>
      <w:r w:rsidRPr="001867EC">
        <w:rPr>
          <w:sz w:val="28"/>
          <w:szCs w:val="28"/>
        </w:rPr>
        <w:t>№ 217-рсд (с изменениями и дополнениями от 29.02.2012 № 322-рсд; от 25.09.2013 № 501-рсд; от 25.06.2014 № 585-рсд; от 30.03.2016 № 193-рсд; от 31.05.2017 № 336-рсд; от 25.04.2018 № 451-рсд; от 28.11.2018 № 51</w:t>
      </w:r>
      <w:r>
        <w:rPr>
          <w:sz w:val="28"/>
          <w:szCs w:val="28"/>
        </w:rPr>
        <w:t>7-рсд; от 27.05.2019 № 590-рсд;</w:t>
      </w:r>
      <w:r w:rsidRPr="001867EC">
        <w:rPr>
          <w:sz w:val="28"/>
          <w:szCs w:val="28"/>
        </w:rPr>
        <w:t xml:space="preserve"> от 27.11.2019 № 28-рсд</w:t>
      </w:r>
      <w:r>
        <w:rPr>
          <w:sz w:val="28"/>
          <w:szCs w:val="28"/>
        </w:rPr>
        <w:t xml:space="preserve"> и от 24.03.2021 № 186-рсд</w:t>
      </w:r>
      <w:r w:rsidRPr="001867EC">
        <w:rPr>
          <w:sz w:val="28"/>
          <w:szCs w:val="28"/>
        </w:rPr>
        <w:t>) следующие изменения и дополнения:</w:t>
      </w:r>
      <w:proofErr w:type="gramEnd"/>
    </w:p>
    <w:p w:rsidR="00387BB6" w:rsidRPr="00A26DB5" w:rsidRDefault="00387BB6" w:rsidP="00387BB6">
      <w:pPr>
        <w:pStyle w:val="a4"/>
        <w:ind w:firstLine="567"/>
        <w:jc w:val="both"/>
      </w:pPr>
    </w:p>
    <w:p w:rsidR="00DF3E86" w:rsidRDefault="00387BB6" w:rsidP="00DF3E86">
      <w:pPr>
        <w:pStyle w:val="a4"/>
        <w:ind w:firstLine="567"/>
        <w:jc w:val="both"/>
        <w:rPr>
          <w:sz w:val="28"/>
          <w:szCs w:val="28"/>
        </w:rPr>
      </w:pPr>
      <w:r>
        <w:rPr>
          <w:sz w:val="28"/>
          <w:szCs w:val="28"/>
        </w:rPr>
        <w:t xml:space="preserve">1.1. </w:t>
      </w:r>
      <w:r w:rsidR="00DF3E86">
        <w:rPr>
          <w:sz w:val="28"/>
          <w:szCs w:val="28"/>
        </w:rPr>
        <w:t xml:space="preserve"> В статье 5:</w:t>
      </w:r>
    </w:p>
    <w:p w:rsidR="00DF3E86" w:rsidRDefault="00DF3E86" w:rsidP="00DF3E86">
      <w:pPr>
        <w:suppressAutoHyphens w:val="0"/>
        <w:autoSpaceDE w:val="0"/>
        <w:autoSpaceDN w:val="0"/>
        <w:adjustRightInd w:val="0"/>
        <w:ind w:firstLine="567"/>
        <w:jc w:val="both"/>
        <w:rPr>
          <w:rFonts w:eastAsiaTheme="minorHAnsi"/>
          <w:color w:val="auto"/>
          <w:kern w:val="0"/>
          <w:sz w:val="28"/>
          <w:szCs w:val="28"/>
          <w:lang w:eastAsia="en-US"/>
        </w:rPr>
      </w:pPr>
      <w:r>
        <w:rPr>
          <w:sz w:val="28"/>
          <w:szCs w:val="28"/>
        </w:rPr>
        <w:t xml:space="preserve">1) в пункте 5 </w:t>
      </w:r>
      <w:r>
        <w:rPr>
          <w:rFonts w:eastAsiaTheme="minorHAnsi"/>
          <w:color w:val="auto"/>
          <w:kern w:val="0"/>
          <w:sz w:val="28"/>
          <w:szCs w:val="28"/>
          <w:lang w:eastAsia="en-US"/>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DF3E86" w:rsidRDefault="00DF3E86" w:rsidP="00DF3E86">
      <w:pPr>
        <w:suppressAutoHyphens w:val="0"/>
        <w:autoSpaceDE w:val="0"/>
        <w:autoSpaceDN w:val="0"/>
        <w:adjustRightInd w:val="0"/>
        <w:ind w:firstLine="567"/>
        <w:jc w:val="both"/>
        <w:rPr>
          <w:rFonts w:eastAsiaTheme="minorHAnsi"/>
          <w:color w:val="auto"/>
          <w:kern w:val="0"/>
          <w:sz w:val="28"/>
          <w:szCs w:val="28"/>
          <w:lang w:eastAsia="en-US"/>
        </w:rPr>
      </w:pPr>
      <w:r>
        <w:rPr>
          <w:rFonts w:eastAsiaTheme="minorHAnsi"/>
          <w:color w:val="auto"/>
          <w:kern w:val="0"/>
          <w:sz w:val="28"/>
          <w:szCs w:val="28"/>
          <w:lang w:eastAsia="en-US"/>
        </w:rPr>
        <w:t>2) в пункте 28 слова "использования и охраны" заменить словами "охраны и использования";</w:t>
      </w:r>
    </w:p>
    <w:p w:rsidR="00DF3E86" w:rsidRDefault="00DF3E86" w:rsidP="00DF3E86">
      <w:pPr>
        <w:pStyle w:val="a4"/>
        <w:ind w:firstLine="567"/>
        <w:jc w:val="both"/>
        <w:rPr>
          <w:sz w:val="28"/>
          <w:szCs w:val="28"/>
        </w:rPr>
      </w:pPr>
      <w:r>
        <w:rPr>
          <w:rFonts w:eastAsiaTheme="minorHAnsi"/>
          <w:color w:val="auto"/>
          <w:kern w:val="0"/>
          <w:sz w:val="28"/>
          <w:szCs w:val="28"/>
          <w:lang w:eastAsia="en-US"/>
        </w:rPr>
        <w:t xml:space="preserve">3) </w:t>
      </w:r>
      <w:r>
        <w:rPr>
          <w:sz w:val="28"/>
          <w:szCs w:val="28"/>
        </w:rPr>
        <w:t xml:space="preserve">  пункт 40  изложить в следующей редакции:</w:t>
      </w:r>
    </w:p>
    <w:p w:rsidR="00DF3E86" w:rsidRDefault="00DF3E86" w:rsidP="00DF3E86">
      <w:pPr>
        <w:autoSpaceDE w:val="0"/>
        <w:autoSpaceDN w:val="0"/>
        <w:adjustRightInd w:val="0"/>
        <w:ind w:firstLine="567"/>
        <w:jc w:val="both"/>
        <w:rPr>
          <w:sz w:val="28"/>
          <w:szCs w:val="28"/>
        </w:rPr>
      </w:pPr>
      <w:r>
        <w:rPr>
          <w:sz w:val="28"/>
          <w:szCs w:val="28"/>
        </w:rPr>
        <w:t>«40) организация в соответствии с федеральным законом выполнения комплексных кадастровых работ и утверждение карты-плана территории</w:t>
      </w:r>
      <w:proofErr w:type="gramStart"/>
      <w:r>
        <w:rPr>
          <w:sz w:val="28"/>
          <w:szCs w:val="28"/>
        </w:rPr>
        <w:t>.";</w:t>
      </w:r>
      <w:proofErr w:type="gramEnd"/>
    </w:p>
    <w:p w:rsidR="00A26DB5" w:rsidRDefault="00A26DB5" w:rsidP="00DF3E86">
      <w:pPr>
        <w:autoSpaceDE w:val="0"/>
        <w:autoSpaceDN w:val="0"/>
        <w:adjustRightInd w:val="0"/>
        <w:ind w:firstLine="567"/>
        <w:jc w:val="both"/>
      </w:pPr>
    </w:p>
    <w:p w:rsidR="000E7B4F" w:rsidRDefault="000E7B4F" w:rsidP="00DF3E86">
      <w:pPr>
        <w:autoSpaceDE w:val="0"/>
        <w:autoSpaceDN w:val="0"/>
        <w:adjustRightInd w:val="0"/>
        <w:ind w:firstLine="567"/>
        <w:jc w:val="both"/>
      </w:pPr>
    </w:p>
    <w:p w:rsidR="00A26DB5" w:rsidRDefault="00A26DB5" w:rsidP="00DF3E86">
      <w:pPr>
        <w:autoSpaceDE w:val="0"/>
        <w:autoSpaceDN w:val="0"/>
        <w:adjustRightInd w:val="0"/>
        <w:ind w:firstLine="567"/>
        <w:jc w:val="both"/>
      </w:pPr>
    </w:p>
    <w:p w:rsidR="000E7B4F" w:rsidRPr="00A26DB5" w:rsidRDefault="000E7B4F" w:rsidP="00DF3E86">
      <w:pPr>
        <w:autoSpaceDE w:val="0"/>
        <w:autoSpaceDN w:val="0"/>
        <w:adjustRightInd w:val="0"/>
        <w:ind w:firstLine="567"/>
        <w:jc w:val="both"/>
      </w:pPr>
    </w:p>
    <w:p w:rsidR="00DF3E86" w:rsidRDefault="00DF3E86" w:rsidP="00DF3E86">
      <w:pPr>
        <w:pStyle w:val="a4"/>
        <w:ind w:firstLine="567"/>
        <w:jc w:val="both"/>
        <w:rPr>
          <w:sz w:val="28"/>
          <w:szCs w:val="28"/>
        </w:rPr>
      </w:pPr>
      <w:r>
        <w:rPr>
          <w:sz w:val="28"/>
          <w:szCs w:val="28"/>
        </w:rPr>
        <w:t>1.2. Часть 3 статьи 14 изложить в следующей редакции:</w:t>
      </w:r>
    </w:p>
    <w:p w:rsidR="00DF3E86" w:rsidRPr="00DF3E86" w:rsidRDefault="00DF3E86" w:rsidP="00DF3E86">
      <w:pPr>
        <w:pStyle w:val="a4"/>
        <w:ind w:firstLine="567"/>
        <w:jc w:val="both"/>
        <w:rPr>
          <w:rFonts w:eastAsiaTheme="minorHAnsi"/>
          <w:kern w:val="0"/>
          <w:sz w:val="28"/>
          <w:szCs w:val="28"/>
          <w:lang w:eastAsia="en-US"/>
        </w:rPr>
      </w:pPr>
      <w:r w:rsidRPr="0022469C">
        <w:rPr>
          <w:sz w:val="28"/>
          <w:szCs w:val="28"/>
        </w:rPr>
        <w:t xml:space="preserve">«3. </w:t>
      </w:r>
      <w:proofErr w:type="gramStart"/>
      <w:r w:rsidRPr="0022469C">
        <w:rPr>
          <w:rFonts w:eastAsiaTheme="minorHAnsi"/>
          <w:kern w:val="0"/>
          <w:sz w:val="28"/>
          <w:szCs w:val="28"/>
          <w:lang w:eastAsia="en-US"/>
        </w:rPr>
        <w:t>Порядок организации</w:t>
      </w:r>
      <w:r>
        <w:rPr>
          <w:rFonts w:eastAsiaTheme="minorHAnsi"/>
          <w:kern w:val="0"/>
          <w:lang w:eastAsia="en-US"/>
        </w:rPr>
        <w:t xml:space="preserve"> </w:t>
      </w:r>
      <w:r w:rsidRPr="0022469C">
        <w:rPr>
          <w:rFonts w:eastAsiaTheme="minorHAnsi"/>
          <w:kern w:val="0"/>
          <w:sz w:val="28"/>
          <w:szCs w:val="28"/>
          <w:lang w:eastAsia="en-US"/>
        </w:rPr>
        <w:t>и проведения публичных слушаний определяе</w:t>
      </w:r>
      <w:r>
        <w:rPr>
          <w:rFonts w:eastAsiaTheme="minorHAnsi"/>
          <w:kern w:val="0"/>
          <w:sz w:val="28"/>
          <w:szCs w:val="28"/>
          <w:lang w:eastAsia="en-US"/>
        </w:rPr>
        <w:t>тся решениями совета депутатов</w:t>
      </w:r>
      <w:r w:rsidRPr="0022469C">
        <w:rPr>
          <w:rFonts w:eastAsiaTheme="minorHAnsi"/>
          <w:kern w:val="0"/>
          <w:sz w:val="28"/>
          <w:szCs w:val="28"/>
          <w:lang w:eastAsia="en-US"/>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w:t>
      </w:r>
      <w:r>
        <w:rPr>
          <w:rFonts w:eastAsiaTheme="minorHAnsi"/>
          <w:kern w:val="0"/>
          <w:sz w:val="28"/>
          <w:szCs w:val="28"/>
          <w:lang w:eastAsia="en-US"/>
        </w:rPr>
        <w:t xml:space="preserve">ети "Интернет" </w:t>
      </w:r>
      <w:r w:rsidRPr="0022469C">
        <w:rPr>
          <w:rFonts w:eastAsiaTheme="minorHAnsi"/>
          <w:kern w:val="0"/>
          <w:sz w:val="28"/>
          <w:szCs w:val="28"/>
          <w:lang w:eastAsia="en-US"/>
        </w:rPr>
        <w:t xml:space="preserve"> с учетом положений Федерального </w:t>
      </w:r>
      <w:hyperlink r:id="rId7" w:history="1">
        <w:r w:rsidRPr="005503C6">
          <w:rPr>
            <w:rFonts w:eastAsiaTheme="minorHAnsi"/>
            <w:color w:val="auto"/>
            <w:kern w:val="0"/>
            <w:sz w:val="28"/>
            <w:szCs w:val="28"/>
            <w:lang w:eastAsia="en-US"/>
          </w:rPr>
          <w:t>закона</w:t>
        </w:r>
      </w:hyperlink>
      <w:r w:rsidRPr="005503C6">
        <w:rPr>
          <w:rFonts w:eastAsiaTheme="minorHAnsi"/>
          <w:color w:val="auto"/>
          <w:kern w:val="0"/>
          <w:sz w:val="28"/>
          <w:szCs w:val="28"/>
          <w:lang w:eastAsia="en-US"/>
        </w:rPr>
        <w:t xml:space="preserve"> от</w:t>
      </w:r>
      <w:r w:rsidRPr="0022469C">
        <w:rPr>
          <w:rFonts w:eastAsiaTheme="minorHAnsi"/>
          <w:kern w:val="0"/>
          <w:sz w:val="28"/>
          <w:szCs w:val="28"/>
          <w:lang w:eastAsia="en-US"/>
        </w:rPr>
        <w:t xml:space="preserve"> 9 февраля 2009 года N 8-ФЗ</w:t>
      </w:r>
      <w:proofErr w:type="gramEnd"/>
      <w:r w:rsidRPr="0022469C">
        <w:rPr>
          <w:rFonts w:eastAsiaTheme="minorHAnsi"/>
          <w:kern w:val="0"/>
          <w:sz w:val="28"/>
          <w:szCs w:val="28"/>
          <w:lang w:eastAsia="en-US"/>
        </w:rPr>
        <w:t xml:space="preserve"> "Об обеспечении доступа к информации о деятельности государственных органов и органов местно</w:t>
      </w:r>
      <w:r>
        <w:rPr>
          <w:rFonts w:eastAsiaTheme="minorHAnsi"/>
          <w:kern w:val="0"/>
          <w:sz w:val="28"/>
          <w:szCs w:val="28"/>
          <w:lang w:eastAsia="en-US"/>
        </w:rPr>
        <w:t>го самоуправления"</w:t>
      </w:r>
      <w:proofErr w:type="gramStart"/>
      <w:r>
        <w:rPr>
          <w:rFonts w:eastAsiaTheme="minorHAnsi"/>
          <w:kern w:val="0"/>
          <w:sz w:val="28"/>
          <w:szCs w:val="28"/>
          <w:lang w:eastAsia="en-US"/>
        </w:rPr>
        <w:t xml:space="preserve"> </w:t>
      </w:r>
      <w:r w:rsidRPr="0022469C">
        <w:rPr>
          <w:rFonts w:eastAsiaTheme="minorHAnsi"/>
          <w:kern w:val="0"/>
          <w:sz w:val="28"/>
          <w:szCs w:val="28"/>
          <w:lang w:eastAsia="en-US"/>
        </w:rPr>
        <w:t>,</w:t>
      </w:r>
      <w:proofErr w:type="gramEnd"/>
      <w:r w:rsidRPr="0022469C">
        <w:rPr>
          <w:rFonts w:eastAsiaTheme="minorHAnsi"/>
          <w:kern w:val="0"/>
          <w:sz w:val="28"/>
          <w:szCs w:val="28"/>
          <w:lang w:eastAsia="en-US"/>
        </w:rPr>
        <w:t xml:space="preserve">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r>
        <w:rPr>
          <w:rFonts w:eastAsiaTheme="minorHAnsi"/>
          <w:kern w:val="0"/>
          <w:lang w:eastAsia="en-US"/>
        </w:rPr>
        <w:t xml:space="preserve"> </w:t>
      </w:r>
      <w:r w:rsidRPr="0022469C">
        <w:rPr>
          <w:rFonts w:eastAsiaTheme="minorHAnsi"/>
          <w:kern w:val="0"/>
          <w:sz w:val="28"/>
          <w:szCs w:val="28"/>
          <w:lang w:eastAsia="en-US"/>
        </w:rPr>
        <w:t>мотивированное обоснование принятых решений, в том числе посредством их размещения на официальном сайте</w:t>
      </w:r>
      <w:proofErr w:type="gramStart"/>
      <w:r w:rsidRPr="0022469C">
        <w:rPr>
          <w:rFonts w:eastAsiaTheme="minorHAnsi"/>
          <w:kern w:val="0"/>
          <w:sz w:val="28"/>
          <w:szCs w:val="28"/>
          <w:lang w:eastAsia="en-US"/>
        </w:rPr>
        <w:t>.</w:t>
      </w:r>
      <w:r>
        <w:rPr>
          <w:rFonts w:eastAsiaTheme="minorHAnsi"/>
          <w:kern w:val="0"/>
          <w:sz w:val="28"/>
          <w:szCs w:val="28"/>
          <w:lang w:eastAsia="en-US"/>
        </w:rPr>
        <w:t>»;</w:t>
      </w:r>
      <w:proofErr w:type="gramEnd"/>
    </w:p>
    <w:p w:rsidR="00DF3E86" w:rsidRPr="00AC2BCC" w:rsidRDefault="00DF3E86" w:rsidP="00387BB6">
      <w:pPr>
        <w:pStyle w:val="a4"/>
        <w:ind w:firstLine="567"/>
        <w:jc w:val="both"/>
        <w:rPr>
          <w:sz w:val="16"/>
          <w:szCs w:val="16"/>
        </w:rPr>
      </w:pPr>
    </w:p>
    <w:p w:rsidR="00387BB6" w:rsidRDefault="00DF3E86" w:rsidP="00387BB6">
      <w:pPr>
        <w:pStyle w:val="a4"/>
        <w:ind w:firstLine="567"/>
        <w:jc w:val="both"/>
        <w:rPr>
          <w:sz w:val="28"/>
          <w:szCs w:val="28"/>
        </w:rPr>
      </w:pPr>
      <w:r>
        <w:rPr>
          <w:sz w:val="28"/>
          <w:szCs w:val="28"/>
        </w:rPr>
        <w:t>1.3</w:t>
      </w:r>
      <w:r w:rsidR="00387BB6">
        <w:rPr>
          <w:sz w:val="28"/>
          <w:szCs w:val="28"/>
        </w:rPr>
        <w:t>.  Пункт 7 части 1 статьи 27 изложить в следующей редакции:</w:t>
      </w:r>
    </w:p>
    <w:p w:rsidR="00387BB6" w:rsidRDefault="00387BB6" w:rsidP="00387BB6">
      <w:pPr>
        <w:autoSpaceDE w:val="0"/>
        <w:autoSpaceDN w:val="0"/>
        <w:adjustRightInd w:val="0"/>
        <w:ind w:firstLine="567"/>
        <w:jc w:val="both"/>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387BB6" w:rsidRPr="00AC2BCC" w:rsidRDefault="00387BB6" w:rsidP="00387BB6">
      <w:pPr>
        <w:autoSpaceDE w:val="0"/>
        <w:autoSpaceDN w:val="0"/>
        <w:adjustRightInd w:val="0"/>
        <w:ind w:firstLine="567"/>
        <w:jc w:val="both"/>
        <w:rPr>
          <w:sz w:val="16"/>
          <w:szCs w:val="16"/>
        </w:rPr>
      </w:pPr>
    </w:p>
    <w:p w:rsidR="00387BB6" w:rsidRDefault="00DF3E86" w:rsidP="00387BB6">
      <w:pPr>
        <w:pStyle w:val="a4"/>
        <w:ind w:firstLine="567"/>
        <w:jc w:val="both"/>
        <w:rPr>
          <w:sz w:val="28"/>
          <w:szCs w:val="28"/>
        </w:rPr>
      </w:pPr>
      <w:r>
        <w:rPr>
          <w:sz w:val="28"/>
          <w:szCs w:val="28"/>
        </w:rPr>
        <w:t>1.4</w:t>
      </w:r>
      <w:r w:rsidR="00387BB6">
        <w:rPr>
          <w:sz w:val="28"/>
          <w:szCs w:val="28"/>
        </w:rPr>
        <w:t>. Пункт 9 части 2 статьи 31 изложить в следующей редакции:</w:t>
      </w:r>
    </w:p>
    <w:p w:rsidR="00387BB6" w:rsidRDefault="00387BB6" w:rsidP="00387BB6">
      <w:pPr>
        <w:autoSpaceDE w:val="0"/>
        <w:autoSpaceDN w:val="0"/>
        <w:adjustRightInd w:val="0"/>
        <w:ind w:firstLine="567"/>
        <w:jc w:val="both"/>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387BB6" w:rsidRDefault="00387BB6" w:rsidP="00387BB6">
      <w:pPr>
        <w:autoSpaceDE w:val="0"/>
        <w:autoSpaceDN w:val="0"/>
        <w:adjustRightInd w:val="0"/>
        <w:ind w:firstLine="567"/>
        <w:jc w:val="both"/>
        <w:rPr>
          <w:sz w:val="24"/>
          <w:szCs w:val="24"/>
        </w:rPr>
      </w:pPr>
    </w:p>
    <w:p w:rsidR="00A26DB5" w:rsidRDefault="00A26DB5" w:rsidP="00387BB6">
      <w:pPr>
        <w:autoSpaceDE w:val="0"/>
        <w:autoSpaceDN w:val="0"/>
        <w:adjustRightInd w:val="0"/>
        <w:ind w:firstLine="567"/>
        <w:jc w:val="both"/>
        <w:rPr>
          <w:sz w:val="24"/>
          <w:szCs w:val="24"/>
        </w:rPr>
      </w:pPr>
    </w:p>
    <w:p w:rsidR="00A26DB5" w:rsidRDefault="00A26DB5" w:rsidP="00387BB6">
      <w:pPr>
        <w:autoSpaceDE w:val="0"/>
        <w:autoSpaceDN w:val="0"/>
        <w:adjustRightInd w:val="0"/>
        <w:ind w:firstLine="567"/>
        <w:jc w:val="both"/>
        <w:rPr>
          <w:sz w:val="24"/>
          <w:szCs w:val="24"/>
        </w:rPr>
      </w:pPr>
    </w:p>
    <w:p w:rsidR="00752D3C" w:rsidRDefault="00752D3C" w:rsidP="00387BB6">
      <w:pPr>
        <w:autoSpaceDE w:val="0"/>
        <w:autoSpaceDN w:val="0"/>
        <w:adjustRightInd w:val="0"/>
        <w:ind w:firstLine="567"/>
        <w:jc w:val="both"/>
        <w:rPr>
          <w:sz w:val="24"/>
          <w:szCs w:val="24"/>
        </w:rPr>
      </w:pPr>
    </w:p>
    <w:p w:rsidR="00752D3C" w:rsidRDefault="00752D3C" w:rsidP="00387BB6">
      <w:pPr>
        <w:autoSpaceDE w:val="0"/>
        <w:autoSpaceDN w:val="0"/>
        <w:adjustRightInd w:val="0"/>
        <w:ind w:firstLine="567"/>
        <w:jc w:val="both"/>
        <w:rPr>
          <w:sz w:val="24"/>
          <w:szCs w:val="24"/>
        </w:rPr>
      </w:pPr>
      <w:bookmarkStart w:id="0" w:name="_GoBack"/>
      <w:bookmarkEnd w:id="0"/>
    </w:p>
    <w:p w:rsidR="00387BB6" w:rsidRDefault="00DF3E86" w:rsidP="00387BB6">
      <w:pPr>
        <w:pStyle w:val="a4"/>
        <w:ind w:firstLine="567"/>
        <w:jc w:val="both"/>
        <w:rPr>
          <w:sz w:val="28"/>
          <w:szCs w:val="28"/>
        </w:rPr>
      </w:pPr>
      <w:r>
        <w:rPr>
          <w:sz w:val="28"/>
          <w:szCs w:val="28"/>
        </w:rPr>
        <w:t>1.5</w:t>
      </w:r>
      <w:r w:rsidR="00387BB6" w:rsidRPr="009804F4">
        <w:rPr>
          <w:sz w:val="28"/>
          <w:szCs w:val="28"/>
        </w:rPr>
        <w:t>. Часть 4 статьи 41 изложить в следующей редакции:</w:t>
      </w:r>
    </w:p>
    <w:p w:rsidR="00387BB6" w:rsidRDefault="00387BB6" w:rsidP="00387BB6">
      <w:pPr>
        <w:pStyle w:val="a4"/>
        <w:ind w:firstLine="567"/>
        <w:jc w:val="both"/>
        <w:rPr>
          <w:sz w:val="28"/>
          <w:szCs w:val="28"/>
        </w:rPr>
      </w:pPr>
      <w:r>
        <w:rPr>
          <w:sz w:val="28"/>
          <w:szCs w:val="28"/>
        </w:rPr>
        <w:t>«4. Муниципальный правовой акт считается официально опубликованным, если он был опубликован в полном объеме в официальном периодическом печатном издании муниципального района.</w:t>
      </w:r>
    </w:p>
    <w:p w:rsidR="00387BB6" w:rsidRDefault="00387BB6" w:rsidP="00387BB6">
      <w:pPr>
        <w:pStyle w:val="a4"/>
        <w:ind w:firstLine="567"/>
        <w:jc w:val="both"/>
        <w:rPr>
          <w:sz w:val="28"/>
          <w:szCs w:val="28"/>
        </w:rPr>
      </w:pPr>
      <w:r>
        <w:rPr>
          <w:sz w:val="28"/>
          <w:szCs w:val="28"/>
        </w:rPr>
        <w:t xml:space="preserve">Официальным печатным изданием органов местного самоуправления Сланцевского муниципального района Ленинградской области является средство массовой информации газета «Знамя труда» </w:t>
      </w:r>
      <w:proofErr w:type="gramStart"/>
      <w:r>
        <w:rPr>
          <w:sz w:val="28"/>
          <w:szCs w:val="28"/>
        </w:rPr>
        <w:t>и(</w:t>
      </w:r>
      <w:proofErr w:type="gramEnd"/>
      <w:r>
        <w:rPr>
          <w:sz w:val="28"/>
          <w:szCs w:val="28"/>
        </w:rPr>
        <w:t>или) приложение к ней (свидетельство о регистрации ПИ № ТУ 78-00579 от 26 апреля 2010 г.).</w:t>
      </w:r>
    </w:p>
    <w:p w:rsidR="00387BB6" w:rsidRPr="00CE64D2" w:rsidRDefault="00387BB6" w:rsidP="00387BB6">
      <w:pPr>
        <w:pStyle w:val="a4"/>
        <w:ind w:firstLine="567"/>
        <w:jc w:val="both"/>
        <w:rPr>
          <w:sz w:val="28"/>
          <w:szCs w:val="28"/>
        </w:rPr>
      </w:pPr>
      <w:r>
        <w:rPr>
          <w:sz w:val="28"/>
          <w:szCs w:val="28"/>
        </w:rPr>
        <w:t>Официальным сетевым изданием органов местного самоуправления Сланцевского муниципального района Ленинградской области является сайт администрации муниципального образования Сланцевский муниципальный район Ленинградской области в информационно-телекоммуникационной сети «Интернет» (доменное имя: slanmo.ru ; регистрационный номер и дата принятия решения о регистрации Эл № ФС77-80941 от 23 апреля 2021 г.)</w:t>
      </w:r>
      <w:proofErr w:type="gramStart"/>
      <w:r>
        <w:rPr>
          <w:sz w:val="28"/>
          <w:szCs w:val="28"/>
        </w:rPr>
        <w:t>.»</w:t>
      </w:r>
      <w:proofErr w:type="gramEnd"/>
      <w:r>
        <w:rPr>
          <w:sz w:val="28"/>
          <w:szCs w:val="28"/>
        </w:rPr>
        <w:t>.</w:t>
      </w:r>
    </w:p>
    <w:p w:rsidR="00387BB6" w:rsidRDefault="00387BB6" w:rsidP="00387BB6">
      <w:pPr>
        <w:autoSpaceDE w:val="0"/>
        <w:autoSpaceDN w:val="0"/>
        <w:adjustRightInd w:val="0"/>
        <w:ind w:firstLine="567"/>
        <w:jc w:val="both"/>
        <w:rPr>
          <w:sz w:val="28"/>
          <w:szCs w:val="28"/>
        </w:rPr>
      </w:pPr>
    </w:p>
    <w:p w:rsidR="00387BB6" w:rsidRDefault="00DF3E86" w:rsidP="00387BB6">
      <w:pPr>
        <w:pStyle w:val="a4"/>
        <w:ind w:firstLine="567"/>
        <w:jc w:val="both"/>
        <w:rPr>
          <w:sz w:val="28"/>
          <w:szCs w:val="28"/>
        </w:rPr>
      </w:pPr>
      <w:r>
        <w:rPr>
          <w:sz w:val="28"/>
          <w:szCs w:val="28"/>
        </w:rPr>
        <w:t>1.6</w:t>
      </w:r>
      <w:r w:rsidR="00387BB6">
        <w:rPr>
          <w:sz w:val="28"/>
          <w:szCs w:val="28"/>
        </w:rPr>
        <w:t>.   Часть 4 статьи 43 изложить в следующей редакции:</w:t>
      </w:r>
    </w:p>
    <w:p w:rsidR="00387BB6" w:rsidRDefault="00387BB6" w:rsidP="00387BB6">
      <w:pPr>
        <w:autoSpaceDE w:val="0"/>
        <w:autoSpaceDN w:val="0"/>
        <w:adjustRightInd w:val="0"/>
        <w:ind w:firstLine="567"/>
        <w:jc w:val="both"/>
        <w:rPr>
          <w:sz w:val="28"/>
          <w:szCs w:val="28"/>
        </w:rPr>
      </w:pPr>
      <w:r>
        <w:rPr>
          <w:sz w:val="28"/>
          <w:szCs w:val="28"/>
        </w:rPr>
        <w:t xml:space="preserve">«4. </w:t>
      </w:r>
      <w:proofErr w:type="gramStart"/>
      <w:r>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sz w:val="28"/>
          <w:szCs w:val="28"/>
        </w:rPr>
        <w:t xml:space="preserve"> образования в государственный реестр уставов муниципальных образований субъекта Российской Федерации, предусмотренного </w:t>
      </w:r>
      <w:hyperlink r:id="rId8" w:history="1">
        <w:r w:rsidRPr="00AC2BCC">
          <w:rPr>
            <w:color w:val="auto"/>
            <w:sz w:val="28"/>
            <w:szCs w:val="28"/>
          </w:rPr>
          <w:t>частью 6 статьи 4</w:t>
        </w:r>
      </w:hyperlink>
      <w:r w:rsidRPr="00AC2BCC">
        <w:rPr>
          <w:color w:val="auto"/>
          <w:sz w:val="28"/>
          <w:szCs w:val="28"/>
        </w:rPr>
        <w:t xml:space="preserve"> Фе</w:t>
      </w:r>
      <w:r>
        <w:rPr>
          <w:sz w:val="28"/>
          <w:szCs w:val="28"/>
        </w:rPr>
        <w:t>дерального закона от 21 июля 2005 года N 97-ФЗ "О государственной регистрации уставов муниципальных образований".</w:t>
      </w:r>
    </w:p>
    <w:p w:rsidR="00387BB6" w:rsidRPr="00A26DB5" w:rsidRDefault="00387BB6" w:rsidP="00387BB6">
      <w:pPr>
        <w:autoSpaceDE w:val="0"/>
        <w:autoSpaceDN w:val="0"/>
        <w:adjustRightInd w:val="0"/>
        <w:ind w:firstLine="567"/>
        <w:jc w:val="both"/>
      </w:pPr>
    </w:p>
    <w:p w:rsidR="00387BB6" w:rsidRPr="00CE64D2" w:rsidRDefault="00387BB6" w:rsidP="00AC2BCC">
      <w:pPr>
        <w:pStyle w:val="a4"/>
        <w:ind w:firstLine="567"/>
        <w:jc w:val="both"/>
        <w:rPr>
          <w:sz w:val="28"/>
          <w:szCs w:val="28"/>
        </w:rPr>
      </w:pPr>
      <w:r>
        <w:rPr>
          <w:sz w:val="28"/>
          <w:szCs w:val="28"/>
        </w:rPr>
        <w:t xml:space="preserve">2. </w:t>
      </w:r>
      <w:r w:rsidRPr="00CE64D2">
        <w:rPr>
          <w:sz w:val="28"/>
          <w:szCs w:val="28"/>
        </w:rPr>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r w:rsidR="00AC2BCC" w:rsidRPr="00AC2BCC">
        <w:rPr>
          <w:rFonts w:eastAsia="Arial" w:cs="Arial"/>
          <w:color w:val="auto"/>
          <w:kern w:val="3"/>
          <w:sz w:val="28"/>
          <w:szCs w:val="28"/>
          <w:lang w:eastAsia="ja-JP" w:bidi="fa-IR"/>
        </w:rPr>
        <w:t xml:space="preserve"> </w:t>
      </w:r>
      <w:r w:rsidR="005503C6">
        <w:rPr>
          <w:rFonts w:eastAsia="Arial" w:cs="Arial"/>
          <w:color w:val="auto"/>
          <w:kern w:val="3"/>
          <w:sz w:val="28"/>
          <w:szCs w:val="28"/>
          <w:lang w:eastAsia="ja-JP" w:bidi="fa-IR"/>
        </w:rPr>
        <w:t xml:space="preserve"> </w:t>
      </w:r>
      <w:r w:rsidR="00AC2BCC" w:rsidRPr="00AC2BCC">
        <w:rPr>
          <w:rFonts w:eastAsia="Arial" w:cs="Arial"/>
          <w:color w:val="auto"/>
          <w:kern w:val="3"/>
          <w:sz w:val="28"/>
          <w:szCs w:val="28"/>
          <w:lang w:eastAsia="ja-JP" w:bidi="fa-IR"/>
        </w:rPr>
        <w:t xml:space="preserve">в </w:t>
      </w:r>
      <w:r w:rsidR="005503C6">
        <w:rPr>
          <w:rFonts w:eastAsia="Arial" w:cs="Arial"/>
          <w:color w:val="auto"/>
          <w:kern w:val="3"/>
          <w:sz w:val="28"/>
          <w:szCs w:val="28"/>
          <w:lang w:eastAsia="ja-JP" w:bidi="fa-IR"/>
        </w:rPr>
        <w:t xml:space="preserve"> </w:t>
      </w:r>
      <w:r w:rsidR="00AC2BCC" w:rsidRPr="00AC2BCC">
        <w:rPr>
          <w:rFonts w:eastAsia="Arial" w:cs="Arial"/>
          <w:color w:val="auto"/>
          <w:kern w:val="3"/>
          <w:sz w:val="28"/>
          <w:szCs w:val="28"/>
          <w:lang w:eastAsia="ja-JP" w:bidi="fa-IR"/>
        </w:rPr>
        <w:t>порядке, определенном Федеральным законом от 21.07.2005 № 97-ФЗ «О государственной регистрации уставов муниципальных образований»</w:t>
      </w:r>
      <w:r w:rsidRPr="00CE64D2">
        <w:rPr>
          <w:sz w:val="28"/>
          <w:szCs w:val="28"/>
        </w:rPr>
        <w:t>.</w:t>
      </w:r>
    </w:p>
    <w:p w:rsidR="00387BB6" w:rsidRPr="00CE64D2" w:rsidRDefault="00387BB6" w:rsidP="00387BB6">
      <w:pPr>
        <w:pStyle w:val="a4"/>
        <w:ind w:firstLine="709"/>
        <w:jc w:val="both"/>
        <w:rPr>
          <w:sz w:val="28"/>
          <w:szCs w:val="28"/>
        </w:rPr>
      </w:pPr>
      <w:r>
        <w:rPr>
          <w:sz w:val="28"/>
          <w:szCs w:val="28"/>
        </w:rPr>
        <w:t xml:space="preserve">3. </w:t>
      </w:r>
      <w:r w:rsidRPr="00CE64D2">
        <w:rPr>
          <w:sz w:val="28"/>
          <w:szCs w:val="28"/>
        </w:rPr>
        <w:t xml:space="preserve">Опубликовать настоящее решение в газете «Знамя труда» и </w:t>
      </w:r>
      <w:r w:rsidR="005503C6">
        <w:rPr>
          <w:sz w:val="28"/>
          <w:szCs w:val="28"/>
        </w:rPr>
        <w:t>обнародова</w:t>
      </w:r>
      <w:r w:rsidRPr="00CE64D2">
        <w:rPr>
          <w:sz w:val="28"/>
          <w:szCs w:val="28"/>
        </w:rPr>
        <w:t>ть на официальном са</w:t>
      </w:r>
      <w:r w:rsidR="005503C6">
        <w:rPr>
          <w:sz w:val="28"/>
          <w:szCs w:val="28"/>
        </w:rPr>
        <w:t>йте  муниципального образования Сланцевский муниципальный район Ленинградской области</w:t>
      </w:r>
      <w:r w:rsidRPr="00CE64D2">
        <w:rPr>
          <w:sz w:val="28"/>
          <w:szCs w:val="28"/>
        </w:rPr>
        <w:t>.</w:t>
      </w:r>
    </w:p>
    <w:p w:rsidR="00387BB6" w:rsidRDefault="00387BB6" w:rsidP="00387BB6">
      <w:pPr>
        <w:pStyle w:val="a4"/>
        <w:ind w:firstLine="709"/>
        <w:jc w:val="both"/>
        <w:rPr>
          <w:sz w:val="28"/>
          <w:szCs w:val="28"/>
        </w:rPr>
      </w:pPr>
      <w:r>
        <w:rPr>
          <w:sz w:val="28"/>
          <w:szCs w:val="28"/>
        </w:rPr>
        <w:t xml:space="preserve">4. </w:t>
      </w:r>
      <w:r w:rsidRPr="00CE64D2">
        <w:rPr>
          <w:sz w:val="28"/>
          <w:szCs w:val="28"/>
        </w:rPr>
        <w:t xml:space="preserve">Настоящее решение вступает в силу </w:t>
      </w:r>
      <w:r w:rsidR="005503C6">
        <w:rPr>
          <w:sz w:val="28"/>
          <w:szCs w:val="28"/>
        </w:rPr>
        <w:t xml:space="preserve">после государственной регистрации, </w:t>
      </w:r>
      <w:r w:rsidRPr="00CE64D2">
        <w:rPr>
          <w:sz w:val="28"/>
          <w:szCs w:val="28"/>
        </w:rPr>
        <w:t>на следующий день после дня его официального опубликования.</w:t>
      </w:r>
    </w:p>
    <w:p w:rsidR="00A26DB5" w:rsidRDefault="00A26DB5" w:rsidP="00A26DB5">
      <w:pPr>
        <w:pStyle w:val="a4"/>
        <w:jc w:val="both"/>
        <w:rPr>
          <w:sz w:val="28"/>
          <w:szCs w:val="28"/>
        </w:rPr>
      </w:pPr>
    </w:p>
    <w:p w:rsidR="00A26DB5" w:rsidRDefault="00A26DB5" w:rsidP="00A26DB5">
      <w:pPr>
        <w:pStyle w:val="a4"/>
        <w:jc w:val="both"/>
        <w:rPr>
          <w:sz w:val="28"/>
          <w:szCs w:val="28"/>
        </w:rPr>
      </w:pPr>
    </w:p>
    <w:p w:rsidR="00A26DB5" w:rsidRDefault="00A26DB5" w:rsidP="00A26DB5">
      <w:pPr>
        <w:pStyle w:val="a4"/>
        <w:jc w:val="both"/>
        <w:rPr>
          <w:sz w:val="28"/>
          <w:szCs w:val="28"/>
        </w:rPr>
      </w:pPr>
    </w:p>
    <w:p w:rsidR="00A26DB5" w:rsidRPr="00CE64D2" w:rsidRDefault="00A26DB5" w:rsidP="00A26DB5">
      <w:pPr>
        <w:pStyle w:val="a4"/>
        <w:jc w:val="both"/>
        <w:rPr>
          <w:sz w:val="28"/>
          <w:szCs w:val="28"/>
        </w:rPr>
      </w:pPr>
      <w:r>
        <w:rPr>
          <w:sz w:val="28"/>
          <w:szCs w:val="28"/>
        </w:rPr>
        <w:t>Глава муниципального образования                                       В.В. Кравченко</w:t>
      </w:r>
    </w:p>
    <w:sectPr w:rsidR="00A26DB5" w:rsidRPr="00CE64D2" w:rsidSect="00752D3C">
      <w:pgSz w:w="11906" w:h="16838"/>
      <w:pgMar w:top="45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2E731D"/>
    <w:multiLevelType w:val="multilevel"/>
    <w:tmpl w:val="F3F20DFE"/>
    <w:lvl w:ilvl="0">
      <w:start w:val="1"/>
      <w:numFmt w:val="decimal"/>
      <w:lvlText w:val="%1."/>
      <w:lvlJc w:val="left"/>
    </w:lvl>
    <w:lvl w:ilvl="1">
      <w:start w:val="3"/>
      <w:numFmt w:val="decimal"/>
      <w:lvlText w:val="%2."/>
      <w:lvlJc w:val="left"/>
      <w:rPr>
        <w:sz w:val="28"/>
        <w:szCs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3F11C34"/>
    <w:multiLevelType w:val="hybridMultilevel"/>
    <w:tmpl w:val="416E7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6651F51"/>
    <w:multiLevelType w:val="multilevel"/>
    <w:tmpl w:val="206C1392"/>
    <w:lvl w:ilvl="0">
      <w:start w:val="1"/>
      <w:numFmt w:val="decimal"/>
      <w:lvlText w:val="%1."/>
      <w:lvlJc w:val="left"/>
    </w:lvl>
    <w:lvl w:ilvl="1">
      <w:start w:val="2"/>
      <w:numFmt w:val="decimal"/>
      <w:lvlText w:val="%2."/>
      <w:lvlJc w:val="left"/>
      <w:rPr>
        <w:sz w:val="28"/>
        <w:szCs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EFE"/>
    <w:rsid w:val="00030998"/>
    <w:rsid w:val="000B41C3"/>
    <w:rsid w:val="000E7B4F"/>
    <w:rsid w:val="001F6ECC"/>
    <w:rsid w:val="0022469C"/>
    <w:rsid w:val="002B625B"/>
    <w:rsid w:val="003308C9"/>
    <w:rsid w:val="00387BB6"/>
    <w:rsid w:val="004260A8"/>
    <w:rsid w:val="004F308A"/>
    <w:rsid w:val="005503C6"/>
    <w:rsid w:val="0062564B"/>
    <w:rsid w:val="00663D0A"/>
    <w:rsid w:val="006660D8"/>
    <w:rsid w:val="00752D3C"/>
    <w:rsid w:val="00896AE1"/>
    <w:rsid w:val="008E5166"/>
    <w:rsid w:val="009811A7"/>
    <w:rsid w:val="009C3D46"/>
    <w:rsid w:val="00A067C1"/>
    <w:rsid w:val="00A26DB5"/>
    <w:rsid w:val="00A83EEF"/>
    <w:rsid w:val="00AB17C5"/>
    <w:rsid w:val="00AC2BCC"/>
    <w:rsid w:val="00C74453"/>
    <w:rsid w:val="00CD6EFE"/>
    <w:rsid w:val="00DF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FE"/>
    <w:pPr>
      <w:suppressAutoHyphens/>
      <w:spacing w:after="0" w:line="240" w:lineRule="auto"/>
    </w:pPr>
    <w:rPr>
      <w:rFonts w:ascii="Times New Roman" w:eastAsia="Times New Roman" w:hAnsi="Times New Roman" w:cs="Times New Roman"/>
      <w:color w:val="00000A"/>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D6EFE"/>
    <w:pPr>
      <w:suppressLineNumbers/>
    </w:pPr>
  </w:style>
  <w:style w:type="paragraph" w:styleId="a4">
    <w:name w:val="No Spacing"/>
    <w:uiPriority w:val="1"/>
    <w:qFormat/>
    <w:rsid w:val="00AB17C5"/>
    <w:pPr>
      <w:suppressAutoHyphens/>
      <w:spacing w:after="0" w:line="240" w:lineRule="auto"/>
    </w:pPr>
    <w:rPr>
      <w:rFonts w:ascii="Times New Roman" w:eastAsia="Times New Roman" w:hAnsi="Times New Roman" w:cs="Times New Roman"/>
      <w:color w:val="00000A"/>
      <w:kern w:val="1"/>
      <w:sz w:val="20"/>
      <w:szCs w:val="20"/>
      <w:lang w:eastAsia="ar-SA"/>
    </w:rPr>
  </w:style>
  <w:style w:type="paragraph" w:styleId="a5">
    <w:name w:val="Normal (Web)"/>
    <w:basedOn w:val="a"/>
    <w:uiPriority w:val="99"/>
    <w:semiHidden/>
    <w:unhideWhenUsed/>
    <w:rsid w:val="00387BB6"/>
    <w:pPr>
      <w:suppressAutoHyphens w:val="0"/>
      <w:spacing w:before="100" w:beforeAutospacing="1" w:after="119"/>
    </w:pPr>
    <w:rPr>
      <w:color w:val="auto"/>
      <w:kern w:val="0"/>
      <w:sz w:val="24"/>
      <w:szCs w:val="24"/>
      <w:lang w:eastAsia="ru-RU"/>
    </w:rPr>
  </w:style>
  <w:style w:type="paragraph" w:styleId="a6">
    <w:name w:val="Balloon Text"/>
    <w:basedOn w:val="a"/>
    <w:link w:val="a7"/>
    <w:uiPriority w:val="99"/>
    <w:semiHidden/>
    <w:unhideWhenUsed/>
    <w:rsid w:val="00AC2BCC"/>
    <w:rPr>
      <w:rFonts w:ascii="Tahoma" w:hAnsi="Tahoma" w:cs="Tahoma"/>
      <w:sz w:val="16"/>
      <w:szCs w:val="16"/>
    </w:rPr>
  </w:style>
  <w:style w:type="character" w:customStyle="1" w:styleId="a7">
    <w:name w:val="Текст выноски Знак"/>
    <w:basedOn w:val="a0"/>
    <w:link w:val="a6"/>
    <w:uiPriority w:val="99"/>
    <w:semiHidden/>
    <w:rsid w:val="00AC2BCC"/>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FE4F39C584495F678EEC0250F01D402EE37D690C1411E9517EF3A39730A369253FAC010C4C6775822BCA0EF3790E5B0683324y2F0I" TargetMode="External"/><Relationship Id="rId3" Type="http://schemas.microsoft.com/office/2007/relationships/stylesWithEffects" Target="stylesWithEffects.xml"/><Relationship Id="rId7" Type="http://schemas.openxmlformats.org/officeDocument/2006/relationships/hyperlink" Target="consultantplus://offline/ref=7AD7D91CC04B2D6C5F7CCD9516959CF118C5656127E9E342F8FFF94E9E23BF6F4E56F4DA292383C8347E55FC6FbAi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Фаткулина</cp:lastModifiedBy>
  <cp:revision>6</cp:revision>
  <cp:lastPrinted>2021-08-19T13:07:00Z</cp:lastPrinted>
  <dcterms:created xsi:type="dcterms:W3CDTF">2021-08-19T12:17:00Z</dcterms:created>
  <dcterms:modified xsi:type="dcterms:W3CDTF">2021-08-23T07:48:00Z</dcterms:modified>
</cp:coreProperties>
</file>