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3E3" w:rsidRDefault="002365F0" w:rsidP="002365F0">
      <w:pPr>
        <w:pStyle w:val="Style2"/>
        <w:widowControl/>
        <w:spacing w:line="240" w:lineRule="auto"/>
        <w:ind w:left="12191"/>
        <w:jc w:val="lef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2365F0" w:rsidRDefault="002365F0" w:rsidP="002365F0">
      <w:pPr>
        <w:pStyle w:val="Style2"/>
        <w:widowControl/>
        <w:spacing w:line="240" w:lineRule="auto"/>
        <w:ind w:left="12191"/>
        <w:jc w:val="left"/>
        <w:rPr>
          <w:sz w:val="20"/>
          <w:szCs w:val="20"/>
        </w:rPr>
      </w:pPr>
      <w:r>
        <w:rPr>
          <w:sz w:val="20"/>
          <w:szCs w:val="20"/>
        </w:rPr>
        <w:t>постановлением администрации</w:t>
      </w:r>
    </w:p>
    <w:p w:rsidR="00F573E3" w:rsidRDefault="002365F0" w:rsidP="002365F0">
      <w:pPr>
        <w:pStyle w:val="Style2"/>
        <w:widowControl/>
        <w:spacing w:line="240" w:lineRule="auto"/>
        <w:ind w:left="12191"/>
        <w:jc w:val="left"/>
        <w:rPr>
          <w:sz w:val="20"/>
          <w:szCs w:val="20"/>
        </w:rPr>
      </w:pPr>
      <w:proofErr w:type="spellStart"/>
      <w:r>
        <w:rPr>
          <w:sz w:val="20"/>
          <w:szCs w:val="20"/>
        </w:rPr>
        <w:t>Сланцевского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2365F0" w:rsidRDefault="002365F0" w:rsidP="002365F0">
      <w:pPr>
        <w:pStyle w:val="Style2"/>
        <w:widowControl/>
        <w:spacing w:line="240" w:lineRule="auto"/>
        <w:ind w:left="12191"/>
        <w:jc w:val="left"/>
        <w:rPr>
          <w:sz w:val="20"/>
          <w:szCs w:val="20"/>
        </w:rPr>
      </w:pPr>
      <w:r>
        <w:rPr>
          <w:sz w:val="20"/>
          <w:szCs w:val="20"/>
        </w:rPr>
        <w:t>от    №</w:t>
      </w:r>
    </w:p>
    <w:p w:rsidR="002365F0" w:rsidRDefault="002365F0" w:rsidP="002365F0">
      <w:pPr>
        <w:pStyle w:val="Style2"/>
        <w:widowControl/>
        <w:spacing w:line="240" w:lineRule="auto"/>
        <w:ind w:left="12191"/>
        <w:jc w:val="left"/>
        <w:rPr>
          <w:sz w:val="20"/>
          <w:szCs w:val="20"/>
        </w:rPr>
      </w:pPr>
      <w:r>
        <w:rPr>
          <w:sz w:val="20"/>
          <w:szCs w:val="20"/>
        </w:rPr>
        <w:t>(приложение)</w:t>
      </w:r>
    </w:p>
    <w:p w:rsidR="00F573E3" w:rsidRDefault="00F573E3">
      <w:pPr>
        <w:pStyle w:val="Style2"/>
        <w:widowControl/>
        <w:spacing w:line="240" w:lineRule="auto"/>
        <w:rPr>
          <w:sz w:val="20"/>
          <w:szCs w:val="20"/>
        </w:rPr>
      </w:pPr>
    </w:p>
    <w:p w:rsidR="00F573E3" w:rsidRDefault="00F573E3">
      <w:pPr>
        <w:pStyle w:val="Style2"/>
        <w:widowControl/>
        <w:spacing w:line="240" w:lineRule="auto"/>
      </w:pPr>
    </w:p>
    <w:p w:rsidR="00F573E3" w:rsidRDefault="002365F0">
      <w:pPr>
        <w:pStyle w:val="Style2"/>
        <w:widowControl/>
        <w:spacing w:line="240" w:lineRule="auto"/>
      </w:pPr>
      <w:r>
        <w:t xml:space="preserve">Технологическая схема </w:t>
      </w:r>
    </w:p>
    <w:p w:rsidR="00F573E3" w:rsidRDefault="002365F0">
      <w:pPr>
        <w:pStyle w:val="Style2"/>
        <w:widowControl/>
        <w:spacing w:line="240" w:lineRule="auto"/>
        <w:rPr>
          <w:color w:val="auto"/>
        </w:rPr>
      </w:pPr>
      <w:proofErr w:type="gramStart"/>
      <w:r>
        <w:rPr>
          <w:bCs/>
          <w:color w:val="auto"/>
        </w:rPr>
        <w:t xml:space="preserve">Предоставления муниципальной услуги </w:t>
      </w:r>
      <w:bookmarkStart w:id="0" w:name="__DdeLink__2587_2937379601"/>
      <w:r>
        <w:rPr>
          <w:bCs/>
          <w:color w:val="auto"/>
        </w:rPr>
        <w:t>«</w:t>
      </w:r>
      <w:r>
        <w:rPr>
          <w:color w:val="auto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</w:t>
      </w:r>
      <w:r>
        <w:rPr>
          <w:color w:val="auto"/>
        </w:rPr>
        <w:t>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</w:t>
      </w:r>
      <w:r>
        <w:rPr>
          <w:color w:val="auto"/>
        </w:rPr>
        <w:t>авигационной информации»</w:t>
      </w:r>
      <w:bookmarkEnd w:id="0"/>
      <w:proofErr w:type="gramEnd"/>
    </w:p>
    <w:p w:rsidR="00F573E3" w:rsidRDefault="00F573E3">
      <w:pPr>
        <w:pStyle w:val="Style2"/>
        <w:widowControl/>
        <w:spacing w:line="240" w:lineRule="auto"/>
        <w:rPr>
          <w:color w:val="auto"/>
        </w:rPr>
      </w:pPr>
    </w:p>
    <w:p w:rsidR="00F573E3" w:rsidRDefault="002365F0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Раздел 1. Общие сведения о государственной (муниципальной) услуге</w:t>
      </w:r>
    </w:p>
    <w:p w:rsidR="00F573E3" w:rsidRDefault="00F573E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c"/>
        <w:tblW w:w="15477" w:type="dxa"/>
        <w:tblInd w:w="219" w:type="dxa"/>
        <w:tblCellMar>
          <w:left w:w="103" w:type="dxa"/>
        </w:tblCellMar>
        <w:tblLook w:val="04A0"/>
      </w:tblPr>
      <w:tblGrid>
        <w:gridCol w:w="623"/>
        <w:gridCol w:w="2834"/>
        <w:gridCol w:w="12020"/>
      </w:tblGrid>
      <w:tr w:rsidR="00F573E3">
        <w:trPr>
          <w:trHeight w:val="214"/>
        </w:trPr>
        <w:tc>
          <w:tcPr>
            <w:tcW w:w="623" w:type="dxa"/>
            <w:shd w:val="clear" w:color="auto" w:fill="auto"/>
            <w:vAlign w:val="center"/>
          </w:tcPr>
          <w:p w:rsidR="00F573E3" w:rsidRDefault="002365F0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Style w:val="FontStyle2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Style w:val="FontStyle20"/>
                <w:sz w:val="20"/>
                <w:szCs w:val="20"/>
              </w:rPr>
              <w:t>/</w:t>
            </w:r>
            <w:proofErr w:type="spellStart"/>
            <w:r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4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12020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F573E3">
        <w:trPr>
          <w:trHeight w:val="214"/>
        </w:trPr>
        <w:tc>
          <w:tcPr>
            <w:tcW w:w="623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12020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jc w:val="left"/>
              <w:rPr>
                <w:rStyle w:val="FontStyle20"/>
                <w:color w:val="auto"/>
                <w:sz w:val="20"/>
                <w:szCs w:val="20"/>
              </w:rPr>
            </w:pPr>
            <w:r>
              <w:rPr>
                <w:rStyle w:val="FontStyle20"/>
                <w:color w:val="auto"/>
                <w:sz w:val="20"/>
                <w:szCs w:val="20"/>
              </w:rPr>
              <w:t>Администрация</w:t>
            </w:r>
            <w:r>
              <w:t xml:space="preserve"> </w:t>
            </w:r>
            <w:r>
              <w:rPr>
                <w:rStyle w:val="FontStyle20"/>
                <w:color w:val="auto"/>
                <w:sz w:val="20"/>
                <w:szCs w:val="20"/>
              </w:rPr>
              <w:t>органов местного самоуправления (ОМСУ)</w:t>
            </w:r>
          </w:p>
        </w:tc>
      </w:tr>
      <w:tr w:rsidR="00F573E3">
        <w:trPr>
          <w:trHeight w:val="214"/>
        </w:trPr>
        <w:tc>
          <w:tcPr>
            <w:tcW w:w="623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2.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F573E3" w:rsidRDefault="002365F0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Номер услуги </w:t>
            </w:r>
            <w:r>
              <w:rPr>
                <w:rStyle w:val="FontStyle20"/>
                <w:sz w:val="20"/>
                <w:szCs w:val="20"/>
              </w:rPr>
              <w:t>в федеральном реестре</w:t>
            </w:r>
          </w:p>
        </w:tc>
        <w:tc>
          <w:tcPr>
            <w:tcW w:w="12020" w:type="dxa"/>
            <w:shd w:val="clear" w:color="auto" w:fill="auto"/>
            <w:vAlign w:val="center"/>
          </w:tcPr>
          <w:p w:rsidR="00F573E3" w:rsidRDefault="002365F0">
            <w:pPr>
              <w:rPr>
                <w:b/>
                <w:color w:val="auto"/>
                <w:sz w:val="20"/>
                <w:szCs w:val="20"/>
              </w:rPr>
            </w:pPr>
            <w:r>
              <w:rPr>
                <w:rStyle w:val="FontStyle20"/>
                <w:color w:val="auto"/>
              </w:rPr>
              <w:t>4700000000167642171</w:t>
            </w:r>
          </w:p>
        </w:tc>
      </w:tr>
      <w:tr w:rsidR="00F573E3">
        <w:trPr>
          <w:trHeight w:val="861"/>
        </w:trPr>
        <w:tc>
          <w:tcPr>
            <w:tcW w:w="623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3.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F573E3" w:rsidRDefault="002365F0">
            <w:pPr>
              <w:pStyle w:val="Style5"/>
              <w:widowControl/>
              <w:ind w:left="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12020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ind w:left="5"/>
              <w:jc w:val="both"/>
              <w:rPr>
                <w:color w:val="auto"/>
                <w:sz w:val="20"/>
                <w:szCs w:val="20"/>
              </w:rPr>
            </w:pPr>
            <w:proofErr w:type="gramStart"/>
            <w:r>
              <w:rPr>
                <w:color w:val="auto"/>
                <w:sz w:val="20"/>
                <w:szCs w:val="20"/>
              </w:rPr>
              <w:t xml:space="preserve"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</w:t>
            </w:r>
            <w:r>
              <w:rPr>
                <w:color w:val="auto"/>
                <w:sz w:val="20"/>
                <w:szCs w:val="20"/>
              </w:rPr>
              <w:t>беспилотных воздушных судов с максимальной взлетной массой менее 0,25 кг),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</w:t>
            </w:r>
            <w:r>
              <w:rPr>
                <w:color w:val="auto"/>
                <w:sz w:val="20"/>
                <w:szCs w:val="20"/>
              </w:rPr>
              <w:t>тах аэронавигационной информации</w:t>
            </w:r>
            <w:r>
              <w:rPr>
                <w:color w:val="000000"/>
                <w:sz w:val="20"/>
                <w:szCs w:val="20"/>
              </w:rPr>
              <w:t>»</w:t>
            </w:r>
            <w:proofErr w:type="gramEnd"/>
          </w:p>
        </w:tc>
      </w:tr>
      <w:tr w:rsidR="00F573E3">
        <w:trPr>
          <w:trHeight w:val="449"/>
        </w:trPr>
        <w:tc>
          <w:tcPr>
            <w:tcW w:w="623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4.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F573E3" w:rsidRDefault="002365F0">
            <w:pPr>
              <w:pStyle w:val="Style5"/>
              <w:widowControl/>
              <w:ind w:left="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12020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tabs>
                <w:tab w:val="left" w:pos="15496"/>
                <w:tab w:val="left" w:pos="15918"/>
              </w:tabs>
              <w:spacing w:line="240" w:lineRule="auto"/>
              <w:ind w:left="5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«Выдача разрешений на выполнение авиационных работ, парашютных прыжков»</w:t>
            </w:r>
          </w:p>
        </w:tc>
      </w:tr>
      <w:tr w:rsidR="00F573E3">
        <w:trPr>
          <w:trHeight w:val="899"/>
        </w:trPr>
        <w:tc>
          <w:tcPr>
            <w:tcW w:w="623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5.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F573E3" w:rsidRDefault="002365F0">
            <w:pPr>
              <w:pStyle w:val="Style5"/>
              <w:widowControl/>
              <w:ind w:left="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12020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ind w:left="5"/>
              <w:jc w:val="both"/>
            </w:pPr>
            <w:proofErr w:type="gramStart"/>
            <w:r>
              <w:rPr>
                <w:rStyle w:val="FontStyle20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Style w:val="FontStyle20"/>
                <w:sz w:val="20"/>
                <w:szCs w:val="20"/>
              </w:rPr>
              <w:t>Сланцевского</w:t>
            </w:r>
            <w:proofErr w:type="spellEnd"/>
            <w:r>
              <w:rPr>
                <w:rStyle w:val="FontStyle20"/>
                <w:sz w:val="20"/>
                <w:szCs w:val="20"/>
              </w:rPr>
              <w:t xml:space="preserve"> муниципального района от</w:t>
            </w:r>
            <w:r>
              <w:rPr>
                <w:rStyle w:val="FontStyle20"/>
                <w:sz w:val="20"/>
                <w:szCs w:val="20"/>
              </w:rPr>
              <w:t xml:space="preserve"> «12» апреля 2022 года № 521-п «</w:t>
            </w:r>
            <w:r>
              <w:rPr>
                <w:bCs/>
                <w:color w:val="auto"/>
                <w:sz w:val="20"/>
                <w:szCs w:val="20"/>
              </w:rPr>
              <w:t>Об утверждении административного регламента предоставления муниципальной услуги «</w:t>
            </w:r>
            <w:r>
              <w:rPr>
                <w:color w:val="auto"/>
                <w:sz w:val="20"/>
                <w:szCs w:val="20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</w:t>
            </w:r>
            <w:r>
              <w:rPr>
                <w:color w:val="auto"/>
                <w:sz w:val="20"/>
                <w:szCs w:val="20"/>
              </w:rPr>
              <w:t>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</w:t>
            </w:r>
            <w:proofErr w:type="gramEnd"/>
            <w:r>
              <w:rPr>
                <w:color w:val="auto"/>
                <w:sz w:val="20"/>
                <w:szCs w:val="20"/>
              </w:rPr>
              <w:t xml:space="preserve"> в границах населенных пунктов площадки, сведения о </w:t>
            </w:r>
            <w:r>
              <w:rPr>
                <w:color w:val="auto"/>
                <w:sz w:val="20"/>
                <w:szCs w:val="20"/>
              </w:rPr>
              <w:t>которых не опубликованы в документах аэронавигационной информации»</w:t>
            </w:r>
          </w:p>
        </w:tc>
      </w:tr>
      <w:tr w:rsidR="00F573E3">
        <w:trPr>
          <w:trHeight w:val="565"/>
        </w:trPr>
        <w:tc>
          <w:tcPr>
            <w:tcW w:w="623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6.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F573E3" w:rsidRDefault="002365F0">
            <w:pPr>
              <w:pStyle w:val="Style5"/>
              <w:widowControl/>
              <w:ind w:left="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12020" w:type="dxa"/>
            <w:shd w:val="clear" w:color="auto" w:fill="auto"/>
            <w:vAlign w:val="center"/>
          </w:tcPr>
          <w:p w:rsidR="00F573E3" w:rsidRDefault="002365F0">
            <w:pPr>
              <w:pStyle w:val="a7"/>
              <w:widowControl/>
              <w:spacing w:after="0" w:line="240" w:lineRule="auto"/>
              <w:ind w:left="5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F573E3">
        <w:trPr>
          <w:trHeight w:val="700"/>
        </w:trPr>
        <w:tc>
          <w:tcPr>
            <w:tcW w:w="623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7.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F573E3" w:rsidRDefault="002365F0">
            <w:pPr>
              <w:pStyle w:val="Style2"/>
              <w:widowControl/>
              <w:spacing w:line="240" w:lineRule="auto"/>
              <w:ind w:left="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12020" w:type="dxa"/>
            <w:shd w:val="clear" w:color="auto" w:fill="auto"/>
            <w:vAlign w:val="center"/>
          </w:tcPr>
          <w:p w:rsidR="00F573E3" w:rsidRDefault="002365F0">
            <w:pPr>
              <w:pStyle w:val="Style3"/>
              <w:widowControl/>
              <w:ind w:left="5"/>
              <w:jc w:val="both"/>
            </w:pPr>
            <w:r>
              <w:rPr>
                <w:rStyle w:val="FontStyle20"/>
                <w:color w:val="auto"/>
                <w:sz w:val="20"/>
                <w:szCs w:val="20"/>
              </w:rPr>
              <w:t xml:space="preserve">ГБУ Ленинградской области «Многофункциональный центр предоставления государственных и муниципальных услуг» (ГБУ ЛО «МФЦ»): </w:t>
            </w:r>
            <w:hyperlink r:id="rId5">
              <w:r>
                <w:rPr>
                  <w:rStyle w:val="-"/>
                  <w:sz w:val="20"/>
                  <w:szCs w:val="20"/>
                </w:rPr>
                <w:t>http://mfc47.ru/</w:t>
              </w:r>
            </w:hyperlink>
          </w:p>
          <w:p w:rsidR="00F573E3" w:rsidRDefault="002365F0">
            <w:pPr>
              <w:pStyle w:val="Style3"/>
              <w:widowControl/>
              <w:ind w:left="5"/>
              <w:jc w:val="both"/>
            </w:pPr>
            <w:r>
              <w:rPr>
                <w:rStyle w:val="FontStyle20"/>
                <w:color w:val="auto"/>
                <w:sz w:val="20"/>
                <w:szCs w:val="20"/>
              </w:rPr>
              <w:t xml:space="preserve">Единый портал государственных услуг (ЕПГУ): </w:t>
            </w:r>
            <w:hyperlink r:id="rId6">
              <w:r>
                <w:rPr>
                  <w:rStyle w:val="-"/>
                  <w:sz w:val="20"/>
                  <w:szCs w:val="20"/>
                </w:rPr>
                <w:t>www.gosuslugi.ru</w:t>
              </w:r>
            </w:hyperlink>
            <w:r>
              <w:rPr>
                <w:rStyle w:val="FontStyle20"/>
                <w:color w:val="auto"/>
                <w:sz w:val="20"/>
                <w:szCs w:val="20"/>
              </w:rPr>
              <w:t xml:space="preserve"> </w:t>
            </w:r>
          </w:p>
          <w:p w:rsidR="00F573E3" w:rsidRDefault="002365F0">
            <w:pPr>
              <w:pStyle w:val="Style5"/>
              <w:widowControl/>
              <w:ind w:left="5"/>
            </w:pPr>
            <w:r>
              <w:rPr>
                <w:rStyle w:val="FontStyle20"/>
                <w:color w:val="auto"/>
                <w:sz w:val="20"/>
                <w:szCs w:val="20"/>
              </w:rPr>
              <w:t xml:space="preserve">Портал государственных и муниципальных услуг (функций) Ленинградской области (ПГУ ЛО): </w:t>
            </w:r>
            <w:hyperlink r:id="rId7">
              <w:r>
                <w:rPr>
                  <w:rStyle w:val="-"/>
                  <w:sz w:val="20"/>
                  <w:szCs w:val="20"/>
                </w:rPr>
                <w:t>www.gu.lenobl.ru</w:t>
              </w:r>
            </w:hyperlink>
            <w:r>
              <w:rPr>
                <w:rStyle w:val="FontStyle20"/>
                <w:color w:val="auto"/>
                <w:sz w:val="20"/>
                <w:szCs w:val="20"/>
              </w:rPr>
              <w:t xml:space="preserve"> </w:t>
            </w:r>
          </w:p>
          <w:p w:rsidR="00F573E3" w:rsidRDefault="002365F0">
            <w:pPr>
              <w:pStyle w:val="Style5"/>
              <w:ind w:left="5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color w:val="auto"/>
                <w:sz w:val="20"/>
                <w:szCs w:val="20"/>
              </w:rPr>
              <w:t>Другие способы</w:t>
            </w:r>
          </w:p>
        </w:tc>
      </w:tr>
    </w:tbl>
    <w:p w:rsidR="00F573E3" w:rsidRDefault="002365F0">
      <w:r>
        <w:br w:type="page"/>
      </w:r>
    </w:p>
    <w:p w:rsidR="00F573E3" w:rsidRDefault="00F573E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F573E3" w:rsidRDefault="002365F0">
      <w:pPr>
        <w:pStyle w:val="Style2"/>
        <w:widowControl/>
        <w:spacing w:after="240" w:line="240" w:lineRule="auto"/>
        <w:rPr>
          <w:szCs w:val="20"/>
        </w:rPr>
      </w:pPr>
      <w:r>
        <w:rPr>
          <w:rStyle w:val="FontStyle20"/>
          <w:sz w:val="24"/>
          <w:szCs w:val="20"/>
        </w:rPr>
        <w:t>Раздел 2. Общие сведения об услуге</w:t>
      </w:r>
    </w:p>
    <w:tbl>
      <w:tblPr>
        <w:tblStyle w:val="ac"/>
        <w:tblW w:w="15701" w:type="dxa"/>
        <w:tblLook w:val="04A0"/>
      </w:tblPr>
      <w:tblGrid>
        <w:gridCol w:w="1247"/>
        <w:gridCol w:w="1222"/>
        <w:gridCol w:w="1768"/>
        <w:gridCol w:w="1749"/>
        <w:gridCol w:w="1692"/>
        <w:gridCol w:w="124"/>
        <w:gridCol w:w="1568"/>
        <w:gridCol w:w="1725"/>
        <w:gridCol w:w="1725"/>
        <w:gridCol w:w="1714"/>
        <w:gridCol w:w="11"/>
        <w:gridCol w:w="1237"/>
        <w:gridCol w:w="6"/>
        <w:gridCol w:w="1223"/>
      </w:tblGrid>
      <w:tr w:rsidR="00F573E3">
        <w:tc>
          <w:tcPr>
            <w:tcW w:w="2372" w:type="dxa"/>
            <w:gridSpan w:val="2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Срок предоставления в зависимости</w:t>
            </w:r>
            <w:r>
              <w:rPr>
                <w:rStyle w:val="FontStyle20"/>
                <w:sz w:val="20"/>
                <w:szCs w:val="20"/>
              </w:rPr>
              <w:t xml:space="preserve"> от условий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Основания отказа в предоставлении услуги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>
              <w:rPr>
                <w:rStyle w:val="FontStyle20"/>
                <w:sz w:val="20"/>
                <w:szCs w:val="20"/>
              </w:rPr>
              <w:t>подуслуги</w:t>
            </w:r>
            <w:proofErr w:type="spellEnd"/>
            <w:r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Срок приостановления предоставления «</w:t>
            </w:r>
            <w:proofErr w:type="spellStart"/>
            <w:r>
              <w:rPr>
                <w:rStyle w:val="FontStyle20"/>
                <w:sz w:val="20"/>
                <w:szCs w:val="20"/>
              </w:rPr>
              <w:t>подуслуги</w:t>
            </w:r>
            <w:proofErr w:type="spellEnd"/>
            <w:r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Плата за предоставление «</w:t>
            </w:r>
            <w:proofErr w:type="spellStart"/>
            <w:r>
              <w:rPr>
                <w:rStyle w:val="FontStyle20"/>
                <w:sz w:val="20"/>
                <w:szCs w:val="20"/>
              </w:rPr>
              <w:t>подуслуги</w:t>
            </w:r>
            <w:proofErr w:type="spellEnd"/>
            <w:r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1556" w:type="dxa"/>
            <w:gridSpan w:val="2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Способ обращения за получением услуги 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Способ получения результата услуги</w:t>
            </w:r>
          </w:p>
        </w:tc>
      </w:tr>
      <w:tr w:rsidR="00F573E3">
        <w:tc>
          <w:tcPr>
            <w:tcW w:w="1099" w:type="dxa"/>
            <w:shd w:val="clear" w:color="auto" w:fill="auto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при подаче заявления по месту</w:t>
            </w:r>
          </w:p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proofErr w:type="gramStart"/>
            <w:r>
              <w:rPr>
                <w:rStyle w:val="FontStyle20"/>
                <w:sz w:val="20"/>
                <w:szCs w:val="20"/>
              </w:rPr>
              <w:t>жительства (месту</w:t>
            </w:r>
            <w:proofErr w:type="gramEnd"/>
          </w:p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нахождения юр. лица)</w:t>
            </w:r>
          </w:p>
        </w:tc>
        <w:tc>
          <w:tcPr>
            <w:tcW w:w="1273" w:type="dxa"/>
            <w:shd w:val="clear" w:color="auto" w:fill="auto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при подаче заявления</w:t>
            </w:r>
          </w:p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не по месту</w:t>
            </w:r>
          </w:p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proofErr w:type="gramStart"/>
            <w:r>
              <w:rPr>
                <w:rStyle w:val="FontStyle20"/>
                <w:sz w:val="20"/>
                <w:szCs w:val="20"/>
              </w:rPr>
              <w:t>жительства (по месту</w:t>
            </w:r>
            <w:proofErr w:type="gramEnd"/>
          </w:p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обращения)</w:t>
            </w:r>
          </w:p>
        </w:tc>
        <w:tc>
          <w:tcPr>
            <w:tcW w:w="1842" w:type="dxa"/>
            <w:vMerge/>
            <w:shd w:val="clear" w:color="auto" w:fill="auto"/>
          </w:tcPr>
          <w:p w:rsidR="00F573E3" w:rsidRDefault="00F573E3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841" w:type="dxa"/>
            <w:vMerge/>
            <w:shd w:val="clear" w:color="auto" w:fill="auto"/>
          </w:tcPr>
          <w:p w:rsidR="00F573E3" w:rsidRDefault="00F573E3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73E3" w:rsidRDefault="00F573E3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73E3" w:rsidRDefault="00F573E3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417" w:type="dxa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color w:val="auto"/>
                <w:sz w:val="20"/>
                <w:szCs w:val="20"/>
              </w:rPr>
            </w:pPr>
            <w:r>
              <w:rPr>
                <w:rStyle w:val="FontStyle20"/>
                <w:color w:val="auto"/>
                <w:sz w:val="20"/>
                <w:szCs w:val="20"/>
              </w:rPr>
              <w:t xml:space="preserve">КБК для взимания платы (государственной пошлины), </w:t>
            </w:r>
          </w:p>
          <w:p w:rsidR="00F573E3" w:rsidRDefault="002365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color w:val="auto"/>
                <w:sz w:val="20"/>
                <w:szCs w:val="20"/>
              </w:rPr>
              <w:t>в том числе через МФЦ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F573E3" w:rsidRDefault="00F573E3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F573E3" w:rsidRDefault="00F573E3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</w:tr>
      <w:tr w:rsidR="00F573E3">
        <w:trPr>
          <w:trHeight w:val="348"/>
        </w:trPr>
        <w:tc>
          <w:tcPr>
            <w:tcW w:w="1099" w:type="dxa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9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10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11</w:t>
            </w:r>
          </w:p>
        </w:tc>
      </w:tr>
      <w:tr w:rsidR="00F573E3">
        <w:tc>
          <w:tcPr>
            <w:tcW w:w="15699" w:type="dxa"/>
            <w:gridSpan w:val="14"/>
            <w:shd w:val="clear" w:color="auto" w:fill="auto"/>
          </w:tcPr>
          <w:p w:rsidR="00F573E3" w:rsidRDefault="002365F0">
            <w:pPr>
              <w:pStyle w:val="Style11"/>
              <w:widowControl/>
              <w:spacing w:before="240" w:after="240" w:line="240" w:lineRule="auto"/>
              <w:rPr>
                <w:rStyle w:val="FontStyle23"/>
                <w:b/>
                <w:color w:val="auto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Выдача разрешений на выполнение авиационных </w:t>
            </w:r>
            <w:r>
              <w:rPr>
                <w:color w:val="000000"/>
                <w:sz w:val="20"/>
                <w:szCs w:val="20"/>
              </w:rPr>
              <w:t>работ, парашютных прыжков</w:t>
            </w:r>
          </w:p>
        </w:tc>
      </w:tr>
      <w:tr w:rsidR="00F573E3">
        <w:trPr>
          <w:trHeight w:val="88"/>
        </w:trPr>
        <w:tc>
          <w:tcPr>
            <w:tcW w:w="2372" w:type="dxa"/>
            <w:gridSpan w:val="2"/>
            <w:shd w:val="clear" w:color="auto" w:fill="auto"/>
          </w:tcPr>
          <w:p w:rsidR="00F573E3" w:rsidRDefault="002365F0">
            <w:pPr>
              <w:pStyle w:val="a7"/>
              <w:widowControl/>
              <w:spacing w:before="240" w:after="0" w:line="276" w:lineRule="auto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20 рабочих дней со дня поступления (регистрации) заявления в ОМСУ</w:t>
            </w:r>
          </w:p>
          <w:p w:rsidR="00F573E3" w:rsidRDefault="00F573E3">
            <w:pPr>
              <w:widowControl/>
              <w:spacing w:before="240" w:line="276" w:lineRule="auto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F573E3" w:rsidRDefault="00F573E3">
            <w:pPr>
              <w:suppressAutoHyphens/>
              <w:spacing w:before="240" w:line="276" w:lineRule="auto"/>
              <w:rPr>
                <w:color w:val="auto"/>
                <w:sz w:val="20"/>
                <w:szCs w:val="20"/>
              </w:rPr>
            </w:pPr>
          </w:p>
          <w:p w:rsidR="00F573E3" w:rsidRDefault="00F573E3">
            <w:pPr>
              <w:suppressAutoHyphens/>
              <w:spacing w:before="240" w:line="276" w:lineRule="auto"/>
              <w:rPr>
                <w:color w:val="auto"/>
                <w:sz w:val="20"/>
                <w:szCs w:val="20"/>
              </w:rPr>
            </w:pPr>
          </w:p>
          <w:p w:rsidR="00F573E3" w:rsidRDefault="00F573E3">
            <w:pPr>
              <w:suppressAutoHyphens/>
              <w:spacing w:before="240" w:line="276" w:lineRule="auto"/>
              <w:rPr>
                <w:color w:val="auto"/>
                <w:sz w:val="20"/>
                <w:szCs w:val="20"/>
              </w:rPr>
            </w:pPr>
          </w:p>
          <w:p w:rsidR="00F573E3" w:rsidRDefault="00F573E3">
            <w:pPr>
              <w:spacing w:before="240" w:line="276" w:lineRule="auto"/>
              <w:ind w:firstLine="283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573E3" w:rsidRDefault="002365F0">
            <w:pPr>
              <w:spacing w:before="240" w:after="240" w:line="276" w:lineRule="auto"/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 Представление заявителем документов, содержащих ошибки или противоречивые сведения;</w:t>
            </w:r>
          </w:p>
          <w:p w:rsidR="00F573E3" w:rsidRDefault="002365F0">
            <w:pPr>
              <w:spacing w:before="240" w:after="240" w:line="276" w:lineRule="auto"/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2. Заявление подано лицом, не уполномоченным совершать такого рода </w:t>
            </w:r>
            <w:r>
              <w:rPr>
                <w:color w:val="auto"/>
                <w:sz w:val="20"/>
                <w:szCs w:val="20"/>
              </w:rPr>
              <w:t>действия;</w:t>
            </w:r>
          </w:p>
          <w:p w:rsidR="00F573E3" w:rsidRDefault="002365F0">
            <w:pPr>
              <w:spacing w:before="240" w:after="240" w:line="276" w:lineRule="auto"/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3. Отсутствие документов, предусмотренных административным регламентом, представление </w:t>
            </w:r>
            <w:r>
              <w:rPr>
                <w:color w:val="auto"/>
                <w:sz w:val="20"/>
                <w:szCs w:val="20"/>
              </w:rPr>
              <w:lastRenderedPageBreak/>
              <w:t>документов не в полном объеме, наличие недостоверных сведений в представленных документах, несоответствие представленных документов требованиям действующего зак</w:t>
            </w:r>
            <w:r>
              <w:rPr>
                <w:color w:val="auto"/>
                <w:sz w:val="20"/>
                <w:szCs w:val="20"/>
              </w:rPr>
              <w:t>онодательства</w:t>
            </w:r>
          </w:p>
        </w:tc>
        <w:tc>
          <w:tcPr>
            <w:tcW w:w="1841" w:type="dxa"/>
            <w:shd w:val="clear" w:color="auto" w:fill="auto"/>
          </w:tcPr>
          <w:p w:rsidR="00F573E3" w:rsidRDefault="002365F0">
            <w:pPr>
              <w:pStyle w:val="FORMATTEXT"/>
              <w:spacing w:before="240" w:line="276" w:lineRule="auto"/>
              <w:ind w:left="-108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1. Представленные заявителем документы не соответствуют требованиям действующего законодательства;</w:t>
            </w:r>
          </w:p>
          <w:p w:rsidR="00F573E3" w:rsidRDefault="002365F0">
            <w:pPr>
              <w:pStyle w:val="FORMATTEXT"/>
              <w:spacing w:before="240" w:line="276" w:lineRule="auto"/>
              <w:ind w:left="-108"/>
            </w:pPr>
            <w:r>
              <w:rPr>
                <w:rFonts w:ascii="Times New Roman" w:eastAsiaTheme="minorEastAsia" w:hAnsi="Times New Roman" w:cs="Times New Roman"/>
              </w:rPr>
              <w:t xml:space="preserve">2. Авиационные работы, парашютные прыжки, демонстрационные полеты воздушных судов, полетов беспилотных воздушных судов (за исключением полетов </w:t>
            </w:r>
            <w:r>
              <w:rPr>
                <w:rFonts w:ascii="Times New Roman" w:eastAsiaTheme="minorEastAsia" w:hAnsi="Times New Roman" w:cs="Times New Roman"/>
              </w:rPr>
              <w:t xml:space="preserve">беспилотных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воздушных судов с максимальной взлетной массой менее 0,25 кг), подъемы привязных аэростатов, а также посадки (взлета) заявитель планирует выполнять не над территорией указанного муниципального образования</w:t>
            </w:r>
          </w:p>
        </w:tc>
        <w:tc>
          <w:tcPr>
            <w:tcW w:w="1556" w:type="dxa"/>
            <w:gridSpan w:val="2"/>
            <w:shd w:val="clear" w:color="auto" w:fill="auto"/>
          </w:tcPr>
          <w:p w:rsidR="00F573E3" w:rsidRDefault="002365F0">
            <w:pPr>
              <w:pStyle w:val="Style12"/>
              <w:widowControl/>
              <w:tabs>
                <w:tab w:val="left" w:pos="2736"/>
                <w:tab w:val="left" w:pos="3845"/>
              </w:tabs>
              <w:spacing w:before="240" w:line="27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5" w:type="dxa"/>
            <w:shd w:val="clear" w:color="auto" w:fill="auto"/>
          </w:tcPr>
          <w:p w:rsidR="00F573E3" w:rsidRDefault="002365F0">
            <w:pPr>
              <w:pStyle w:val="Style12"/>
              <w:widowControl/>
              <w:tabs>
                <w:tab w:val="left" w:pos="2736"/>
                <w:tab w:val="left" w:pos="3845"/>
              </w:tabs>
              <w:spacing w:before="240" w:line="27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132" w:type="dxa"/>
            <w:shd w:val="clear" w:color="auto" w:fill="auto"/>
          </w:tcPr>
          <w:p w:rsidR="00F573E3" w:rsidRDefault="002365F0">
            <w:pPr>
              <w:tabs>
                <w:tab w:val="left" w:pos="1134"/>
              </w:tabs>
              <w:spacing w:before="240" w:line="276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  <w:p w:rsidR="00F573E3" w:rsidRDefault="00F573E3">
            <w:pPr>
              <w:spacing w:before="240" w:line="276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573E3" w:rsidRDefault="002365F0">
            <w:pPr>
              <w:spacing w:before="240" w:line="276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  <w:p w:rsidR="00F573E3" w:rsidRDefault="00F573E3">
            <w:pPr>
              <w:tabs>
                <w:tab w:val="left" w:pos="1134"/>
              </w:tabs>
              <w:spacing w:before="240" w:line="276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F573E3" w:rsidRDefault="00F573E3">
            <w:pPr>
              <w:pStyle w:val="Style12"/>
              <w:widowControl/>
              <w:tabs>
                <w:tab w:val="left" w:pos="2736"/>
                <w:tab w:val="left" w:pos="3845"/>
              </w:tabs>
              <w:spacing w:before="240" w:line="276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F573E3" w:rsidRDefault="002365F0">
            <w:pPr>
              <w:pStyle w:val="Style12"/>
              <w:widowControl/>
              <w:spacing w:before="240" w:line="27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556" w:type="dxa"/>
            <w:gridSpan w:val="2"/>
            <w:shd w:val="clear" w:color="auto" w:fill="auto"/>
          </w:tcPr>
          <w:p w:rsidR="00F573E3" w:rsidRDefault="002365F0">
            <w:pPr>
              <w:widowControl/>
              <w:spacing w:before="240" w:after="240" w:line="276" w:lineRule="auto"/>
              <w:ind w:hanging="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1. Личное обращение </w:t>
            </w:r>
            <w:r>
              <w:rPr>
                <w:color w:val="auto"/>
                <w:sz w:val="20"/>
                <w:szCs w:val="20"/>
              </w:rPr>
              <w:t>в ОМСУ;</w:t>
            </w:r>
          </w:p>
          <w:p w:rsidR="00F573E3" w:rsidRDefault="002365F0">
            <w:pPr>
              <w:widowControl/>
              <w:spacing w:before="240" w:after="240" w:line="276" w:lineRule="auto"/>
              <w:ind w:hanging="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2. Личное обращение в ГБУ ЛО «МФЦ»;</w:t>
            </w:r>
          </w:p>
          <w:p w:rsidR="00F573E3" w:rsidRDefault="002365F0">
            <w:pPr>
              <w:widowControl/>
              <w:spacing w:before="240" w:after="240" w:line="276" w:lineRule="auto"/>
              <w:ind w:hanging="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 Посредством почтовой связи в ОМСУ;</w:t>
            </w:r>
          </w:p>
          <w:p w:rsidR="00F573E3" w:rsidRDefault="002365F0">
            <w:pPr>
              <w:widowControl/>
              <w:spacing w:before="240" w:line="276" w:lineRule="auto"/>
              <w:ind w:hanging="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4. В электронной форме через личный </w:t>
            </w:r>
            <w:r>
              <w:rPr>
                <w:color w:val="auto"/>
                <w:sz w:val="20"/>
                <w:szCs w:val="20"/>
              </w:rPr>
              <w:lastRenderedPageBreak/>
              <w:t>кабинет заявителя на ПГУ ЛО/ ЕПГУ</w:t>
            </w:r>
          </w:p>
        </w:tc>
        <w:tc>
          <w:tcPr>
            <w:tcW w:w="1434" w:type="dxa"/>
            <w:gridSpan w:val="2"/>
            <w:shd w:val="clear" w:color="auto" w:fill="auto"/>
          </w:tcPr>
          <w:p w:rsidR="00F573E3" w:rsidRDefault="002365F0">
            <w:pPr>
              <w:pStyle w:val="Style12"/>
              <w:widowControl/>
              <w:tabs>
                <w:tab w:val="left" w:pos="2736"/>
                <w:tab w:val="left" w:pos="3845"/>
              </w:tabs>
              <w:spacing w:before="240" w:after="240" w:line="276" w:lineRule="auto"/>
              <w:ind w:left="34" w:hanging="14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1. Личное обращение в ОМСУ;</w:t>
            </w:r>
          </w:p>
          <w:p w:rsidR="00F573E3" w:rsidRDefault="002365F0">
            <w:pPr>
              <w:pStyle w:val="Style12"/>
              <w:widowControl/>
              <w:tabs>
                <w:tab w:val="left" w:pos="2736"/>
                <w:tab w:val="left" w:pos="3845"/>
              </w:tabs>
              <w:spacing w:before="240" w:after="240" w:line="276" w:lineRule="auto"/>
              <w:ind w:left="34" w:hanging="14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2. Личное обращение в ГБУ ЛО «МФЦ»;</w:t>
            </w:r>
          </w:p>
          <w:p w:rsidR="00F573E3" w:rsidRDefault="002365F0">
            <w:pPr>
              <w:pStyle w:val="Style12"/>
              <w:widowControl/>
              <w:tabs>
                <w:tab w:val="left" w:pos="2736"/>
                <w:tab w:val="left" w:pos="3845"/>
              </w:tabs>
              <w:spacing w:before="240" w:after="240" w:line="276" w:lineRule="auto"/>
              <w:ind w:left="34" w:hanging="14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 Посредством почтовой связи в ОМСУ;</w:t>
            </w:r>
          </w:p>
          <w:p w:rsidR="00F573E3" w:rsidRDefault="002365F0">
            <w:pPr>
              <w:pStyle w:val="Style12"/>
              <w:widowControl/>
              <w:tabs>
                <w:tab w:val="left" w:pos="2736"/>
                <w:tab w:val="left" w:pos="3845"/>
              </w:tabs>
              <w:spacing w:before="240" w:line="276" w:lineRule="auto"/>
              <w:ind w:left="34" w:hanging="14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</w:t>
            </w:r>
            <w:r>
              <w:rPr>
                <w:color w:val="auto"/>
                <w:sz w:val="20"/>
                <w:szCs w:val="20"/>
              </w:rPr>
              <w:t xml:space="preserve"> В электронной форме через </w:t>
            </w:r>
            <w:r>
              <w:rPr>
                <w:color w:val="auto"/>
                <w:sz w:val="20"/>
                <w:szCs w:val="20"/>
              </w:rPr>
              <w:lastRenderedPageBreak/>
              <w:t>личный кабинет заявителя на ПГУ ЛО/ ЕПГУ</w:t>
            </w:r>
          </w:p>
        </w:tc>
      </w:tr>
    </w:tbl>
    <w:p w:rsidR="00F573E3" w:rsidRDefault="002365F0">
      <w:r>
        <w:lastRenderedPageBreak/>
        <w:br w:type="page"/>
      </w:r>
    </w:p>
    <w:p w:rsidR="00F573E3" w:rsidRDefault="002365F0">
      <w:pPr>
        <w:pStyle w:val="Style2"/>
        <w:widowControl/>
        <w:spacing w:after="240" w:line="240" w:lineRule="auto"/>
        <w:ind w:left="-142"/>
        <w:rPr>
          <w:rStyle w:val="FontStyle20"/>
          <w:sz w:val="32"/>
          <w:szCs w:val="20"/>
        </w:rPr>
      </w:pPr>
      <w:r>
        <w:rPr>
          <w:rStyle w:val="FontStyle20"/>
          <w:sz w:val="24"/>
          <w:szCs w:val="20"/>
        </w:rPr>
        <w:lastRenderedPageBreak/>
        <w:t>Раздел 3. Сведения о заявителях услуги</w:t>
      </w:r>
    </w:p>
    <w:tbl>
      <w:tblPr>
        <w:tblpPr w:leftFromText="180" w:rightFromText="180" w:vertAnchor="text" w:horzAnchor="margin" w:tblpY="83"/>
        <w:tblW w:w="15617" w:type="dxa"/>
        <w:tblInd w:w="24" w:type="dxa"/>
        <w:tblCellMar>
          <w:left w:w="24" w:type="dxa"/>
          <w:right w:w="40" w:type="dxa"/>
        </w:tblCellMar>
        <w:tblLook w:val="0000"/>
      </w:tblPr>
      <w:tblGrid>
        <w:gridCol w:w="521"/>
        <w:gridCol w:w="2722"/>
        <w:gridCol w:w="2659"/>
        <w:gridCol w:w="2661"/>
        <w:gridCol w:w="1696"/>
        <w:gridCol w:w="1694"/>
        <w:gridCol w:w="1973"/>
        <w:gridCol w:w="1691"/>
      </w:tblGrid>
      <w:tr w:rsidR="00F573E3">
        <w:trPr>
          <w:trHeight w:val="1904"/>
        </w:trPr>
        <w:tc>
          <w:tcPr>
            <w:tcW w:w="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Style w:val="FontStyle23"/>
                <w:sz w:val="20"/>
                <w:szCs w:val="20"/>
              </w:rPr>
              <w:t>/</w:t>
            </w:r>
            <w:proofErr w:type="spellStart"/>
            <w:r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Категории лиц, имеющих право на получение услуги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Документ, под</w:t>
            </w:r>
            <w:r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соответствующей категории на получение </w:t>
            </w:r>
            <w:r>
              <w:rPr>
                <w:rStyle w:val="FontStyle23"/>
                <w:sz w:val="20"/>
                <w:szCs w:val="20"/>
              </w:rPr>
              <w:t>услуги</w:t>
            </w:r>
          </w:p>
        </w:tc>
        <w:tc>
          <w:tcPr>
            <w:tcW w:w="26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услуги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услуги представителями заявителя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>
              <w:rPr>
                <w:rStyle w:val="FontStyle23"/>
                <w:sz w:val="20"/>
                <w:szCs w:val="20"/>
              </w:rPr>
              <w:t xml:space="preserve"> </w:t>
            </w:r>
            <w:r>
              <w:rPr>
                <w:rStyle w:val="FontStyle23"/>
                <w:sz w:val="20"/>
                <w:szCs w:val="20"/>
              </w:rPr>
              <w:t>право на подачу заявления от имени заявителя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573E3">
        <w:trPr>
          <w:trHeight w:val="340"/>
        </w:trPr>
        <w:tc>
          <w:tcPr>
            <w:tcW w:w="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6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F573E3">
        <w:trPr>
          <w:trHeight w:val="196"/>
        </w:trPr>
        <w:tc>
          <w:tcPr>
            <w:tcW w:w="1561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pStyle w:val="Style2"/>
              <w:widowControl/>
              <w:spacing w:before="240" w:after="240" w:line="240" w:lineRule="auto"/>
              <w:rPr>
                <w:b/>
                <w:bCs/>
                <w:iCs/>
              </w:rPr>
            </w:pPr>
            <w:r>
              <w:rPr>
                <w:color w:val="000000"/>
                <w:sz w:val="20"/>
                <w:szCs w:val="20"/>
              </w:rPr>
              <w:t xml:space="preserve">Выдача </w:t>
            </w:r>
            <w:r>
              <w:rPr>
                <w:color w:val="000000"/>
                <w:sz w:val="20"/>
                <w:szCs w:val="20"/>
              </w:rPr>
              <w:t>разрешений на выполнение авиационных работ, парашютных прыжков</w:t>
            </w:r>
          </w:p>
        </w:tc>
      </w:tr>
      <w:tr w:rsidR="00F573E3">
        <w:trPr>
          <w:trHeight w:val="196"/>
        </w:trPr>
        <w:tc>
          <w:tcPr>
            <w:tcW w:w="52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pStyle w:val="Style11"/>
              <w:widowControl/>
              <w:spacing w:before="240"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275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pStyle w:val="headertext"/>
              <w:spacing w:before="240" w:beforeAutospacing="0" w:afterAutospacing="0" w:line="276" w:lineRule="auto"/>
              <w:ind w:left="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Физические лица</w:t>
            </w:r>
          </w:p>
          <w:p w:rsidR="00F573E3" w:rsidRDefault="00F573E3">
            <w:pPr>
              <w:pStyle w:val="headertext"/>
              <w:spacing w:beforeAutospacing="0" w:afterAutospacing="0" w:line="276" w:lineRule="auto"/>
              <w:ind w:left="37"/>
              <w:rPr>
                <w:sz w:val="10"/>
                <w:szCs w:val="20"/>
              </w:rPr>
            </w:pPr>
          </w:p>
          <w:p w:rsidR="00F573E3" w:rsidRDefault="002365F0">
            <w:pPr>
              <w:pStyle w:val="headertext"/>
              <w:spacing w:beforeAutospacing="0" w:afterAutospacing="0" w:line="276" w:lineRule="auto"/>
              <w:ind w:left="179" w:hanging="142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 И</w:t>
            </w:r>
            <w:r>
              <w:rPr>
                <w:sz w:val="20"/>
                <w:szCs w:val="20"/>
              </w:rPr>
              <w:t>ндивидуальные предприниматели</w:t>
            </w:r>
          </w:p>
          <w:p w:rsidR="00F573E3" w:rsidRDefault="00F573E3">
            <w:pPr>
              <w:pStyle w:val="headertext"/>
              <w:spacing w:beforeAutospacing="0" w:afterAutospacing="0" w:line="276" w:lineRule="auto"/>
              <w:ind w:left="37"/>
              <w:rPr>
                <w:sz w:val="10"/>
                <w:szCs w:val="20"/>
              </w:rPr>
            </w:pPr>
          </w:p>
          <w:p w:rsidR="00F573E3" w:rsidRDefault="002365F0">
            <w:pPr>
              <w:spacing w:line="276" w:lineRule="auto"/>
              <w:ind w:left="3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- Юридические лица </w:t>
            </w:r>
          </w:p>
          <w:p w:rsidR="00F573E3" w:rsidRDefault="00F573E3">
            <w:pPr>
              <w:spacing w:line="276" w:lineRule="auto"/>
              <w:ind w:left="37"/>
              <w:rPr>
                <w:color w:val="auto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- Документ, удостоверяющий личность заявителя: документы, удостоверяющие личность гражданина Российской Федерации, </w:t>
            </w:r>
            <w:r>
              <w:rPr>
                <w:color w:val="auto"/>
                <w:sz w:val="20"/>
              </w:rPr>
              <w:t>в том числе военнослужащего, документы, удостоверяющие личность иностранного гражданина, лица без гражданства, включая вид на жительство и удостоверение беженца;</w:t>
            </w:r>
          </w:p>
          <w:p w:rsidR="00F573E3" w:rsidRDefault="002365F0">
            <w:pPr>
              <w:spacing w:before="24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- Документ, удостоверяющий право (полномочия) представителя юридического лица, если с заявлени</w:t>
            </w:r>
            <w:r>
              <w:rPr>
                <w:color w:val="auto"/>
                <w:sz w:val="20"/>
              </w:rPr>
              <w:t>ем обращается представитель заявителя</w:t>
            </w:r>
          </w:p>
          <w:p w:rsidR="00F573E3" w:rsidRDefault="00F573E3">
            <w:pPr>
              <w:widowControl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pStyle w:val="Style11"/>
              <w:spacing w:before="240" w:line="240" w:lineRule="auto"/>
              <w:jc w:val="left"/>
              <w:rPr>
                <w:rStyle w:val="FontStyle23"/>
                <w:color w:val="auto"/>
                <w:sz w:val="20"/>
                <w:szCs w:val="20"/>
              </w:rPr>
            </w:pPr>
            <w:r>
              <w:rPr>
                <w:rStyle w:val="FontStyle23"/>
                <w:color w:val="auto"/>
                <w:sz w:val="20"/>
                <w:szCs w:val="20"/>
              </w:rPr>
              <w:t>Доверенность, оформленная в соответствии с требованиями законодательства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pStyle w:val="Style11"/>
              <w:widowControl/>
              <w:spacing w:before="240" w:line="240" w:lineRule="auto"/>
              <w:rPr>
                <w:rStyle w:val="FontStyle23"/>
                <w:color w:val="auto"/>
                <w:sz w:val="20"/>
                <w:szCs w:val="20"/>
              </w:rPr>
            </w:pPr>
            <w:r>
              <w:rPr>
                <w:rStyle w:val="FontStyle23"/>
                <w:color w:val="auto"/>
                <w:sz w:val="20"/>
                <w:szCs w:val="20"/>
              </w:rPr>
              <w:t>Да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pStyle w:val="headertext"/>
              <w:spacing w:before="240" w:beforeAutospacing="0" w:afterAutospacing="0"/>
              <w:ind w:left="117"/>
              <w:rPr>
                <w:rStyle w:val="highlight"/>
                <w:sz w:val="20"/>
                <w:szCs w:val="20"/>
              </w:rPr>
            </w:pPr>
            <w:r>
              <w:rPr>
                <w:rStyle w:val="highlight"/>
                <w:sz w:val="20"/>
                <w:szCs w:val="20"/>
              </w:rPr>
              <w:t>Законные представители, действующие в силу закона, или их представители на основании доверенности</w:t>
            </w:r>
          </w:p>
          <w:p w:rsidR="00F573E3" w:rsidRDefault="00F573E3">
            <w:pPr>
              <w:pStyle w:val="aa"/>
              <w:spacing w:before="280" w:beforeAutospacing="0" w:after="0"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pStyle w:val="aa"/>
              <w:spacing w:before="240" w:beforeAutospacing="0"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-  Документ, </w:t>
            </w:r>
            <w:r>
              <w:rPr>
                <w:color w:val="auto"/>
                <w:sz w:val="20"/>
                <w:szCs w:val="20"/>
              </w:rPr>
              <w:t xml:space="preserve">удостоверяющий личность заявителя: документы, удостоверяющие личность гражданина Российской Федерации, в том числе военнослужащего, документы, удостоверяющие личность иностранного гражданина, лица без гражданства, включая вид на жительство и удостоверение </w:t>
            </w:r>
            <w:r>
              <w:rPr>
                <w:color w:val="auto"/>
                <w:sz w:val="20"/>
                <w:szCs w:val="20"/>
              </w:rPr>
              <w:t>беженца;</w:t>
            </w:r>
          </w:p>
          <w:p w:rsidR="00F573E3" w:rsidRDefault="002365F0">
            <w:pPr>
              <w:pStyle w:val="aa"/>
              <w:spacing w:before="240" w:beforeAutospacing="0" w:after="0"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- Документ, удостоверяющий право (полномочия) представителя юридического лица, </w:t>
            </w:r>
            <w:r>
              <w:rPr>
                <w:color w:val="auto"/>
                <w:sz w:val="20"/>
                <w:szCs w:val="20"/>
              </w:rPr>
              <w:lastRenderedPageBreak/>
              <w:t>если с заявлением обращается представитель заявителя</w:t>
            </w:r>
          </w:p>
        </w:tc>
        <w:tc>
          <w:tcPr>
            <w:tcW w:w="157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pStyle w:val="aa"/>
              <w:spacing w:before="280" w:beforeAutospacing="0" w:after="0" w:line="240" w:lineRule="auto"/>
              <w:rPr>
                <w:color w:val="auto"/>
                <w:sz w:val="20"/>
                <w:szCs w:val="20"/>
              </w:rPr>
            </w:pPr>
            <w:r>
              <w:rPr>
                <w:rStyle w:val="FontStyle23"/>
                <w:rFonts w:eastAsiaTheme="minorEastAsia"/>
                <w:color w:val="auto"/>
                <w:sz w:val="20"/>
                <w:szCs w:val="20"/>
              </w:rPr>
              <w:lastRenderedPageBreak/>
              <w:t>Нотариально удостоверенная доверенность</w:t>
            </w:r>
          </w:p>
          <w:p w:rsidR="00F573E3" w:rsidRDefault="00F573E3">
            <w:pPr>
              <w:pStyle w:val="aa"/>
              <w:spacing w:before="280" w:beforeAutospacing="0" w:after="0"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F573E3" w:rsidRDefault="00F573E3">
      <w:pPr>
        <w:rPr>
          <w:sz w:val="20"/>
          <w:szCs w:val="20"/>
        </w:rPr>
      </w:pPr>
    </w:p>
    <w:p w:rsidR="00F573E3" w:rsidRDefault="002365F0">
      <w:pPr>
        <w:rPr>
          <w:sz w:val="20"/>
          <w:szCs w:val="20"/>
        </w:rPr>
      </w:pPr>
      <w:r>
        <w:br w:type="page"/>
      </w:r>
    </w:p>
    <w:p w:rsidR="00F573E3" w:rsidRDefault="002365F0">
      <w:pPr>
        <w:spacing w:after="240"/>
        <w:jc w:val="center"/>
        <w:rPr>
          <w:sz w:val="20"/>
          <w:szCs w:val="20"/>
        </w:rPr>
      </w:pPr>
      <w:r>
        <w:rPr>
          <w:szCs w:val="20"/>
        </w:rPr>
        <w:lastRenderedPageBreak/>
        <w:t>Раздел 4. Документы, предоставляемые заявителем для получения услуги</w:t>
      </w:r>
    </w:p>
    <w:tbl>
      <w:tblPr>
        <w:tblStyle w:val="ac"/>
        <w:tblW w:w="15701" w:type="dxa"/>
        <w:tblLook w:val="04A0"/>
      </w:tblPr>
      <w:tblGrid>
        <w:gridCol w:w="675"/>
        <w:gridCol w:w="2490"/>
        <w:gridCol w:w="2316"/>
        <w:gridCol w:w="2283"/>
        <w:gridCol w:w="1568"/>
        <w:gridCol w:w="1932"/>
        <w:gridCol w:w="2159"/>
        <w:gridCol w:w="2278"/>
      </w:tblGrid>
      <w:tr w:rsidR="00F573E3">
        <w:trPr>
          <w:trHeight w:val="908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Категория документа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Наименования документов, которые предоставляет заявитель для получения услуги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Форма </w:t>
            </w:r>
            <w:r>
              <w:rPr>
                <w:rFonts w:eastAsia="Times New Roman"/>
                <w:sz w:val="20"/>
                <w:szCs w:val="20"/>
              </w:rPr>
              <w:t>(шаблон) документа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Образец документа/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заполнения документа</w:t>
            </w:r>
          </w:p>
        </w:tc>
      </w:tr>
      <w:tr w:rsidR="00F573E3">
        <w:trPr>
          <w:trHeight w:val="210"/>
        </w:trPr>
        <w:tc>
          <w:tcPr>
            <w:tcW w:w="675" w:type="dxa"/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</w:tr>
      <w:tr w:rsidR="00F573E3">
        <w:trPr>
          <w:trHeight w:val="210"/>
        </w:trPr>
        <w:tc>
          <w:tcPr>
            <w:tcW w:w="15699" w:type="dxa"/>
            <w:gridSpan w:val="8"/>
            <w:shd w:val="clear" w:color="auto" w:fill="auto"/>
          </w:tcPr>
          <w:p w:rsidR="00F573E3" w:rsidRDefault="002365F0">
            <w:pPr>
              <w:widowControl/>
              <w:tabs>
                <w:tab w:val="left" w:pos="2736"/>
                <w:tab w:val="left" w:pos="3845"/>
              </w:tabs>
              <w:spacing w:before="240" w:after="24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Выдача разрешений на выполнение авиационных работ, парашютных прыжков</w:t>
            </w:r>
          </w:p>
        </w:tc>
      </w:tr>
      <w:tr w:rsidR="00F573E3">
        <w:trPr>
          <w:trHeight w:val="2125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Заявление </w:t>
            </w:r>
          </w:p>
        </w:tc>
        <w:tc>
          <w:tcPr>
            <w:tcW w:w="2316" w:type="dxa"/>
            <w:shd w:val="clear" w:color="auto" w:fill="auto"/>
          </w:tcPr>
          <w:p w:rsidR="00F573E3" w:rsidRDefault="00F573E3">
            <w:pPr>
              <w:spacing w:before="240"/>
              <w:ind w:left="-50"/>
            </w:pPr>
            <w:hyperlink r:id="rId8" w:anchor="P535">
              <w:r w:rsidR="002365F0">
                <w:rPr>
                  <w:rStyle w:val="ListLabel2"/>
                </w:rPr>
                <w:t>Заявление</w:t>
              </w:r>
            </w:hyperlink>
            <w:r w:rsidR="002365F0">
              <w:rPr>
                <w:rFonts w:eastAsia="Times New Roman"/>
                <w:color w:val="auto"/>
                <w:sz w:val="20"/>
                <w:szCs w:val="20"/>
              </w:rPr>
              <w:t xml:space="preserve"> о предоставлении муниципальной услуги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 xml:space="preserve">1 оригинал 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spacing w:before="240"/>
              <w:ind w:firstLine="5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spacing w:before="240"/>
              <w:ind w:firstLine="2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eastAsia="Times New Roman" w:cs="Arial"/>
                <w:color w:val="auto"/>
                <w:sz w:val="20"/>
                <w:szCs w:val="20"/>
              </w:rPr>
              <w:t>В соответствии с формой, утвержденной Административным регламентом предоставлени</w:t>
            </w:r>
            <w:r>
              <w:rPr>
                <w:rFonts w:eastAsia="Times New Roman" w:cs="Arial"/>
                <w:color w:val="auto"/>
                <w:sz w:val="20"/>
                <w:szCs w:val="20"/>
              </w:rPr>
              <w:t>я муниципальной услуги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Согласно приложению 1 Административного регламента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Согласно приложению 2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к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Административного регламента </w:t>
            </w:r>
          </w:p>
        </w:tc>
      </w:tr>
      <w:tr w:rsidR="00F573E3">
        <w:trPr>
          <w:trHeight w:val="68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2.</w:t>
            </w:r>
          </w:p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Документ, удостоверяющий личность заявителя либо его представителя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5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Документы, удостоверяющие личность гражданина Российской</w: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 Федерации, в том числе военнослужащего, документы, удостоверяющие личность иностранного гражданина, лица без гражданства, включая вид на жительство и удостоверение беженца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99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0"/>
                <w:szCs w:val="20"/>
              </w:rPr>
              <w:t>-</w:t>
            </w:r>
          </w:p>
        </w:tc>
      </w:tr>
      <w:tr w:rsidR="00F573E3">
        <w:trPr>
          <w:trHeight w:val="2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 w:cs="Arial"/>
                <w:color w:val="auto"/>
                <w:sz w:val="20"/>
                <w:szCs w:val="20"/>
              </w:rPr>
              <w:t>Документ, удостоверяющий право (полномочия) представителя юридического лица, если с заявлением обращается представитель заявителя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5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99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0"/>
                <w:szCs w:val="20"/>
              </w:rPr>
              <w:t>-</w:t>
            </w:r>
          </w:p>
        </w:tc>
      </w:tr>
      <w:tr w:rsidR="00F573E3">
        <w:trPr>
          <w:trHeight w:val="253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 (по виду деятельности); 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ind w:left="-5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ind w:left="-99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0"/>
                <w:szCs w:val="20"/>
              </w:rPr>
              <w:t>-</w:t>
            </w:r>
          </w:p>
        </w:tc>
      </w:tr>
      <w:tr w:rsidR="00F573E3">
        <w:trPr>
          <w:trHeight w:val="253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Проект порядка выполнения десантирования парашютистов с указанием времени, места, высоты выброски и количества подъемов воздушного судна;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ind w:left="-5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ind w:left="-99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253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Проект порядка выполнения </w:t>
            </w:r>
            <w:r>
              <w:rPr>
                <w:rFonts w:eastAsia="Times New Roman"/>
                <w:color w:val="auto"/>
                <w:sz w:val="20"/>
                <w:szCs w:val="20"/>
              </w:rPr>
              <w:t>подъемов привязных аэростатов с указанием времени, места, высоты подъема привязных аэростатов в случае осуществления подъемов на высоту свыше 50 метров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ind w:left="-5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ind w:left="-99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7.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Договор с третьим лицом на </w:t>
            </w:r>
            <w:r>
              <w:rPr>
                <w:rFonts w:eastAsia="Times New Roman"/>
                <w:color w:val="auto"/>
                <w:sz w:val="20"/>
                <w:szCs w:val="20"/>
              </w:rPr>
              <w:t>выполнение заявленных авиационных работ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5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99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8.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Правоустанавливающий документ на воздушное судно. В случае</w:t>
            </w:r>
            <w:proofErr w:type="gramStart"/>
            <w:r>
              <w:rPr>
                <w:rFonts w:eastAsia="Times New Roman"/>
                <w:color w:val="0070C0"/>
                <w:sz w:val="20"/>
                <w:szCs w:val="20"/>
              </w:rPr>
              <w:t>,</w:t>
            </w:r>
            <w:proofErr w:type="gramEnd"/>
            <w:r>
              <w:rPr>
                <w:rFonts w:eastAsia="Times New Roman"/>
                <w:color w:val="0070C0"/>
                <w:sz w:val="20"/>
                <w:szCs w:val="20"/>
              </w:rPr>
              <w:t xml:space="preserve"> если воздушное судно находится в долевой собственности, - документ, </w:t>
            </w:r>
            <w:r>
              <w:rPr>
                <w:rFonts w:eastAsia="Times New Roman"/>
                <w:color w:val="0070C0"/>
                <w:sz w:val="20"/>
                <w:szCs w:val="20"/>
              </w:rPr>
              <w:t>подтверждающий согласие всех участников собственности на пользование заявителем воздушным судном;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50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Документ, подтверждающий право владения воздушным судном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99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Liberation Sans"/>
                <w:color w:val="0070C0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>9.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Копии документов, </w:t>
            </w:r>
            <w:r>
              <w:rPr>
                <w:rFonts w:eastAsia="Times New Roman"/>
                <w:color w:val="auto"/>
                <w:sz w:val="20"/>
                <w:szCs w:val="20"/>
              </w:rPr>
              <w:t>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судов, в соответствии с едиными требованиями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</w:t>
            </w: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10.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Сертификат летной годности (удостоверение о годности к полетам) и о занесении воздушного судна в Государственный реестр гражданских воздушных судов Российской Федерации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Liberation Sans"/>
                <w:color w:val="0070C0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11.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Договора обязательного страхования ответственности в соответствии с требованиями Воздушного кодекса Российской Федерации или копии полисов (сертификатов) к данным договорам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Копии документов, подтверждающих обязательное страхование ответственности </w:t>
            </w:r>
            <w:proofErr w:type="spellStart"/>
            <w:r>
              <w:rPr>
                <w:rFonts w:eastAsia="Times New Roman"/>
                <w:color w:val="auto"/>
                <w:sz w:val="20"/>
                <w:szCs w:val="20"/>
              </w:rPr>
              <w:t>эксплуатанта</w:t>
            </w:r>
            <w:proofErr w:type="spellEnd"/>
            <w:r>
              <w:rPr>
                <w:rFonts w:eastAsia="Times New Roman"/>
                <w:color w:val="auto"/>
                <w:sz w:val="20"/>
                <w:szCs w:val="20"/>
              </w:rPr>
              <w:t xml:space="preserve"> при выполнении авиационных работ в соответствии с Воздушным кодексом Российской Федерации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13.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 xml:space="preserve">Свидетельство пилота (летчика), членов экипажа воздушного судна с квалификационными </w:t>
            </w:r>
            <w:r>
              <w:rPr>
                <w:rFonts w:eastAsia="Times New Roman"/>
                <w:color w:val="0070C0"/>
                <w:sz w:val="20"/>
                <w:szCs w:val="20"/>
              </w:rPr>
              <w:lastRenderedPageBreak/>
              <w:t>отметками, подтверждающими право эксплуатации воздушного судна при выполнении заявленных видов работ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lastRenderedPageBreak/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Liberation Sans"/>
                <w:color w:val="0070C0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Проект плана выполнения демонстрационного полета воздушного судна с указанием типа воздушного судна, регистрационного номера, маршрута;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15.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Проект плана выполнения полетов беспилотных воздушных судов (за исключением полетов беспилотных воздушных судов </w:t>
            </w:r>
            <w:r>
              <w:rPr>
                <w:rFonts w:eastAsia="Times New Roman"/>
                <w:color w:val="auto"/>
                <w:sz w:val="20"/>
                <w:szCs w:val="20"/>
              </w:rPr>
              <w:br/>
              <w:t>с максимальной взлетной массой менее 0,25 кг) с указанием названия, серийного номера, максимальной взлетной массы, дате, времени, месте (адрес)</w: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 начала и окончания, высота и длительность выполнения полетов, маршрута, места посадки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Liberation Sans"/>
                <w:color w:val="auto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472"/>
        </w:trPr>
        <w:tc>
          <w:tcPr>
            <w:tcW w:w="675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16.</w:t>
            </w:r>
          </w:p>
        </w:tc>
        <w:tc>
          <w:tcPr>
            <w:tcW w:w="2490" w:type="dxa"/>
            <w:shd w:val="clear" w:color="auto" w:fill="auto"/>
          </w:tcPr>
          <w:p w:rsidR="00F573E3" w:rsidRDefault="002365F0">
            <w:pPr>
              <w:widowControl/>
              <w:spacing w:before="240"/>
              <w:ind w:left="-108"/>
              <w:rPr>
                <w:rFonts w:eastAsia="Times New Roman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70C0"/>
                <w:sz w:val="20"/>
                <w:szCs w:val="20"/>
              </w:rPr>
              <w:t xml:space="preserve">Свидетельство о постановке на учет беспилотного воздушного судна (за исключением полетов беспилотных воздушных судов </w:t>
            </w:r>
            <w:proofErr w:type="gramEnd"/>
          </w:p>
          <w:p w:rsidR="00F573E3" w:rsidRDefault="002365F0">
            <w:pPr>
              <w:widowControl/>
              <w:ind w:left="-108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с максимальной взлетной массой менее 0,25 кг)</w:t>
            </w:r>
          </w:p>
        </w:tc>
        <w:tc>
          <w:tcPr>
            <w:tcW w:w="2316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283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Liberation Sans"/>
                <w:color w:val="0070C0"/>
                <w:sz w:val="20"/>
                <w:szCs w:val="20"/>
                <w:shd w:val="clear" w:color="auto" w:fill="FFFFFF"/>
              </w:rPr>
              <w:t>1 оригинал или нотариально заверенная копия такого документа</w:t>
            </w:r>
          </w:p>
        </w:tc>
        <w:tc>
          <w:tcPr>
            <w:tcW w:w="1567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Нет</w:t>
            </w:r>
          </w:p>
        </w:tc>
        <w:tc>
          <w:tcPr>
            <w:tcW w:w="1931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159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2278" w:type="dxa"/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-</w:t>
            </w:r>
          </w:p>
        </w:tc>
      </w:tr>
    </w:tbl>
    <w:p w:rsidR="00F573E3" w:rsidRDefault="00F573E3">
      <w:pPr>
        <w:widowControl/>
        <w:rPr>
          <w:rFonts w:eastAsia="Times New Roman"/>
          <w:sz w:val="20"/>
          <w:szCs w:val="20"/>
        </w:rPr>
      </w:pPr>
    </w:p>
    <w:p w:rsidR="00F573E3" w:rsidRDefault="002365F0">
      <w:pPr>
        <w:widowControl/>
        <w:rPr>
          <w:rFonts w:eastAsia="Times New Roman"/>
          <w:sz w:val="20"/>
          <w:szCs w:val="20"/>
        </w:rPr>
      </w:pPr>
      <w:r>
        <w:br w:type="page"/>
      </w:r>
    </w:p>
    <w:p w:rsidR="00F573E3" w:rsidRDefault="002365F0">
      <w:pPr>
        <w:widowControl/>
        <w:spacing w:after="240"/>
        <w:jc w:val="center"/>
        <w:rPr>
          <w:rFonts w:eastAsia="Times New Roman"/>
          <w:szCs w:val="20"/>
        </w:rPr>
      </w:pPr>
      <w:r>
        <w:rPr>
          <w:rFonts w:eastAsia="Times New Roman"/>
          <w:szCs w:val="20"/>
        </w:rPr>
        <w:lastRenderedPageBreak/>
        <w:t xml:space="preserve">Раздел 5. </w:t>
      </w:r>
      <w:r>
        <w:rPr>
          <w:rFonts w:eastAsia="Times New Roman"/>
          <w:szCs w:val="20"/>
        </w:rPr>
        <w:t>Документы и сведения, получаемые посредством межведомственного информационного взаимодействия</w:t>
      </w:r>
    </w:p>
    <w:tbl>
      <w:tblPr>
        <w:tblW w:w="15584" w:type="dxa"/>
        <w:tblInd w:w="33" w:type="dxa"/>
        <w:tblCellMar>
          <w:left w:w="24" w:type="dxa"/>
          <w:right w:w="40" w:type="dxa"/>
        </w:tblCellMar>
        <w:tblLook w:val="0000"/>
      </w:tblPr>
      <w:tblGrid>
        <w:gridCol w:w="1785"/>
        <w:gridCol w:w="1996"/>
        <w:gridCol w:w="1785"/>
        <w:gridCol w:w="1746"/>
        <w:gridCol w:w="1630"/>
        <w:gridCol w:w="1276"/>
        <w:gridCol w:w="1785"/>
        <w:gridCol w:w="1785"/>
        <w:gridCol w:w="1796"/>
      </w:tblGrid>
      <w:tr w:rsidR="00F573E3">
        <w:trPr>
          <w:trHeight w:val="1665"/>
        </w:trPr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Перечень и состав сведений, </w:t>
            </w:r>
            <w:r>
              <w:rPr>
                <w:rFonts w:eastAsia="Times New Roman"/>
                <w:sz w:val="20"/>
                <w:szCs w:val="20"/>
              </w:rPr>
              <w:t>запрашиваемых в рамках межведомственного информационного взаимодействия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Наименование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органа (организации), направляющег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о(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Наименование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органа (организации),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адрес, которог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о(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ой) направляется межведомст</w:t>
            </w:r>
            <w:r>
              <w:rPr>
                <w:rFonts w:eastAsia="Times New Roman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SID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 электронного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Срок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осуществления межведомственного информационного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взаимодействия</w:t>
            </w:r>
          </w:p>
        </w:tc>
        <w:tc>
          <w:tcPr>
            <w:tcW w:w="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Образцы заполнения форм межведомственного запроса и ответа н</w:t>
            </w:r>
            <w:r>
              <w:rPr>
                <w:rFonts w:eastAsia="Times New Roman"/>
                <w:sz w:val="20"/>
                <w:szCs w:val="20"/>
              </w:rPr>
              <w:t>а межведомственный запрос</w:t>
            </w:r>
          </w:p>
        </w:tc>
      </w:tr>
      <w:tr w:rsidR="00F573E3">
        <w:trPr>
          <w:trHeight w:val="369"/>
        </w:trPr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1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8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</w:tr>
      <w:tr w:rsidR="00F573E3">
        <w:trPr>
          <w:trHeight w:val="191"/>
        </w:trPr>
        <w:tc>
          <w:tcPr>
            <w:tcW w:w="15582" w:type="dxa"/>
            <w:gridSpan w:val="9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tabs>
                <w:tab w:val="left" w:pos="2736"/>
                <w:tab w:val="left" w:pos="3845"/>
              </w:tabs>
              <w:spacing w:before="240" w:after="24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Выдача разрешений на выполнение авиационных работ, парашютных прыжков</w:t>
            </w:r>
          </w:p>
        </w:tc>
      </w:tr>
      <w:tr w:rsidR="00F573E3">
        <w:trPr>
          <w:trHeight w:val="312"/>
        </w:trPr>
        <w:tc>
          <w:tcPr>
            <w:tcW w:w="1658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ind w:left="8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 xml:space="preserve">Выписка из </w:t>
            </w:r>
            <w:r>
              <w:rPr>
                <w:rFonts w:eastAsia="Times New Roman"/>
                <w:color w:val="0070C0"/>
                <w:sz w:val="20"/>
                <w:szCs w:val="20"/>
                <w:shd w:val="clear" w:color="auto" w:fill="FFFFFF"/>
              </w:rPr>
              <w:t>ЕГРП</w:t>
            </w:r>
            <w:r>
              <w:rPr>
                <w:rFonts w:eastAsia="Times New Roman"/>
                <w:color w:val="0070C0"/>
                <w:sz w:val="20"/>
                <w:szCs w:val="20"/>
              </w:rPr>
              <w:t>, содержащая общедоступные сведения о зарегистрированных правах на воздушные суда и сделок с ними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Нет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ind w:left="150"/>
              <w:rPr>
                <w:rFonts w:eastAsia="Times New Roman"/>
                <w:color w:val="0070C0"/>
                <w:sz w:val="20"/>
                <w:szCs w:val="20"/>
              </w:rPr>
            </w:pPr>
          </w:p>
          <w:p w:rsidR="00F573E3" w:rsidRDefault="002365F0">
            <w:pPr>
              <w:widowControl/>
              <w:spacing w:before="240"/>
              <w:ind w:left="150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 xml:space="preserve">Администрация </w:t>
            </w:r>
            <w:r>
              <w:rPr>
                <w:rFonts w:eastAsia="Times New Roman"/>
                <w:color w:val="0070C0"/>
                <w:sz w:val="20"/>
                <w:szCs w:val="20"/>
              </w:rPr>
              <w:t>ОМСУ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 xml:space="preserve">Территориальный орган </w:t>
            </w:r>
          </w:p>
          <w:p w:rsidR="00F573E3" w:rsidRDefault="002365F0">
            <w:pPr>
              <w:widowControl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Федерального агентства воздушного транспорта</w:t>
            </w:r>
          </w:p>
        </w:tc>
        <w:tc>
          <w:tcPr>
            <w:tcW w:w="1272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  <w:highlight w:val="yellow"/>
              </w:rPr>
            </w:pPr>
          </w:p>
        </w:tc>
        <w:tc>
          <w:tcPr>
            <w:tcW w:w="1131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</w:tr>
      <w:tr w:rsidR="00F573E3">
        <w:trPr>
          <w:trHeight w:val="2753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ind w:left="8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 xml:space="preserve">Сертификат (свидетельство) </w:t>
            </w:r>
            <w:proofErr w:type="spellStart"/>
            <w:r>
              <w:rPr>
                <w:rFonts w:eastAsia="Times New Roman"/>
                <w:color w:val="0070C0"/>
                <w:sz w:val="20"/>
                <w:szCs w:val="20"/>
              </w:rPr>
              <w:t>эксплуатанта</w:t>
            </w:r>
            <w:proofErr w:type="spellEnd"/>
            <w:r>
              <w:rPr>
                <w:rFonts w:eastAsia="Times New Roman"/>
                <w:color w:val="0070C0"/>
                <w:sz w:val="20"/>
                <w:szCs w:val="20"/>
              </w:rPr>
              <w:t xml:space="preserve"> на выполнение авиационных работ вместе с приложением к нему/сертификат (свидетельство) </w:t>
            </w:r>
            <w:proofErr w:type="spellStart"/>
            <w:r>
              <w:rPr>
                <w:rFonts w:eastAsia="Times New Roman"/>
                <w:color w:val="0070C0"/>
                <w:sz w:val="20"/>
                <w:szCs w:val="20"/>
              </w:rPr>
              <w:t>эксплуатанта</w:t>
            </w:r>
            <w:proofErr w:type="spellEnd"/>
            <w:r>
              <w:rPr>
                <w:rFonts w:eastAsia="Times New Roman"/>
                <w:color w:val="0070C0"/>
                <w:sz w:val="20"/>
                <w:szCs w:val="20"/>
              </w:rPr>
              <w:t xml:space="preserve"> для осуществления коммерческих </w:t>
            </w:r>
            <w:r>
              <w:rPr>
                <w:rFonts w:eastAsia="Times New Roman"/>
                <w:color w:val="0070C0"/>
                <w:sz w:val="20"/>
                <w:szCs w:val="20"/>
              </w:rPr>
              <w:t xml:space="preserve">воздушных перевозок вместе с приложением к нему/свидетельство </w:t>
            </w:r>
            <w:proofErr w:type="spellStart"/>
            <w:r>
              <w:rPr>
                <w:rFonts w:eastAsia="Times New Roman"/>
                <w:color w:val="0070C0"/>
                <w:sz w:val="20"/>
                <w:szCs w:val="20"/>
              </w:rPr>
              <w:t>эксплуатанта</w:t>
            </w:r>
            <w:proofErr w:type="spellEnd"/>
            <w:r>
              <w:rPr>
                <w:rFonts w:eastAsia="Times New Roman"/>
                <w:color w:val="0070C0"/>
                <w:sz w:val="20"/>
                <w:szCs w:val="20"/>
              </w:rPr>
              <w:t xml:space="preserve"> авиации общего назначения вместе с приложением к нему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 xml:space="preserve">Нет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ind w:left="150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Администрация ОМСУ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Территориальный орган</w:t>
            </w:r>
            <w:r>
              <w:rPr>
                <w:rFonts w:eastAsia="Times New Roman"/>
                <w:color w:val="0070C0"/>
                <w:sz w:val="20"/>
                <w:szCs w:val="20"/>
              </w:rPr>
              <w:br/>
              <w:t xml:space="preserve">Федерального агентства воздушного транспорта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  <w:u w:val="single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</w:tr>
      <w:tr w:rsidR="00F573E3">
        <w:trPr>
          <w:trHeight w:val="1502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ind w:left="8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Свидетельство о постановке</w:t>
            </w:r>
            <w:r>
              <w:rPr>
                <w:rFonts w:eastAsia="Times New Roman"/>
                <w:color w:val="0070C0"/>
                <w:sz w:val="20"/>
                <w:szCs w:val="20"/>
              </w:rPr>
              <w:t xml:space="preserve"> на учет беспилотного воздушного судна (за исключением полетов беспилотных воздушных судов с максимальной взлетной массой менее 0,25 кг)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 xml:space="preserve">Нет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ind w:left="150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Администрация ОМСУ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Территориальный орган</w:t>
            </w:r>
            <w:r>
              <w:rPr>
                <w:rFonts w:eastAsia="Times New Roman"/>
                <w:color w:val="0070C0"/>
                <w:sz w:val="20"/>
                <w:szCs w:val="20"/>
              </w:rPr>
              <w:br/>
              <w:t xml:space="preserve">Федерального агентства воздушного транспорта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  <w:u w:val="single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</w:tr>
      <w:tr w:rsidR="00F573E3">
        <w:trPr>
          <w:trHeight w:val="1982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ind w:left="8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 xml:space="preserve">Сведения из </w:t>
            </w:r>
            <w:r>
              <w:rPr>
                <w:rFonts w:eastAsia="Times New Roman"/>
                <w:color w:val="0070C0"/>
                <w:sz w:val="20"/>
                <w:szCs w:val="20"/>
              </w:rPr>
              <w:t>Единого государственного реестра юридических лиц или сведения из Единого государственного реестра индивидуальных предпринимателей (в случае обращения юридического лица или индивидуального предпринимателя)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ind w:left="150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Администрация ОМСУ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0070C0"/>
                <w:sz w:val="20"/>
                <w:szCs w:val="20"/>
              </w:rPr>
            </w:pPr>
            <w:r>
              <w:rPr>
                <w:rFonts w:eastAsia="Times New Roman"/>
                <w:color w:val="0070C0"/>
                <w:sz w:val="20"/>
                <w:szCs w:val="20"/>
              </w:rPr>
              <w:t>Федеральная налоговая служба</w:t>
            </w:r>
            <w:r>
              <w:rPr>
                <w:rFonts w:eastAsia="Times New Roman"/>
                <w:color w:val="0070C0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  <w:u w:val="single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0070C0"/>
                <w:sz w:val="20"/>
                <w:szCs w:val="20"/>
              </w:rPr>
            </w:pPr>
          </w:p>
        </w:tc>
      </w:tr>
    </w:tbl>
    <w:p w:rsidR="00F573E3" w:rsidRDefault="002365F0">
      <w:pPr>
        <w:widowControl/>
        <w:rPr>
          <w:rFonts w:eastAsia="Times New Roman"/>
          <w:sz w:val="20"/>
          <w:szCs w:val="20"/>
        </w:rPr>
      </w:pPr>
      <w:r>
        <w:br w:type="page"/>
      </w:r>
    </w:p>
    <w:p w:rsidR="00F573E3" w:rsidRDefault="002365F0">
      <w:pPr>
        <w:widowControl/>
        <w:jc w:val="center"/>
        <w:rPr>
          <w:rFonts w:eastAsia="Times New Roman"/>
          <w:szCs w:val="20"/>
        </w:rPr>
      </w:pPr>
      <w:r>
        <w:rPr>
          <w:rFonts w:eastAsia="Times New Roman"/>
          <w:szCs w:val="20"/>
        </w:rPr>
        <w:lastRenderedPageBreak/>
        <w:t>Раздел 6. Результат услуги</w:t>
      </w:r>
    </w:p>
    <w:p w:rsidR="00F573E3" w:rsidRDefault="00F573E3">
      <w:pPr>
        <w:widowControl/>
        <w:rPr>
          <w:rFonts w:eastAsia="Times New Roman"/>
          <w:sz w:val="20"/>
          <w:szCs w:val="20"/>
        </w:rPr>
      </w:pPr>
    </w:p>
    <w:tbl>
      <w:tblPr>
        <w:tblW w:w="15584" w:type="dxa"/>
        <w:tblInd w:w="33" w:type="dxa"/>
        <w:tblCellMar>
          <w:left w:w="24" w:type="dxa"/>
          <w:right w:w="40" w:type="dxa"/>
        </w:tblCellMar>
        <w:tblLook w:val="0000"/>
      </w:tblPr>
      <w:tblGrid>
        <w:gridCol w:w="716"/>
        <w:gridCol w:w="2814"/>
        <w:gridCol w:w="142"/>
        <w:gridCol w:w="1376"/>
        <w:gridCol w:w="1554"/>
        <w:gridCol w:w="1630"/>
        <w:gridCol w:w="2065"/>
        <w:gridCol w:w="1632"/>
        <w:gridCol w:w="2510"/>
        <w:gridCol w:w="1145"/>
      </w:tblGrid>
      <w:tr w:rsidR="00F573E3">
        <w:trPr>
          <w:trHeight w:val="1190"/>
        </w:trPr>
        <w:tc>
          <w:tcPr>
            <w:tcW w:w="71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56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Документ/ документы, являющийс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я(</w:t>
            </w:r>
            <w:proofErr w:type="spellStart"/>
            <w:proofErr w:type="gramEnd"/>
            <w:r>
              <w:rPr>
                <w:rFonts w:eastAsia="Times New Roman"/>
                <w:sz w:val="20"/>
                <w:szCs w:val="20"/>
              </w:rPr>
              <w:t>иеся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) результатом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подуслуги</w:t>
            </w:r>
            <w:proofErr w:type="spellEnd"/>
          </w:p>
        </w:tc>
        <w:tc>
          <w:tcPr>
            <w:tcW w:w="137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Требования к документу/ документам, являющемуся 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ихся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) результатом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подуслуги</w:t>
            </w:r>
            <w:proofErr w:type="spellEnd"/>
          </w:p>
        </w:tc>
        <w:tc>
          <w:tcPr>
            <w:tcW w:w="155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Характеристика результата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подуслуги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положительный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/ </w:t>
            </w:r>
            <w:r>
              <w:rPr>
                <w:rFonts w:eastAsia="Times New Roman"/>
                <w:sz w:val="20"/>
                <w:szCs w:val="20"/>
              </w:rPr>
              <w:t>отрицательный)</w:t>
            </w:r>
          </w:p>
        </w:tc>
        <w:tc>
          <w:tcPr>
            <w:tcW w:w="163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Форма документа/ документов, являющегося 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ихся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 результатом услуги</w:t>
            </w:r>
          </w:p>
        </w:tc>
        <w:tc>
          <w:tcPr>
            <w:tcW w:w="206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Образец документа/ документов,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являющегося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ихся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 результатом услуги</w:t>
            </w:r>
          </w:p>
        </w:tc>
        <w:tc>
          <w:tcPr>
            <w:tcW w:w="163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Способы получения результата услуги</w:t>
            </w:r>
          </w:p>
        </w:tc>
        <w:tc>
          <w:tcPr>
            <w:tcW w:w="365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Срок хранения невостребованных заявителем результатов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подуслуги</w:t>
            </w:r>
            <w:proofErr w:type="spellEnd"/>
          </w:p>
        </w:tc>
      </w:tr>
      <w:tr w:rsidR="00F573E3">
        <w:trPr>
          <w:trHeight w:val="388"/>
        </w:trPr>
        <w:tc>
          <w:tcPr>
            <w:tcW w:w="71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shd w:val="clear" w:color="auto" w:fill="auto"/>
            <w:vAlign w:val="center"/>
          </w:tcPr>
          <w:p w:rsidR="00F573E3" w:rsidRDefault="002365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органе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МФЦ</w:t>
            </w:r>
          </w:p>
        </w:tc>
      </w:tr>
      <w:tr w:rsidR="00F573E3">
        <w:trPr>
          <w:trHeight w:val="385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</w:tr>
      <w:tr w:rsidR="00F573E3">
        <w:trPr>
          <w:trHeight w:val="155"/>
        </w:trPr>
        <w:tc>
          <w:tcPr>
            <w:tcW w:w="15582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tabs>
                <w:tab w:val="left" w:pos="2736"/>
                <w:tab w:val="left" w:pos="3845"/>
              </w:tabs>
              <w:spacing w:before="240" w:after="24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Выдача разрешений на выполнение авиационных работ, парашютных прыжков</w:t>
            </w:r>
          </w:p>
        </w:tc>
      </w:tr>
      <w:tr w:rsidR="00F573E3">
        <w:trPr>
          <w:trHeight w:val="2260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auto"/>
                <w:sz w:val="20"/>
                <w:szCs w:val="20"/>
              </w:rPr>
              <w:t>Разрешение на осуществлении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</w: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вязных аэростатов, а также посадки (взлета) на площадки, расположенные в границах муниципального образования Ленинградской области, сведения о которых не опубликованы в документах аэронавигационной информации </w:t>
            </w:r>
            <w:proofErr w:type="gramEnd"/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Разрешение</w:t>
            </w:r>
          </w:p>
        </w:tc>
        <w:tc>
          <w:tcPr>
            <w:tcW w:w="2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Приложение 2</w:t>
            </w:r>
            <w:r>
              <w:rPr>
                <w:rFonts w:eastAsia="Times New Roman"/>
                <w:color w:val="auto"/>
                <w:sz w:val="20"/>
                <w:szCs w:val="20"/>
              </w:rPr>
              <w:br/>
              <w:t>к адми</w:t>
            </w:r>
            <w:r>
              <w:rPr>
                <w:rFonts w:eastAsia="Times New Roman"/>
                <w:color w:val="auto"/>
                <w:sz w:val="20"/>
                <w:szCs w:val="20"/>
              </w:rPr>
              <w:t>нистративному регламенту</w:t>
            </w:r>
          </w:p>
          <w:p w:rsidR="00F573E3" w:rsidRDefault="00F573E3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1. </w:t>
            </w:r>
            <w:proofErr w:type="gramStart"/>
            <w:r>
              <w:rPr>
                <w:rFonts w:eastAsia="Times New Roman"/>
                <w:color w:val="auto"/>
                <w:sz w:val="20"/>
                <w:szCs w:val="20"/>
              </w:rPr>
              <w:t>В ОМСУ, предоставляющем услугу, на бумажном носителе.</w:t>
            </w:r>
            <w:proofErr w:type="gramEnd"/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2. Посредством почтовой связи</w:t>
            </w:r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3. В электронной форме.              </w:t>
            </w:r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4. В МФЦ    </w:t>
            </w:r>
          </w:p>
        </w:tc>
        <w:tc>
          <w:tcPr>
            <w:tcW w:w="2510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auto"/>
                <w:sz w:val="20"/>
                <w:szCs w:val="20"/>
              </w:rPr>
              <w:t xml:space="preserve">В случае неявки заявителя на прием в назначенное время заявление и документы хранятся в АИС </w:t>
            </w:r>
            <w:r>
              <w:rPr>
                <w:rFonts w:eastAsia="Times New Roman"/>
                <w:color w:val="auto"/>
                <w:sz w:val="20"/>
                <w:szCs w:val="20"/>
              </w:rPr>
              <w:t>«</w:t>
            </w:r>
            <w:proofErr w:type="spellStart"/>
            <w:r>
              <w:rPr>
                <w:rFonts w:eastAsia="Times New Roman"/>
                <w:color w:val="auto"/>
                <w:sz w:val="20"/>
                <w:szCs w:val="20"/>
              </w:rPr>
              <w:t>Межвед</w:t>
            </w:r>
            <w:proofErr w:type="spellEnd"/>
            <w:r>
              <w:rPr>
                <w:rFonts w:eastAsia="Times New Roman"/>
                <w:color w:val="auto"/>
                <w:sz w:val="20"/>
                <w:szCs w:val="20"/>
              </w:rPr>
              <w:t xml:space="preserve"> ЛО» в течение 30 календарных дней, затем должностное лицо ОМСУ, наделенное, в соответствии с должностным регламентом, функциями по приему заявлений и документов через ПГУ ЛО, либо через ЕПГУ переводит документы в архив АИС «</w:t>
            </w:r>
            <w:proofErr w:type="spellStart"/>
            <w:r>
              <w:rPr>
                <w:rFonts w:eastAsia="Times New Roman"/>
                <w:color w:val="auto"/>
                <w:sz w:val="20"/>
                <w:szCs w:val="20"/>
              </w:rPr>
              <w:t>Межвед</w:t>
            </w:r>
            <w:proofErr w:type="spellEnd"/>
            <w:r>
              <w:rPr>
                <w:rFonts w:eastAsia="Times New Roman"/>
                <w:color w:val="auto"/>
                <w:sz w:val="20"/>
                <w:szCs w:val="20"/>
              </w:rPr>
              <w:t xml:space="preserve"> ЛО».</w:t>
            </w:r>
            <w:proofErr w:type="gramEnd"/>
          </w:p>
        </w:tc>
        <w:tc>
          <w:tcPr>
            <w:tcW w:w="1145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rPr>
                <w:rFonts w:eastAsia="Times New Roman"/>
                <w:sz w:val="20"/>
                <w:szCs w:val="20"/>
              </w:rPr>
            </w:pPr>
          </w:p>
        </w:tc>
      </w:tr>
      <w:tr w:rsidR="00F573E3">
        <w:trPr>
          <w:trHeight w:val="276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2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Отказ в</w: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 предоставлении муниципальной услуги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Отрицательный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rPr>
                <w:rFonts w:eastAsia="Times New Roman"/>
                <w:i/>
                <w:iCs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Письмо/ответ на официальном бланке уполномоченного органа</w:t>
            </w:r>
          </w:p>
        </w:tc>
        <w:tc>
          <w:tcPr>
            <w:tcW w:w="2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i/>
                <w:iCs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Письмо/ответ на официальном бланке Уполномоченного органа</w:t>
            </w:r>
          </w:p>
          <w:p w:rsidR="00F573E3" w:rsidRDefault="00F573E3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tabs>
                <w:tab w:val="left" w:pos="2736"/>
                <w:tab w:val="left" w:pos="3845"/>
              </w:tabs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val="en-US"/>
              </w:rPr>
              <w:t>-</w:t>
            </w:r>
          </w:p>
        </w:tc>
      </w:tr>
    </w:tbl>
    <w:p w:rsidR="00F573E3" w:rsidRDefault="00F573E3">
      <w:pPr>
        <w:widowControl/>
        <w:jc w:val="both"/>
        <w:rPr>
          <w:rFonts w:eastAsia="Times New Roman"/>
          <w:sz w:val="20"/>
          <w:szCs w:val="20"/>
        </w:rPr>
      </w:pPr>
    </w:p>
    <w:p w:rsidR="00F573E3" w:rsidRDefault="002365F0">
      <w:pPr>
        <w:widowControl/>
        <w:jc w:val="center"/>
        <w:rPr>
          <w:rFonts w:eastAsia="Times New Roman"/>
          <w:szCs w:val="20"/>
        </w:rPr>
      </w:pPr>
      <w:r>
        <w:rPr>
          <w:rFonts w:eastAsia="Times New Roman"/>
          <w:szCs w:val="20"/>
        </w:rPr>
        <w:lastRenderedPageBreak/>
        <w:t xml:space="preserve">Раздел </w:t>
      </w:r>
      <w:r>
        <w:rPr>
          <w:rFonts w:eastAsia="Times New Roman"/>
          <w:spacing w:val="20"/>
          <w:szCs w:val="20"/>
        </w:rPr>
        <w:t xml:space="preserve">7. </w:t>
      </w:r>
      <w:r>
        <w:rPr>
          <w:rFonts w:eastAsia="Times New Roman"/>
          <w:szCs w:val="20"/>
        </w:rPr>
        <w:t xml:space="preserve">Технологические процессы предоставления услуги </w:t>
      </w:r>
    </w:p>
    <w:p w:rsidR="00F573E3" w:rsidRDefault="00F573E3">
      <w:pPr>
        <w:widowControl/>
        <w:rPr>
          <w:rFonts w:eastAsia="Times New Roman"/>
          <w:sz w:val="20"/>
          <w:szCs w:val="20"/>
        </w:rPr>
      </w:pPr>
    </w:p>
    <w:tbl>
      <w:tblPr>
        <w:tblW w:w="15584" w:type="dxa"/>
        <w:tblInd w:w="33" w:type="dxa"/>
        <w:tblCellMar>
          <w:left w:w="24" w:type="dxa"/>
          <w:right w:w="40" w:type="dxa"/>
        </w:tblCellMar>
        <w:tblLook w:val="0000"/>
      </w:tblPr>
      <w:tblGrid>
        <w:gridCol w:w="710"/>
        <w:gridCol w:w="1733"/>
        <w:gridCol w:w="5022"/>
        <w:gridCol w:w="1132"/>
        <w:gridCol w:w="2396"/>
        <w:gridCol w:w="2125"/>
        <w:gridCol w:w="2466"/>
      </w:tblGrid>
      <w:tr w:rsidR="00F573E3">
        <w:trPr>
          <w:trHeight w:val="692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Наименование </w:t>
            </w:r>
            <w:r>
              <w:rPr>
                <w:rFonts w:eastAsia="Times New Roman"/>
                <w:sz w:val="20"/>
                <w:szCs w:val="20"/>
              </w:rPr>
              <w:t>процедуры процесса</w:t>
            </w:r>
          </w:p>
        </w:tc>
        <w:tc>
          <w:tcPr>
            <w:tcW w:w="5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F573E3">
        <w:trPr>
          <w:trHeight w:val="346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</w:tr>
      <w:tr w:rsidR="00F573E3">
        <w:trPr>
          <w:trHeight w:val="411"/>
        </w:trPr>
        <w:tc>
          <w:tcPr>
            <w:tcW w:w="1558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tabs>
                <w:tab w:val="left" w:pos="2736"/>
                <w:tab w:val="left" w:pos="3845"/>
              </w:tabs>
              <w:spacing w:before="240" w:after="2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Выдача разрешений на выполнение авиационных работ, парашютных прыжков</w:t>
            </w:r>
          </w:p>
        </w:tc>
      </w:tr>
      <w:tr w:rsidR="00F573E3">
        <w:trPr>
          <w:trHeight w:val="29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Прием документов и регистрация заявления о предоставлении муниципальной услуги</w:t>
            </w:r>
          </w:p>
        </w:tc>
        <w:tc>
          <w:tcPr>
            <w:tcW w:w="5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uppressAutoHyphens/>
              <w:spacing w:before="240"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 xml:space="preserve">Лицо, ответственное за выполнение административной процедуры: должностное лицо, наделенное в 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соответствии с должностным регламентом функциями по выполнению административной процедуры по приему заявлений, в том числе поступивших через ПГУ ЛО:</w:t>
            </w:r>
          </w:p>
          <w:p w:rsidR="00F573E3" w:rsidRDefault="002365F0">
            <w:pPr>
              <w:widowControl/>
              <w:suppressAutoHyphens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1) принимает заявление и документы при наличии документа, подтверждающего полномочия заявителя;</w:t>
            </w:r>
          </w:p>
          <w:p w:rsidR="00F573E3" w:rsidRDefault="002365F0">
            <w:pPr>
              <w:widowControl/>
              <w:suppressAutoHyphens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2) проверяе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т комплектность представленных документов в соответствии с описью, оформленной в двух экземплярах. Один экземпляр описи подшивается в дело, другой с отметкой о дате приема указанных заявления и документов в день приема вручает заявителю под подпись или нап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равляет ему заказным почтовым отправлением с уведомлением о вручении (в случае если документы поступили в ОМСУ по почте).</w:t>
            </w:r>
          </w:p>
          <w:p w:rsidR="00F573E3" w:rsidRDefault="002365F0">
            <w:pPr>
              <w:widowControl/>
              <w:suppressAutoHyphens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  <w:proofErr w:type="gramStart"/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3) осуществляет первичную экспертизу сведений, содержащихся в представленных заявлении и документах, на предмет правильности оформлени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я заявления, качества представленных документов, прилагаемых к заявлению: отсутствие в документах подчисток, приписок, зачеркнутых слов, иных исправлений, нечитаемых текстов, сверяет с оригиналом (в случае если представлены копии документов);</w:t>
            </w:r>
            <w:proofErr w:type="gramEnd"/>
          </w:p>
          <w:p w:rsidR="00F573E3" w:rsidRDefault="002365F0">
            <w:pPr>
              <w:widowControl/>
              <w:suppressAutoHyphens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4) визирует к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аждый принятый документ, за исключением оригиналов документов, выданных государственными органами, и нотариально заверенных копий документов;</w:t>
            </w:r>
          </w:p>
          <w:p w:rsidR="00F573E3" w:rsidRDefault="002365F0">
            <w:pPr>
              <w:widowControl/>
              <w:suppressAutoHyphens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5) в случае, если заявление о предоставлении муниципальной услуги оформлено с нарушением требований, указанных в А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 xml:space="preserve">дминистративном регламенте, </w:t>
            </w:r>
            <w:proofErr w:type="gramStart"/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и(</w:t>
            </w:r>
            <w:proofErr w:type="gramEnd"/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 xml:space="preserve">или) документы представлены не в полном объеме, в течение трех рабочих дней со дня приема заявления о предоставлении муниципальной услуги направляет заявителю способом, указанным в заявлении, 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lastRenderedPageBreak/>
              <w:t>уведомление о необходимости устран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ения в тридцатидневный срок выявленных нарушений и(или) представления документов, которые отсутствуют;</w:t>
            </w:r>
          </w:p>
          <w:p w:rsidR="00F573E3" w:rsidRDefault="002365F0">
            <w:pPr>
              <w:widowControl/>
              <w:suppressAutoHyphens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6) регистрирует заявление:</w:t>
            </w:r>
          </w:p>
          <w:p w:rsidR="00F573E3" w:rsidRDefault="002365F0">
            <w:pPr>
              <w:widowControl/>
              <w:suppressAutoHyphens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 xml:space="preserve">- в течение одного рабочего дня со дня представления надлежащим образом оформленного заявления о предоставлении муниципальной 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услуги и в полном объеме прилагаемых к нему документов.</w:t>
            </w:r>
          </w:p>
          <w:p w:rsidR="00F573E3" w:rsidRDefault="002365F0">
            <w:pPr>
              <w:widowControl/>
              <w:suppressAutoHyphens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7) формирует и направляет межведомственные запросы в органы (организации), участвующие в предоставлении муниципальных услуг, в случае отсутствия документов, которые заявитель вправе предоставить по со</w:t>
            </w:r>
            <w:r>
              <w:rPr>
                <w:rFonts w:eastAsia="Arial"/>
                <w:color w:val="auto"/>
                <w:sz w:val="20"/>
                <w:szCs w:val="20"/>
                <w:lang w:eastAsia="ar-SA"/>
              </w:rPr>
              <w:t>бственной инициативе.</w:t>
            </w:r>
          </w:p>
        </w:tc>
        <w:tc>
          <w:tcPr>
            <w:tcW w:w="1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>1 день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ОМСУ</w:t>
            </w: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2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104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ind w:right="-173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tabs>
                <w:tab w:val="left" w:pos="8610"/>
              </w:tabs>
              <w:spacing w:before="240"/>
              <w:ind w:right="-173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заявителю:</w:t>
            </w:r>
          </w:p>
        </w:tc>
        <w:tc>
          <w:tcPr>
            <w:tcW w:w="5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Специалист, ответственный за предоставление муниципальной услуги:</w:t>
            </w:r>
          </w:p>
          <w:p w:rsidR="00F573E3" w:rsidRDefault="002365F0">
            <w:pPr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 проводит проверку представленных документов и полученной информации (документов) в рамках межведомственного информационного взаимодействия с момента получения такой информации;</w:t>
            </w:r>
          </w:p>
          <w:p w:rsidR="00F573E3" w:rsidRDefault="002365F0">
            <w:pPr>
              <w:rPr>
                <w:rFonts w:eastAsia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- готовит р</w:t>
            </w:r>
            <w:r>
              <w:rPr>
                <w:rFonts w:eastAsia="Times New Roman"/>
                <w:color w:val="auto"/>
                <w:sz w:val="20"/>
                <w:szCs w:val="20"/>
                <w:lang w:eastAsia="en-US"/>
              </w:rPr>
              <w:t>аз</w: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решение о предоставлении муниципальной услуги </w:t>
            </w:r>
            <w:r>
              <w:rPr>
                <w:rFonts w:eastAsia="Times New Roman"/>
                <w:color w:val="auto"/>
                <w:sz w:val="20"/>
                <w:szCs w:val="20"/>
                <w:lang w:eastAsia="en-US"/>
              </w:rPr>
              <w:t xml:space="preserve">по форме, установленной приложением № 2 к административному регламенту, </w:t>
            </w:r>
            <w:r>
              <w:rPr>
                <w:rFonts w:eastAsia="Times New Roman"/>
                <w:color w:val="auto"/>
                <w:sz w:val="20"/>
                <w:szCs w:val="20"/>
              </w:rPr>
              <w:t>или отказ в предоставлении муниципальной услуги</w:t>
            </w:r>
          </w:p>
        </w:tc>
        <w:tc>
          <w:tcPr>
            <w:tcW w:w="1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11 дней</w:t>
            </w:r>
          </w:p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ОМСУ</w:t>
            </w: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2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F573E3">
        <w:trPr>
          <w:trHeight w:val="1044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1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tabs>
                <w:tab w:val="left" w:pos="8610"/>
              </w:tabs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Подготовка ответа заявителю о предоставлении муниципальной услуги или об отказе в предоставлении муниципальной услуги.</w:t>
            </w:r>
          </w:p>
        </w:tc>
        <w:tc>
          <w:tcPr>
            <w:tcW w:w="5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spacing w:before="240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auto"/>
                <w:sz w:val="20"/>
                <w:szCs w:val="20"/>
              </w:rPr>
              <w:t>Специалист, ответственный за предоставление муниципальной услуги, при принятии решения о предоставлении муниципальной услуги, готовит отв</w: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ет в виде разрешения на использование воздушного пространства над территорией муниципального образования при осуществление авиационных работ, парашютных прыжков, демонстрационных полетов воздушных судов, полетов беспилотных воздушных судов (за исключением </w:t>
            </w:r>
            <w:r>
              <w:rPr>
                <w:rFonts w:eastAsia="Times New Roman"/>
                <w:color w:val="auto"/>
                <w:sz w:val="20"/>
                <w:szCs w:val="20"/>
              </w:rPr>
              <w:t>полетов беспилотных воздушных судов с максимальной взлетной массой менее 0,25 кг), подъемов привязных аэростатов, а также посадки (взлета</w:t>
            </w:r>
            <w:proofErr w:type="gramEnd"/>
            <w:r>
              <w:rPr>
                <w:rFonts w:eastAsia="Times New Roman"/>
                <w:color w:val="auto"/>
                <w:sz w:val="20"/>
                <w:szCs w:val="20"/>
              </w:rPr>
              <w:t>) на площадки, расположенные в границах муниципального образования Ленинградской области, сведения о которых не опублик</w:t>
            </w:r>
            <w:r>
              <w:rPr>
                <w:rFonts w:eastAsia="Times New Roman"/>
                <w:color w:val="auto"/>
                <w:sz w:val="20"/>
                <w:szCs w:val="20"/>
              </w:rPr>
              <w:t>ованы в документах аэронавигационной информации, по форме согласно приложению 2 к административному регламенту.</w:t>
            </w:r>
          </w:p>
        </w:tc>
        <w:tc>
          <w:tcPr>
            <w:tcW w:w="1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6 дней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ОМСУ</w:t>
            </w: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2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F573E3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F573E3">
        <w:trPr>
          <w:trHeight w:val="29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1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Выдача (направление) заявителю </w:t>
            </w: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 xml:space="preserve">результата предоставления </w:t>
            </w:r>
            <w:r>
              <w:rPr>
                <w:rFonts w:eastAsia="Times New Roman"/>
                <w:color w:val="auto"/>
                <w:sz w:val="20"/>
                <w:szCs w:val="20"/>
              </w:rPr>
              <w:t>муниципальной услуги</w:t>
            </w:r>
          </w:p>
        </w:tc>
        <w:tc>
          <w:tcPr>
            <w:tcW w:w="50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 xml:space="preserve">Специалистом, ответственным за предоставление муниципальной услуги производится информирование заявителя или представителя заявителя о времени и месте </w:t>
            </w: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>получения результата предоставления муниципальной услуги.</w:t>
            </w:r>
          </w:p>
          <w:p w:rsidR="00F573E3" w:rsidRDefault="002365F0">
            <w:pPr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В случае принятия решения </w:t>
            </w:r>
            <w:r>
              <w:rPr>
                <w:rFonts w:eastAsia="Times New Roman"/>
                <w:color w:val="auto"/>
                <w:sz w:val="20"/>
                <w:szCs w:val="20"/>
              </w:rPr>
              <w:t xml:space="preserve">об отказе в предоставлении муниципальной услуги, специалист, ответственный за предоставление муниципальной услуги, в простой письменной форме готовит заявителю мотивированный отказ в предоставлении муниципальной услуги. Ответ выдается заявителю при личной </w:t>
            </w:r>
            <w:r>
              <w:rPr>
                <w:rFonts w:eastAsia="Times New Roman"/>
                <w:color w:val="auto"/>
                <w:sz w:val="20"/>
                <w:szCs w:val="20"/>
              </w:rPr>
              <w:t>явке в ОМСУ.</w:t>
            </w:r>
          </w:p>
          <w:p w:rsidR="00F573E3" w:rsidRDefault="002365F0">
            <w:pPr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В случае указания заявителем о выдаче результата предоставления муниципальной услуги в МФЦ (отображается в заявлении), специалист ОМСУ направляет документы в МФЦ.</w:t>
            </w:r>
          </w:p>
          <w:p w:rsidR="00F573E3" w:rsidRDefault="00F573E3">
            <w:pPr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ind w:firstLine="8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>2 дня</w:t>
            </w:r>
          </w:p>
        </w:tc>
        <w:tc>
          <w:tcPr>
            <w:tcW w:w="23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ОМСУ</w:t>
            </w: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Документационное обеспечение, технологическое </w:t>
            </w: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>обеспечение</w:t>
            </w:r>
          </w:p>
        </w:tc>
        <w:tc>
          <w:tcPr>
            <w:tcW w:w="24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lastRenderedPageBreak/>
              <w:t>-</w:t>
            </w:r>
          </w:p>
        </w:tc>
      </w:tr>
    </w:tbl>
    <w:p w:rsidR="00F573E3" w:rsidRDefault="002365F0">
      <w:pPr>
        <w:widowControl/>
        <w:spacing w:after="200"/>
        <w:rPr>
          <w:rFonts w:eastAsia="Times New Roman"/>
          <w:color w:val="auto"/>
          <w:spacing w:val="20"/>
          <w:sz w:val="20"/>
          <w:szCs w:val="20"/>
        </w:rPr>
      </w:pPr>
      <w:r>
        <w:rPr>
          <w:rFonts w:eastAsia="Times New Roman"/>
          <w:color w:val="auto"/>
          <w:spacing w:val="20"/>
          <w:sz w:val="20"/>
          <w:szCs w:val="20"/>
        </w:rPr>
        <w:lastRenderedPageBreak/>
        <w:t xml:space="preserve">                                                       </w:t>
      </w:r>
      <w:r>
        <w:br w:type="page"/>
      </w:r>
    </w:p>
    <w:p w:rsidR="00F573E3" w:rsidRDefault="002365F0">
      <w:pPr>
        <w:widowControl/>
        <w:spacing w:after="200"/>
        <w:jc w:val="center"/>
        <w:rPr>
          <w:rFonts w:eastAsia="Times New Roman"/>
          <w:szCs w:val="20"/>
        </w:rPr>
      </w:pPr>
      <w:r>
        <w:rPr>
          <w:rFonts w:eastAsia="Times New Roman"/>
          <w:szCs w:val="20"/>
        </w:rPr>
        <w:lastRenderedPageBreak/>
        <w:t>Раздел 8. Особенности предоставления услуги в электронной форме</w:t>
      </w:r>
    </w:p>
    <w:tbl>
      <w:tblPr>
        <w:tblW w:w="15584" w:type="dxa"/>
        <w:tblInd w:w="33" w:type="dxa"/>
        <w:tblCellMar>
          <w:left w:w="24" w:type="dxa"/>
          <w:right w:w="40" w:type="dxa"/>
        </w:tblCellMar>
        <w:tblLook w:val="0000"/>
      </w:tblPr>
      <w:tblGrid>
        <w:gridCol w:w="1685"/>
        <w:gridCol w:w="2107"/>
        <w:gridCol w:w="1831"/>
        <w:gridCol w:w="2408"/>
        <w:gridCol w:w="2693"/>
        <w:gridCol w:w="1700"/>
        <w:gridCol w:w="3160"/>
      </w:tblGrid>
      <w:tr w:rsidR="00F573E3">
        <w:trPr>
          <w:trHeight w:val="1738"/>
        </w:trPr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>
              <w:rPr>
                <w:rFonts w:eastAsia="Times New Roman"/>
                <w:sz w:val="20"/>
                <w:szCs w:val="20"/>
              </w:rPr>
              <w:t>услуги</w:t>
            </w:r>
          </w:p>
        </w:tc>
        <w:tc>
          <w:tcPr>
            <w:tcW w:w="2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Способ записи на прием в орган, МФЦ для подачи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запроса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о предоставлении </w:t>
            </w:r>
            <w:r>
              <w:rPr>
                <w:rFonts w:eastAsia="Times New Roman"/>
                <w:sz w:val="20"/>
                <w:szCs w:val="20"/>
              </w:rPr>
              <w:t>услуги</w:t>
            </w:r>
          </w:p>
        </w:tc>
        <w:tc>
          <w:tcPr>
            <w:tcW w:w="1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Способ формирования запроса о предоставлении </w:t>
            </w:r>
            <w:r>
              <w:rPr>
                <w:rFonts w:eastAsia="Times New Roman"/>
                <w:sz w:val="20"/>
                <w:szCs w:val="20"/>
              </w:rPr>
              <w:t>услуги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услуги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и иных документов, необходимых для предоставления </w:t>
            </w:r>
            <w:r>
              <w:rPr>
                <w:rFonts w:eastAsia="Times New Roman"/>
                <w:sz w:val="20"/>
                <w:szCs w:val="20"/>
              </w:rPr>
              <w:t>услуги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>
              <w:rPr>
                <w:rFonts w:eastAsia="Times New Roman"/>
                <w:sz w:val="20"/>
                <w:szCs w:val="20"/>
              </w:rPr>
              <w:t xml:space="preserve">услуги </w:t>
            </w:r>
            <w:r>
              <w:rPr>
                <w:rFonts w:eastAsia="Times New Roman"/>
                <w:bCs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>
              <w:rPr>
                <w:rFonts w:eastAsia="Times New Roman"/>
                <w:sz w:val="20"/>
                <w:szCs w:val="20"/>
              </w:rPr>
              <w:t>услуги</w:t>
            </w:r>
          </w:p>
        </w:tc>
        <w:tc>
          <w:tcPr>
            <w:tcW w:w="3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Способ подачи жалобы на нар</w:t>
            </w:r>
            <w:r>
              <w:rPr>
                <w:rFonts w:eastAsia="Times New Roman"/>
                <w:bCs/>
                <w:sz w:val="20"/>
                <w:szCs w:val="20"/>
              </w:rPr>
              <w:t>ушение порядка предоставления услуги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и досудебного (внесудебного)</w:t>
            </w:r>
          </w:p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>
              <w:rPr>
                <w:rFonts w:eastAsia="Times New Roman"/>
                <w:sz w:val="20"/>
                <w:szCs w:val="20"/>
              </w:rPr>
              <w:t>услуги</w:t>
            </w:r>
          </w:p>
        </w:tc>
      </w:tr>
      <w:tr w:rsidR="00F573E3">
        <w:trPr>
          <w:trHeight w:val="329"/>
        </w:trPr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573E3" w:rsidRDefault="002365F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</w:tr>
      <w:tr w:rsidR="00F573E3">
        <w:trPr>
          <w:trHeight w:val="65"/>
        </w:trPr>
        <w:tc>
          <w:tcPr>
            <w:tcW w:w="1558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 w:after="240"/>
              <w:jc w:val="center"/>
              <w:rPr>
                <w:rFonts w:eastAsia="Times New Roman"/>
              </w:rPr>
            </w:pPr>
            <w:r>
              <w:rPr>
                <w:color w:val="000000"/>
                <w:sz w:val="20"/>
                <w:szCs w:val="20"/>
              </w:rPr>
              <w:t>Выдача разрешений на выполнение авиационных работ, парашютных прыжков</w:t>
            </w:r>
          </w:p>
        </w:tc>
      </w:tr>
      <w:tr w:rsidR="00F573E3">
        <w:trPr>
          <w:trHeight w:val="3962"/>
        </w:trPr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1. При личной явке:</w:t>
            </w:r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- </w:t>
            </w:r>
            <w:r>
              <w:rPr>
                <w:rFonts w:eastAsia="Times New Roman"/>
                <w:color w:val="auto"/>
                <w:sz w:val="20"/>
                <w:szCs w:val="20"/>
              </w:rPr>
              <w:t>в ОМСУ;</w:t>
            </w:r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 в филиалах, отделах, удаленных рабочих местах ГБУ ЛО «МФЦ»</w:t>
            </w:r>
          </w:p>
          <w:p w:rsidR="00F573E3" w:rsidRDefault="00F573E3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2. Без личной явки:</w:t>
            </w:r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 почтовым отправлением в ОМСУ;</w:t>
            </w:r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 в электронной форме через личный кабинет заявителя на ПГУ ЛО/ ЕПГУ.</w:t>
            </w:r>
          </w:p>
        </w:tc>
        <w:tc>
          <w:tcPr>
            <w:tcW w:w="21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widowControl/>
              <w:spacing w:before="240" w:after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1) посредством ПГУ/ЕПГУ – в ОМСУ, в МФЦ;</w:t>
            </w:r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2) по телефону – в ОМС</w:t>
            </w:r>
            <w:r>
              <w:rPr>
                <w:rFonts w:eastAsia="Times New Roman"/>
                <w:color w:val="auto"/>
                <w:sz w:val="20"/>
                <w:szCs w:val="20"/>
              </w:rPr>
              <w:t>У, в МФЦ;</w:t>
            </w:r>
          </w:p>
          <w:p w:rsidR="00F573E3" w:rsidRDefault="002365F0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3) посредством сайта ОМСУ – в ОМСУ.</w:t>
            </w:r>
          </w:p>
          <w:p w:rsidR="00F573E3" w:rsidRDefault="00F573E3">
            <w:pPr>
              <w:widowControl/>
              <w:suppressAutoHyphens/>
              <w:spacing w:before="240"/>
              <w:ind w:firstLine="540"/>
              <w:rPr>
                <w:rFonts w:eastAsia="Arial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F573E3">
            <w:pPr>
              <w:widowControl/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tabs>
                <w:tab w:val="left" w:pos="1134"/>
              </w:tabs>
              <w:spacing w:before="24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ind w:firstLine="3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ПГУ/ЕПГУ</w:t>
            </w:r>
            <w:proofErr w:type="gramStart"/>
            <w:r>
              <w:rPr>
                <w:rFonts w:eastAsia="Times New Roman"/>
                <w:color w:val="auto"/>
                <w:sz w:val="20"/>
                <w:szCs w:val="20"/>
              </w:rPr>
              <w:t>,О</w:t>
            </w:r>
            <w:proofErr w:type="gramEnd"/>
            <w:r>
              <w:rPr>
                <w:rFonts w:eastAsia="Times New Roman"/>
                <w:color w:val="auto"/>
                <w:sz w:val="20"/>
                <w:szCs w:val="20"/>
              </w:rPr>
              <w:t>МС,  МФЦ</w:t>
            </w:r>
          </w:p>
        </w:tc>
        <w:tc>
          <w:tcPr>
            <w:tcW w:w="3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573E3" w:rsidRDefault="002365F0">
            <w:pPr>
              <w:spacing w:before="24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 xml:space="preserve">Жалоба подается в письменной форме на бумажном носителе, в электронной форме в орган, предоставляющий муниципальную услугу, ГБУ ЛО «МФЦ» либо в Комитет экономического развития и </w:t>
            </w:r>
            <w:r>
              <w:rPr>
                <w:rFonts w:eastAsia="Times New Roman"/>
                <w:color w:val="auto"/>
                <w:sz w:val="20"/>
                <w:szCs w:val="20"/>
              </w:rPr>
              <w:t>инвестиционной деятельности Ленинградской области, являющийся учредителем ГБУ ЛО «МФЦ»</w:t>
            </w:r>
          </w:p>
        </w:tc>
      </w:tr>
    </w:tbl>
    <w:p w:rsidR="00F573E3" w:rsidRDefault="00F573E3"/>
    <w:sectPr w:rsidR="00F573E3" w:rsidSect="00F573E3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3E3"/>
    <w:rsid w:val="002365F0"/>
    <w:rsid w:val="00F5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97"/>
    <w:pPr>
      <w:widowControl w:val="0"/>
    </w:pPr>
    <w:rPr>
      <w:rFonts w:ascii="Times New Roman" w:eastAsiaTheme="minorEastAsia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basedOn w:val="a0"/>
    <w:uiPriority w:val="99"/>
    <w:qFormat/>
    <w:rsid w:val="00FB1A97"/>
    <w:rPr>
      <w:rFonts w:ascii="Times New Roman" w:hAnsi="Times New Roman" w:cs="Times New Roman"/>
      <w:sz w:val="18"/>
      <w:szCs w:val="18"/>
    </w:rPr>
  </w:style>
  <w:style w:type="character" w:customStyle="1" w:styleId="a3">
    <w:name w:val="Основной текст Знак"/>
    <w:basedOn w:val="a0"/>
    <w:qFormat/>
    <w:rsid w:val="00FB1A97"/>
    <w:rPr>
      <w:rFonts w:ascii="Times New Roman" w:eastAsiaTheme="minorEastAsia" w:hAnsi="Times New Roman" w:cs="Times New Roman"/>
      <w:color w:val="00000A"/>
      <w:sz w:val="24"/>
      <w:szCs w:val="24"/>
      <w:lang w:eastAsia="ru-RU"/>
    </w:rPr>
  </w:style>
  <w:style w:type="character" w:customStyle="1" w:styleId="-">
    <w:name w:val="Интернет-ссылка"/>
    <w:rsid w:val="00FB1A97"/>
    <w:rPr>
      <w:rFonts w:cs="Times New Roman"/>
      <w:color w:val="0000FF"/>
      <w:u w:val="single"/>
    </w:rPr>
  </w:style>
  <w:style w:type="character" w:customStyle="1" w:styleId="FontStyle23">
    <w:name w:val="Font Style23"/>
    <w:basedOn w:val="a0"/>
    <w:qFormat/>
    <w:rsid w:val="00FB1A97"/>
    <w:rPr>
      <w:rFonts w:ascii="Times New Roman" w:hAnsi="Times New Roman" w:cs="Times New Roman"/>
      <w:sz w:val="14"/>
      <w:szCs w:val="14"/>
    </w:rPr>
  </w:style>
  <w:style w:type="character" w:customStyle="1" w:styleId="highlight">
    <w:name w:val="highlight"/>
    <w:basedOn w:val="a0"/>
    <w:qFormat/>
    <w:rsid w:val="00962DC5"/>
  </w:style>
  <w:style w:type="character" w:customStyle="1" w:styleId="a4">
    <w:name w:val="Верхний колонтитул Знак"/>
    <w:basedOn w:val="a0"/>
    <w:uiPriority w:val="99"/>
    <w:qFormat/>
    <w:rsid w:val="00F97AE3"/>
    <w:rPr>
      <w:rFonts w:ascii="Times New Roman" w:eastAsiaTheme="minorEastAsia" w:hAnsi="Times New Roman" w:cs="Times New Roman"/>
      <w:color w:val="00000A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F97AE3"/>
    <w:rPr>
      <w:rFonts w:ascii="Times New Roman" w:eastAsiaTheme="minorEastAsia" w:hAnsi="Times New Roman" w:cs="Times New Roman"/>
      <w:color w:val="00000A"/>
      <w:sz w:val="24"/>
      <w:szCs w:val="24"/>
      <w:lang w:eastAsia="ru-RU"/>
    </w:rPr>
  </w:style>
  <w:style w:type="character" w:customStyle="1" w:styleId="ListLabel1">
    <w:name w:val="ListLabel 1"/>
    <w:qFormat/>
    <w:rsid w:val="00F573E3"/>
    <w:rPr>
      <w:sz w:val="20"/>
      <w:szCs w:val="20"/>
    </w:rPr>
  </w:style>
  <w:style w:type="character" w:customStyle="1" w:styleId="ListLabel2">
    <w:name w:val="ListLabel 2"/>
    <w:qFormat/>
    <w:rsid w:val="00F573E3"/>
    <w:rPr>
      <w:rFonts w:eastAsia="Times New Roman"/>
      <w:color w:val="auto"/>
      <w:sz w:val="20"/>
      <w:szCs w:val="20"/>
    </w:rPr>
  </w:style>
  <w:style w:type="character" w:customStyle="1" w:styleId="ListLabel3">
    <w:name w:val="ListLabel 3"/>
    <w:qFormat/>
    <w:rsid w:val="00F573E3"/>
    <w:rPr>
      <w:sz w:val="20"/>
      <w:szCs w:val="20"/>
    </w:rPr>
  </w:style>
  <w:style w:type="character" w:customStyle="1" w:styleId="ListLabel4">
    <w:name w:val="ListLabel 4"/>
    <w:qFormat/>
    <w:rsid w:val="00F573E3"/>
    <w:rPr>
      <w:rFonts w:eastAsia="Times New Roman"/>
      <w:color w:val="auto"/>
      <w:sz w:val="20"/>
      <w:szCs w:val="20"/>
    </w:rPr>
  </w:style>
  <w:style w:type="character" w:customStyle="1" w:styleId="ListLabel5">
    <w:name w:val="ListLabel 5"/>
    <w:qFormat/>
    <w:rsid w:val="00F573E3"/>
    <w:rPr>
      <w:sz w:val="20"/>
      <w:szCs w:val="20"/>
    </w:rPr>
  </w:style>
  <w:style w:type="character" w:customStyle="1" w:styleId="ListLabel6">
    <w:name w:val="ListLabel 6"/>
    <w:qFormat/>
    <w:rsid w:val="00F573E3"/>
    <w:rPr>
      <w:rFonts w:eastAsia="Times New Roman"/>
      <w:color w:val="auto"/>
      <w:sz w:val="20"/>
      <w:szCs w:val="20"/>
    </w:rPr>
  </w:style>
  <w:style w:type="paragraph" w:customStyle="1" w:styleId="a6">
    <w:name w:val="Заголовок"/>
    <w:basedOn w:val="a"/>
    <w:next w:val="a7"/>
    <w:qFormat/>
    <w:rsid w:val="00F573E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rsid w:val="00FB1A97"/>
    <w:pPr>
      <w:spacing w:after="140" w:line="288" w:lineRule="auto"/>
    </w:pPr>
  </w:style>
  <w:style w:type="paragraph" w:styleId="a8">
    <w:name w:val="List"/>
    <w:basedOn w:val="a7"/>
    <w:rsid w:val="00F573E3"/>
    <w:rPr>
      <w:rFonts w:cs="Arial Unicode MS"/>
    </w:rPr>
  </w:style>
  <w:style w:type="paragraph" w:customStyle="1" w:styleId="Caption">
    <w:name w:val="Caption"/>
    <w:basedOn w:val="a"/>
    <w:qFormat/>
    <w:rsid w:val="00F573E3"/>
    <w:pPr>
      <w:suppressLineNumbers/>
      <w:spacing w:before="120" w:after="120"/>
    </w:pPr>
    <w:rPr>
      <w:rFonts w:cs="Arial Unicode MS"/>
      <w:i/>
      <w:iCs/>
    </w:rPr>
  </w:style>
  <w:style w:type="paragraph" w:styleId="a9">
    <w:name w:val="index heading"/>
    <w:basedOn w:val="a"/>
    <w:qFormat/>
    <w:rsid w:val="00F573E3"/>
    <w:pPr>
      <w:suppressLineNumbers/>
    </w:pPr>
    <w:rPr>
      <w:rFonts w:cs="Arial Unicode MS"/>
    </w:rPr>
  </w:style>
  <w:style w:type="paragraph" w:customStyle="1" w:styleId="Style2">
    <w:name w:val="Style2"/>
    <w:basedOn w:val="a"/>
    <w:uiPriority w:val="99"/>
    <w:qFormat/>
    <w:rsid w:val="00FB1A97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qFormat/>
    <w:rsid w:val="00FB1A97"/>
  </w:style>
  <w:style w:type="paragraph" w:customStyle="1" w:styleId="Style5">
    <w:name w:val="Style5"/>
    <w:basedOn w:val="a"/>
    <w:uiPriority w:val="99"/>
    <w:qFormat/>
    <w:rsid w:val="00FB1A97"/>
    <w:pPr>
      <w:jc w:val="both"/>
    </w:pPr>
  </w:style>
  <w:style w:type="paragraph" w:customStyle="1" w:styleId="Style11">
    <w:name w:val="Style11"/>
    <w:basedOn w:val="a"/>
    <w:qFormat/>
    <w:rsid w:val="00FB1A97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qFormat/>
    <w:rsid w:val="00FB1A97"/>
  </w:style>
  <w:style w:type="paragraph" w:customStyle="1" w:styleId="FORMATTEXT">
    <w:name w:val=".FORMATTEXT"/>
    <w:uiPriority w:val="99"/>
    <w:qFormat/>
    <w:rsid w:val="00FB1A97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a">
    <w:name w:val="Normal (Web)"/>
    <w:basedOn w:val="a"/>
    <w:unhideWhenUsed/>
    <w:qFormat/>
    <w:rsid w:val="00962DC5"/>
    <w:pPr>
      <w:widowControl/>
      <w:spacing w:beforeAutospacing="1" w:after="142" w:line="288" w:lineRule="auto"/>
    </w:pPr>
    <w:rPr>
      <w:rFonts w:eastAsia="Times New Roman"/>
      <w:color w:val="000000"/>
    </w:rPr>
  </w:style>
  <w:style w:type="paragraph" w:customStyle="1" w:styleId="headertext">
    <w:name w:val="headertext"/>
    <w:basedOn w:val="a"/>
    <w:qFormat/>
    <w:rsid w:val="00962DC5"/>
    <w:pPr>
      <w:widowControl/>
      <w:spacing w:beforeAutospacing="1" w:afterAutospacing="1"/>
    </w:pPr>
    <w:rPr>
      <w:rFonts w:eastAsia="Times New Roman"/>
      <w:color w:val="auto"/>
    </w:rPr>
  </w:style>
  <w:style w:type="paragraph" w:styleId="ab">
    <w:name w:val="List Paragraph"/>
    <w:basedOn w:val="a"/>
    <w:uiPriority w:val="34"/>
    <w:qFormat/>
    <w:rsid w:val="00962DC5"/>
    <w:pPr>
      <w:ind w:left="720"/>
      <w:contextualSpacing/>
    </w:pPr>
  </w:style>
  <w:style w:type="paragraph" w:customStyle="1" w:styleId="Header">
    <w:name w:val="Header"/>
    <w:basedOn w:val="a"/>
    <w:uiPriority w:val="99"/>
    <w:unhideWhenUsed/>
    <w:rsid w:val="00F97AE3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F97AE3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FB1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user/AppData/Local/Temp/postanovlenie-administracii-n25-ot-01.02.2021g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u.lenobl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/" TargetMode="External"/><Relationship Id="rId5" Type="http://schemas.openxmlformats.org/officeDocument/2006/relationships/hyperlink" Target="http://mfc47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708C859-6B04-4ED9-A180-35D9E99D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3320</Words>
  <Characters>18927</Characters>
  <Application>Microsoft Office Word</Application>
  <DocSecurity>0</DocSecurity>
  <Lines>157</Lines>
  <Paragraphs>44</Paragraphs>
  <ScaleCrop>false</ScaleCrop>
  <Company/>
  <LinksUpToDate>false</LinksUpToDate>
  <CharactersWithSpaces>22203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Андреевна Федотова</dc:creator>
  <dc:description/>
  <cp:lastModifiedBy>org444</cp:lastModifiedBy>
  <cp:revision>7</cp:revision>
  <cp:lastPrinted>2022-04-08T09:50:00Z</cp:lastPrinted>
  <dcterms:created xsi:type="dcterms:W3CDTF">2022-04-04T08:57:00Z</dcterms:created>
  <dcterms:modified xsi:type="dcterms:W3CDTF">2022-04-15T07:18:00Z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