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5" w:rsidRDefault="006512C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6D5" w:rsidRDefault="006512CD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ED16D5" w:rsidRDefault="006512CD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ED16D5" w:rsidRDefault="00ED16D5">
      <w:pPr>
        <w:jc w:val="center"/>
        <w:rPr>
          <w:b/>
          <w:spacing w:val="-4"/>
        </w:rPr>
      </w:pPr>
    </w:p>
    <w:p w:rsidR="00ED16D5" w:rsidRDefault="00ED16D5">
      <w:pPr>
        <w:jc w:val="center"/>
        <w:rPr>
          <w:spacing w:val="20"/>
        </w:rPr>
      </w:pPr>
    </w:p>
    <w:p w:rsidR="00ED16D5" w:rsidRDefault="006512CD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ED16D5" w:rsidRDefault="00ED16D5">
      <w:pPr>
        <w:jc w:val="center"/>
        <w:rPr>
          <w:b/>
          <w:spacing w:val="20"/>
          <w:sz w:val="28"/>
        </w:rPr>
      </w:pPr>
    </w:p>
    <w:p w:rsidR="00ED16D5" w:rsidRDefault="00ED16D5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2605"/>
        <w:gridCol w:w="3632"/>
        <w:gridCol w:w="1417"/>
      </w:tblGrid>
      <w:tr w:rsidR="00ED16D5"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ED16D5" w:rsidRDefault="00ED16D5">
            <w:pPr>
              <w:jc w:val="center"/>
              <w:rPr>
                <w:spacing w:val="20"/>
              </w:rPr>
            </w:pPr>
          </w:p>
        </w:tc>
        <w:tc>
          <w:tcPr>
            <w:tcW w:w="2605" w:type="dxa"/>
            <w:shd w:val="clear" w:color="auto" w:fill="auto"/>
          </w:tcPr>
          <w:p w:rsidR="00ED16D5" w:rsidRDefault="00ED16D5">
            <w:pPr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</w:tcPr>
          <w:p w:rsidR="00ED16D5" w:rsidRDefault="006512CD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ED16D5" w:rsidRDefault="006512C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ED16D5" w:rsidRDefault="00ED16D5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ED16D5"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ED16D5" w:rsidRDefault="006512CD">
            <w:pPr>
              <w:pStyle w:val="13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1707-п «Об утверждении м</w:t>
            </w:r>
            <w:r>
              <w:t xml:space="preserve">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поселения»          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ED16D5" w:rsidRDefault="00ED16D5">
            <w:pPr>
              <w:pStyle w:val="a8"/>
            </w:pPr>
          </w:p>
        </w:tc>
      </w:tr>
    </w:tbl>
    <w:p w:rsidR="00ED16D5" w:rsidRDefault="006512CD">
      <w:pPr>
        <w:pStyle w:val="a3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179 Бюджетного кодекса Российской Федерации, постановлением админ</w:t>
      </w:r>
      <w:r>
        <w:rPr>
          <w:sz w:val="28"/>
        </w:rPr>
        <w:t xml:space="preserve">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№ 178</w:t>
      </w:r>
      <w:r>
        <w:rPr>
          <w:sz w:val="28"/>
        </w:rPr>
        <w:t xml:space="preserve">8-п), в целях приведения мероприятий муниципальной программы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 поселения» на 2020 – 2025 годы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соответствии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</w:t>
      </w:r>
      <w:r>
        <w:rPr>
          <w:sz w:val="28"/>
        </w:rPr>
        <w:t xml:space="preserve">т 21.06.2022 № 183-гсд «О внесении изменений в решение совета депутатов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от  21.12.2021 № 157-гсд «О бюджете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</w:t>
      </w:r>
      <w:r>
        <w:rPr>
          <w:sz w:val="28"/>
        </w:rPr>
        <w:t>йона Ленинградской области на 2022 год и на плановый период 2023 и 2024 годов», на основании выписки из протокола заседания экспертного совета при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 w:rsidR="00305CC3">
        <w:rPr>
          <w:sz w:val="28"/>
        </w:rPr>
        <w:t>29.08.2022</w:t>
      </w:r>
      <w:r>
        <w:rPr>
          <w:sz w:val="28"/>
        </w:rPr>
        <w:t xml:space="preserve"> № </w:t>
      </w:r>
      <w:r w:rsidR="00305CC3">
        <w:rPr>
          <w:sz w:val="28"/>
        </w:rPr>
        <w:t>11/</w:t>
      </w:r>
      <w:r>
        <w:rPr>
          <w:sz w:val="28"/>
        </w:rPr>
        <w:t xml:space="preserve">22, экспертного заключения ревизионной комиссии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</w:t>
      </w:r>
      <w:r w:rsidR="00305CC3">
        <w:rPr>
          <w:sz w:val="28"/>
        </w:rPr>
        <w:t xml:space="preserve">24.08.2022 </w:t>
      </w:r>
      <w:r>
        <w:rPr>
          <w:sz w:val="28"/>
        </w:rPr>
        <w:t xml:space="preserve">№ </w:t>
      </w:r>
      <w:r w:rsidR="00305CC3">
        <w:rPr>
          <w:sz w:val="28"/>
        </w:rPr>
        <w:t>01-18-03/76,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sz w:val="28"/>
        </w:rPr>
        <w:t>:</w:t>
      </w:r>
    </w:p>
    <w:p w:rsidR="00ED16D5" w:rsidRDefault="006512C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/>
          <w:color w:val="483B3F"/>
          <w:sz w:val="22"/>
          <w:highlight w:val="white"/>
        </w:rPr>
      </w:pPr>
      <w:r>
        <w:rPr>
          <w:sz w:val="28"/>
        </w:rPr>
        <w:t xml:space="preserve">Внести в муниципальную программу «Развитие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2020 – 2025 годы,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1707-п (с</w:t>
      </w:r>
      <w:r>
        <w:rPr>
          <w:sz w:val="28"/>
        </w:rPr>
        <w:t xml:space="preserve"> изменениями от 21.02.2020 № 222-п, от 27.05.2020 № 674-п, от 21.08.2020 № 1127-п, от 19.03.2021 № 339-п, от 03.06.2021 № 734-п, от 28.07.2021 № 990-п, от 23.12.2021 № 1838-п, 11.05.2022 № 683-п) следующие изменения: </w:t>
      </w:r>
      <w:r>
        <w:rPr>
          <w:rFonts w:ascii="Arial" w:hAnsi="Arial"/>
          <w:color w:val="483B3F"/>
          <w:sz w:val="22"/>
          <w:highlight w:val="white"/>
        </w:rPr>
        <w:t> </w:t>
      </w:r>
    </w:p>
    <w:p w:rsidR="00ED16D5" w:rsidRDefault="006512CD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В паспорте программы строку «Финансов</w:t>
      </w:r>
      <w:r>
        <w:rPr>
          <w:sz w:val="28"/>
        </w:rPr>
        <w:t>ое обеспечение муниципальной программы – всего, в том числе по годам реализации, тыс. руб.» изложить в новой редакции:</w:t>
      </w:r>
    </w:p>
    <w:p w:rsidR="00ED16D5" w:rsidRDefault="006512CD">
      <w:pPr>
        <w:pStyle w:val="a3"/>
        <w:spacing w:after="0"/>
        <w:ind w:left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ED16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D5" w:rsidRDefault="006512CD">
            <w:pPr>
              <w:pStyle w:val="a3"/>
              <w:rPr>
                <w:sz w:val="28"/>
              </w:rPr>
            </w:pPr>
            <w:r>
              <w:rPr>
                <w:sz w:val="28"/>
              </w:rPr>
              <w:t>Финансовое обеспечение муниципальной программы - всего, в том числе по годам реализации, тыс. руб.</w:t>
            </w:r>
            <w:r>
              <w:rPr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2020-2025 годы –584 174,56033</w:t>
            </w:r>
            <w:r>
              <w:rPr>
                <w:sz w:val="28"/>
              </w:rPr>
              <w:t xml:space="preserve"> тыс. рублей; 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2020 год – 105 229,52398 тыс. рублей;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2021 год – 101 196,25236 тыс. рублей;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2022 год - 110 143,18399 тыс. рублей;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2023 год - 89 396,8 тыс. рублей;</w:t>
            </w:r>
          </w:p>
          <w:p w:rsidR="00ED16D5" w:rsidRDefault="006512CD">
            <w:pPr>
              <w:pStyle w:val="a3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2024 год - 89 104,4 тыс. рублей;</w:t>
            </w:r>
          </w:p>
          <w:p w:rsidR="00ED16D5" w:rsidRDefault="006512CD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год  - 89 104,4 тыс. рублей;</w:t>
            </w:r>
          </w:p>
        </w:tc>
      </w:tr>
    </w:tbl>
    <w:p w:rsidR="00ED16D5" w:rsidRDefault="00ED16D5">
      <w:pPr>
        <w:pStyle w:val="a3"/>
        <w:ind w:left="567"/>
        <w:jc w:val="both"/>
        <w:rPr>
          <w:sz w:val="28"/>
        </w:rPr>
      </w:pPr>
    </w:p>
    <w:p w:rsidR="00ED16D5" w:rsidRDefault="006512C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2 прог</w:t>
      </w:r>
      <w:r>
        <w:rPr>
          <w:sz w:val="28"/>
        </w:rPr>
        <w:t>раммы изложить в новой редакции, согласно приложению.</w:t>
      </w:r>
    </w:p>
    <w:p w:rsidR="00ED16D5" w:rsidRDefault="006512C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3 программы изложить в новой редакции, согласно приложению.</w:t>
      </w:r>
    </w:p>
    <w:p w:rsidR="00ED16D5" w:rsidRDefault="006512C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>Приложение 4 программы изложить в новой редакции, согласно приложению.</w:t>
      </w:r>
    </w:p>
    <w:p w:rsidR="00ED16D5" w:rsidRDefault="006512C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приложении к газете </w:t>
      </w:r>
      <w:r>
        <w:rPr>
          <w:sz w:val="28"/>
        </w:rPr>
        <w:t>«Знамя труда» (без приложений) и разместить на официальном сайте администрации</w:t>
      </w:r>
      <w:r w:rsidR="00305CC3">
        <w:rPr>
          <w:sz w:val="28"/>
        </w:rPr>
        <w:t xml:space="preserve"> муниципального образования </w:t>
      </w:r>
      <w:proofErr w:type="spellStart"/>
      <w:r w:rsidR="00305CC3">
        <w:rPr>
          <w:sz w:val="28"/>
        </w:rPr>
        <w:t>Сланцевский</w:t>
      </w:r>
      <w:proofErr w:type="spellEnd"/>
      <w:r w:rsidR="00305CC3">
        <w:rPr>
          <w:sz w:val="28"/>
        </w:rPr>
        <w:t xml:space="preserve"> муниципальный район</w:t>
      </w:r>
      <w:r>
        <w:rPr>
          <w:sz w:val="28"/>
        </w:rPr>
        <w:t xml:space="preserve"> Ленинградской области в полном объёме.</w:t>
      </w:r>
    </w:p>
    <w:p w:rsidR="00ED16D5" w:rsidRDefault="006512C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z w:val="28"/>
        </w:rPr>
        <w:t xml:space="preserve"> Щербакову М.А.. </w:t>
      </w:r>
    </w:p>
    <w:p w:rsidR="00ED16D5" w:rsidRDefault="00ED16D5">
      <w:pPr>
        <w:pStyle w:val="a3"/>
        <w:tabs>
          <w:tab w:val="left" w:pos="993"/>
        </w:tabs>
        <w:spacing w:after="0"/>
        <w:ind w:left="567"/>
        <w:jc w:val="both"/>
        <w:rPr>
          <w:sz w:val="28"/>
        </w:rPr>
      </w:pPr>
    </w:p>
    <w:p w:rsidR="00ED16D5" w:rsidRDefault="00ED16D5">
      <w:pPr>
        <w:ind w:firstLine="536"/>
        <w:jc w:val="both"/>
        <w:rPr>
          <w:sz w:val="28"/>
        </w:rPr>
      </w:pPr>
    </w:p>
    <w:p w:rsidR="00ED16D5" w:rsidRDefault="006512CD">
      <w:pPr>
        <w:rPr>
          <w:sz w:val="28"/>
        </w:rPr>
      </w:pPr>
      <w:r>
        <w:rPr>
          <w:sz w:val="28"/>
        </w:rPr>
        <w:t>Глава администрации</w:t>
      </w:r>
    </w:p>
    <w:p w:rsidR="00ED16D5" w:rsidRDefault="006512CD" w:rsidP="00046297">
      <w:r>
        <w:rPr>
          <w:sz w:val="28"/>
        </w:rPr>
        <w:t>муниципального образования                                                              М.Б.Чистова</w:t>
      </w:r>
    </w:p>
    <w:sectPr w:rsidR="00ED16D5" w:rsidSect="00ED16D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CD" w:rsidRDefault="006512CD" w:rsidP="00ED16D5">
      <w:r>
        <w:separator/>
      </w:r>
    </w:p>
  </w:endnote>
  <w:endnote w:type="continuationSeparator" w:id="0">
    <w:p w:rsidR="006512CD" w:rsidRDefault="006512CD" w:rsidP="00ED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5" w:rsidRDefault="006512CD">
    <w:pPr>
      <w:pStyle w:val="ab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CD" w:rsidRDefault="006512CD" w:rsidP="00ED16D5">
      <w:r>
        <w:separator/>
      </w:r>
    </w:p>
  </w:footnote>
  <w:footnote w:type="continuationSeparator" w:id="0">
    <w:p w:rsidR="006512CD" w:rsidRDefault="006512CD" w:rsidP="00ED1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D5" w:rsidRDefault="00ED16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9E7"/>
    <w:multiLevelType w:val="multilevel"/>
    <w:tmpl w:val="49C0DE8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02250F7"/>
    <w:multiLevelType w:val="multilevel"/>
    <w:tmpl w:val="B6A08B74"/>
    <w:lvl w:ilvl="0">
      <w:start w:val="2025"/>
      <w:numFmt w:val="decimal"/>
      <w:lvlText w:val="%1"/>
      <w:lvlJc w:val="left"/>
      <w:pPr>
        <w:ind w:left="750" w:hanging="60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8456625"/>
    <w:multiLevelType w:val="multilevel"/>
    <w:tmpl w:val="93BE4356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2142" w:hanging="720"/>
      </w:pPr>
      <w:rPr>
        <w:rFonts w:ascii="Times New Roman" w:hAnsi="Times New Roman"/>
        <w:color w:val="483B3F"/>
        <w:sz w:val="28"/>
      </w:rPr>
    </w:lvl>
    <w:lvl w:ilvl="2">
      <w:start w:val="1"/>
      <w:numFmt w:val="decimal"/>
      <w:lvlText w:val="%1.%2.%3."/>
      <w:lvlJc w:val="left"/>
      <w:pPr>
        <w:ind w:left="2997" w:hanging="720"/>
      </w:pPr>
      <w:rPr>
        <w:rFonts w:ascii="Arial" w:hAnsi="Arial"/>
        <w:color w:val="483B3F"/>
        <w:sz w:val="22"/>
      </w:rPr>
    </w:lvl>
    <w:lvl w:ilvl="3">
      <w:start w:val="1"/>
      <w:numFmt w:val="decimal"/>
      <w:lvlText w:val="%1.%2.%3.%4."/>
      <w:lvlJc w:val="left"/>
      <w:pPr>
        <w:ind w:left="4212" w:hanging="1080"/>
      </w:pPr>
      <w:rPr>
        <w:rFonts w:ascii="Arial" w:hAnsi="Arial"/>
        <w:color w:val="483B3F"/>
        <w:sz w:val="22"/>
      </w:rPr>
    </w:lvl>
    <w:lvl w:ilvl="4">
      <w:start w:val="1"/>
      <w:numFmt w:val="decimal"/>
      <w:lvlText w:val="%1.%2.%3.%4.%5."/>
      <w:lvlJc w:val="left"/>
      <w:pPr>
        <w:ind w:left="5067" w:hanging="1080"/>
      </w:pPr>
      <w:rPr>
        <w:rFonts w:ascii="Arial" w:hAnsi="Arial"/>
        <w:color w:val="483B3F"/>
        <w:sz w:val="22"/>
      </w:rPr>
    </w:lvl>
    <w:lvl w:ilvl="5">
      <w:start w:val="1"/>
      <w:numFmt w:val="decimal"/>
      <w:lvlText w:val="%1.%2.%3.%4.%5.%6."/>
      <w:lvlJc w:val="left"/>
      <w:pPr>
        <w:ind w:left="6282" w:hanging="1440"/>
      </w:pPr>
      <w:rPr>
        <w:rFonts w:ascii="Arial" w:hAnsi="Arial"/>
        <w:color w:val="483B3F"/>
        <w:sz w:val="22"/>
      </w:rPr>
    </w:lvl>
    <w:lvl w:ilvl="6">
      <w:start w:val="1"/>
      <w:numFmt w:val="decimal"/>
      <w:lvlText w:val="%1.%2.%3.%4.%5.%6.%7."/>
      <w:lvlJc w:val="left"/>
      <w:pPr>
        <w:ind w:left="7497" w:hanging="1800"/>
      </w:pPr>
      <w:rPr>
        <w:rFonts w:ascii="Arial" w:hAnsi="Arial"/>
        <w:color w:val="483B3F"/>
        <w:sz w:val="22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ascii="Arial" w:hAnsi="Arial"/>
        <w:color w:val="483B3F"/>
        <w:sz w:val="22"/>
      </w:rPr>
    </w:lvl>
    <w:lvl w:ilvl="8">
      <w:start w:val="1"/>
      <w:numFmt w:val="decimal"/>
      <w:lvlText w:val="%1.%2.%3.%4.%5.%6.%7.%8.%9."/>
      <w:lvlJc w:val="left"/>
      <w:pPr>
        <w:ind w:left="9567" w:hanging="2160"/>
      </w:pPr>
      <w:rPr>
        <w:rFonts w:ascii="Arial" w:hAnsi="Arial"/>
        <w:color w:val="483B3F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6D5"/>
    <w:rsid w:val="00046297"/>
    <w:rsid w:val="00305CC3"/>
    <w:rsid w:val="006512CD"/>
    <w:rsid w:val="00ED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D16D5"/>
    <w:pPr>
      <w:widowControl w:val="0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ED16D5"/>
    <w:pPr>
      <w:keepNext/>
      <w:numPr>
        <w:numId w:val="3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ED16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16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16D5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ED16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D16D5"/>
    <w:rPr>
      <w:sz w:val="24"/>
    </w:rPr>
  </w:style>
  <w:style w:type="paragraph" w:customStyle="1" w:styleId="12">
    <w:name w:val="Основной шрифт абзаца1"/>
    <w:link w:val="21"/>
    <w:rsid w:val="00ED16D5"/>
  </w:style>
  <w:style w:type="paragraph" w:styleId="21">
    <w:name w:val="toc 2"/>
    <w:next w:val="a"/>
    <w:link w:val="22"/>
    <w:uiPriority w:val="39"/>
    <w:rsid w:val="00ED16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16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D16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16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16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16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16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16D5"/>
    <w:rPr>
      <w:rFonts w:ascii="XO Thames" w:hAnsi="XO Thames"/>
      <w:sz w:val="28"/>
    </w:rPr>
  </w:style>
  <w:style w:type="paragraph" w:customStyle="1" w:styleId="13">
    <w:name w:val="Название1"/>
    <w:basedOn w:val="a"/>
    <w:next w:val="a3"/>
    <w:link w:val="14"/>
    <w:rsid w:val="00ED16D5"/>
    <w:pPr>
      <w:spacing w:before="567" w:after="567"/>
      <w:jc w:val="both"/>
    </w:pPr>
    <w:rPr>
      <w:sz w:val="28"/>
    </w:rPr>
  </w:style>
  <w:style w:type="character" w:customStyle="1" w:styleId="14">
    <w:name w:val="Название1"/>
    <w:basedOn w:val="10"/>
    <w:link w:val="13"/>
    <w:rsid w:val="00ED16D5"/>
    <w:rPr>
      <w:sz w:val="28"/>
    </w:rPr>
  </w:style>
  <w:style w:type="paragraph" w:styleId="a4">
    <w:name w:val="Title"/>
    <w:basedOn w:val="a"/>
    <w:next w:val="a5"/>
    <w:link w:val="a6"/>
    <w:uiPriority w:val="10"/>
    <w:qFormat/>
    <w:rsid w:val="00ED16D5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Название2"/>
    <w:basedOn w:val="10"/>
    <w:link w:val="a4"/>
    <w:rsid w:val="00ED16D5"/>
    <w:rPr>
      <w:b/>
      <w:caps/>
      <w:sz w:val="28"/>
    </w:rPr>
  </w:style>
  <w:style w:type="paragraph" w:customStyle="1" w:styleId="WW8Num1z0">
    <w:name w:val="WW8Num1z0"/>
    <w:link w:val="WW8Num1z00"/>
    <w:rsid w:val="00ED16D5"/>
  </w:style>
  <w:style w:type="character" w:customStyle="1" w:styleId="WW8Num1z00">
    <w:name w:val="WW8Num1z0"/>
    <w:link w:val="WW8Num1z0"/>
    <w:rsid w:val="00ED16D5"/>
  </w:style>
  <w:style w:type="paragraph" w:customStyle="1" w:styleId="WW8Num1z2">
    <w:name w:val="WW8Num1z2"/>
    <w:link w:val="WW8Num1z20"/>
    <w:rsid w:val="00ED16D5"/>
  </w:style>
  <w:style w:type="character" w:customStyle="1" w:styleId="WW8Num1z20">
    <w:name w:val="WW8Num1z2"/>
    <w:link w:val="WW8Num1z2"/>
    <w:rsid w:val="00ED16D5"/>
  </w:style>
  <w:style w:type="character" w:customStyle="1" w:styleId="30">
    <w:name w:val="Заголовок 3 Знак"/>
    <w:link w:val="3"/>
    <w:rsid w:val="00ED16D5"/>
    <w:rPr>
      <w:rFonts w:ascii="XO Thames" w:hAnsi="XO Thames"/>
      <w:b/>
      <w:sz w:val="26"/>
    </w:rPr>
  </w:style>
  <w:style w:type="paragraph" w:customStyle="1" w:styleId="WW8Num1z8">
    <w:name w:val="WW8Num1z8"/>
    <w:link w:val="WW8Num1z80"/>
    <w:rsid w:val="00ED16D5"/>
  </w:style>
  <w:style w:type="character" w:customStyle="1" w:styleId="WW8Num1z80">
    <w:name w:val="WW8Num1z8"/>
    <w:link w:val="WW8Num1z8"/>
    <w:rsid w:val="00ED16D5"/>
  </w:style>
  <w:style w:type="paragraph" w:customStyle="1" w:styleId="a7">
    <w:name w:val="Заголовок таблицы"/>
    <w:basedOn w:val="a8"/>
    <w:link w:val="a9"/>
    <w:rsid w:val="00ED16D5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sid w:val="00ED16D5"/>
    <w:rPr>
      <w:b/>
    </w:rPr>
  </w:style>
  <w:style w:type="paragraph" w:customStyle="1" w:styleId="WW8Num1z4">
    <w:name w:val="WW8Num1z4"/>
    <w:link w:val="WW8Num1z40"/>
    <w:rsid w:val="00ED16D5"/>
  </w:style>
  <w:style w:type="character" w:customStyle="1" w:styleId="WW8Num1z40">
    <w:name w:val="WW8Num1z4"/>
    <w:link w:val="WW8Num1z4"/>
    <w:rsid w:val="00ED16D5"/>
  </w:style>
  <w:style w:type="paragraph" w:customStyle="1" w:styleId="a8">
    <w:name w:val="Содержимое таблицы"/>
    <w:basedOn w:val="a"/>
    <w:link w:val="aa"/>
    <w:rsid w:val="00ED16D5"/>
  </w:style>
  <w:style w:type="character" w:customStyle="1" w:styleId="aa">
    <w:name w:val="Содержимое таблицы"/>
    <w:basedOn w:val="10"/>
    <w:link w:val="a8"/>
    <w:rsid w:val="00ED16D5"/>
  </w:style>
  <w:style w:type="paragraph" w:styleId="31">
    <w:name w:val="toc 3"/>
    <w:next w:val="a"/>
    <w:link w:val="32"/>
    <w:uiPriority w:val="39"/>
    <w:rsid w:val="00ED16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16D5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ED16D5"/>
  </w:style>
  <w:style w:type="character" w:customStyle="1" w:styleId="WW8Num1z50">
    <w:name w:val="WW8Num1z5"/>
    <w:link w:val="WW8Num1z5"/>
    <w:rsid w:val="00ED16D5"/>
  </w:style>
  <w:style w:type="paragraph" w:styleId="ab">
    <w:name w:val="footer"/>
    <w:basedOn w:val="a"/>
    <w:link w:val="ac"/>
    <w:rsid w:val="00ED16D5"/>
    <w:pPr>
      <w:tabs>
        <w:tab w:val="center" w:pos="4837"/>
        <w:tab w:val="right" w:pos="9675"/>
      </w:tabs>
    </w:pPr>
  </w:style>
  <w:style w:type="character" w:customStyle="1" w:styleId="ac">
    <w:name w:val="Нижний колонтитул Знак"/>
    <w:basedOn w:val="10"/>
    <w:link w:val="ab"/>
    <w:rsid w:val="00ED16D5"/>
  </w:style>
  <w:style w:type="paragraph" w:styleId="a3">
    <w:name w:val="Body Text"/>
    <w:basedOn w:val="a"/>
    <w:link w:val="ad"/>
    <w:rsid w:val="00ED16D5"/>
    <w:pPr>
      <w:spacing w:after="120"/>
    </w:pPr>
  </w:style>
  <w:style w:type="character" w:customStyle="1" w:styleId="ad">
    <w:name w:val="Основной текст Знак"/>
    <w:basedOn w:val="10"/>
    <w:link w:val="a3"/>
    <w:rsid w:val="00ED16D5"/>
  </w:style>
  <w:style w:type="paragraph" w:styleId="ae">
    <w:name w:val="Normal (Web)"/>
    <w:basedOn w:val="a"/>
    <w:link w:val="af"/>
    <w:rsid w:val="00ED16D5"/>
    <w:pPr>
      <w:widowControl/>
      <w:spacing w:beforeAutospacing="1" w:afterAutospacing="1"/>
    </w:pPr>
  </w:style>
  <w:style w:type="character" w:customStyle="1" w:styleId="af">
    <w:name w:val="Обычный (веб) Знак"/>
    <w:basedOn w:val="10"/>
    <w:link w:val="ae"/>
    <w:rsid w:val="00ED16D5"/>
  </w:style>
  <w:style w:type="character" w:customStyle="1" w:styleId="50">
    <w:name w:val="Заголовок 5 Знак"/>
    <w:link w:val="5"/>
    <w:rsid w:val="00ED16D5"/>
    <w:rPr>
      <w:rFonts w:ascii="XO Thames" w:hAnsi="XO Thames"/>
      <w:b/>
      <w:sz w:val="22"/>
    </w:rPr>
  </w:style>
  <w:style w:type="paragraph" w:customStyle="1" w:styleId="WW8Num1z1">
    <w:name w:val="WW8Num1z1"/>
    <w:link w:val="WW8Num1z10"/>
    <w:rsid w:val="00ED16D5"/>
  </w:style>
  <w:style w:type="character" w:customStyle="1" w:styleId="WW8Num1z10">
    <w:name w:val="WW8Num1z1"/>
    <w:link w:val="WW8Num1z1"/>
    <w:rsid w:val="00ED16D5"/>
  </w:style>
  <w:style w:type="character" w:customStyle="1" w:styleId="11">
    <w:name w:val="Заголовок 1 Знак"/>
    <w:basedOn w:val="10"/>
    <w:link w:val="1"/>
    <w:rsid w:val="00ED16D5"/>
    <w:rPr>
      <w:b/>
      <w:sz w:val="24"/>
    </w:rPr>
  </w:style>
  <w:style w:type="paragraph" w:styleId="af0">
    <w:name w:val="List"/>
    <w:basedOn w:val="a3"/>
    <w:link w:val="af1"/>
    <w:rsid w:val="00ED16D5"/>
  </w:style>
  <w:style w:type="character" w:customStyle="1" w:styleId="af1">
    <w:name w:val="Список Знак"/>
    <w:basedOn w:val="ad"/>
    <w:link w:val="af0"/>
    <w:rsid w:val="00ED16D5"/>
  </w:style>
  <w:style w:type="paragraph" w:customStyle="1" w:styleId="15">
    <w:name w:val="Указатель1"/>
    <w:basedOn w:val="a"/>
    <w:link w:val="16"/>
    <w:rsid w:val="00ED16D5"/>
  </w:style>
  <w:style w:type="character" w:customStyle="1" w:styleId="16">
    <w:name w:val="Указатель1"/>
    <w:basedOn w:val="10"/>
    <w:link w:val="15"/>
    <w:rsid w:val="00ED16D5"/>
  </w:style>
  <w:style w:type="paragraph" w:customStyle="1" w:styleId="17">
    <w:name w:val="Гиперссылка1"/>
    <w:link w:val="af2"/>
    <w:rsid w:val="00ED16D5"/>
    <w:rPr>
      <w:color w:val="0000FF"/>
      <w:u w:val="single"/>
    </w:rPr>
  </w:style>
  <w:style w:type="character" w:styleId="af2">
    <w:name w:val="Hyperlink"/>
    <w:link w:val="17"/>
    <w:rsid w:val="00ED16D5"/>
    <w:rPr>
      <w:color w:val="0000FF"/>
      <w:u w:val="single"/>
    </w:rPr>
  </w:style>
  <w:style w:type="paragraph" w:customStyle="1" w:styleId="Footnote">
    <w:name w:val="Footnote"/>
    <w:link w:val="Footnote0"/>
    <w:rsid w:val="00ED16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16D5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D16D5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D16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16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16D5"/>
    <w:rPr>
      <w:rFonts w:ascii="XO Thames" w:hAnsi="XO Thames"/>
      <w:sz w:val="20"/>
    </w:rPr>
  </w:style>
  <w:style w:type="paragraph" w:customStyle="1" w:styleId="WW8Num1z6">
    <w:name w:val="WW8Num1z6"/>
    <w:link w:val="WW8Num1z60"/>
    <w:rsid w:val="00ED16D5"/>
  </w:style>
  <w:style w:type="character" w:customStyle="1" w:styleId="WW8Num1z60">
    <w:name w:val="WW8Num1z6"/>
    <w:link w:val="WW8Num1z6"/>
    <w:rsid w:val="00ED16D5"/>
  </w:style>
  <w:style w:type="paragraph" w:styleId="9">
    <w:name w:val="toc 9"/>
    <w:next w:val="a"/>
    <w:link w:val="90"/>
    <w:uiPriority w:val="39"/>
    <w:rsid w:val="00ED16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16D5"/>
    <w:rPr>
      <w:rFonts w:ascii="XO Thames" w:hAnsi="XO Thames"/>
      <w:sz w:val="28"/>
    </w:rPr>
  </w:style>
  <w:style w:type="paragraph" w:styleId="af3">
    <w:name w:val="caption"/>
    <w:basedOn w:val="a"/>
    <w:link w:val="af4"/>
    <w:rsid w:val="00ED16D5"/>
    <w:pPr>
      <w:spacing w:before="120" w:after="120"/>
    </w:pPr>
    <w:rPr>
      <w:i/>
    </w:rPr>
  </w:style>
  <w:style w:type="character" w:customStyle="1" w:styleId="af4">
    <w:name w:val="Название объекта Знак"/>
    <w:basedOn w:val="10"/>
    <w:link w:val="af3"/>
    <w:rsid w:val="00ED16D5"/>
    <w:rPr>
      <w:i/>
      <w:sz w:val="24"/>
    </w:rPr>
  </w:style>
  <w:style w:type="paragraph" w:styleId="8">
    <w:name w:val="toc 8"/>
    <w:next w:val="a"/>
    <w:link w:val="80"/>
    <w:uiPriority w:val="39"/>
    <w:rsid w:val="00ED16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16D5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ED16D5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ED16D5"/>
  </w:style>
  <w:style w:type="paragraph" w:styleId="51">
    <w:name w:val="toc 5"/>
    <w:next w:val="a"/>
    <w:link w:val="52"/>
    <w:uiPriority w:val="39"/>
    <w:rsid w:val="00ED16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16D5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ED16D5"/>
  </w:style>
  <w:style w:type="character" w:customStyle="1" w:styleId="WW8Num1z70">
    <w:name w:val="WW8Num1z7"/>
    <w:link w:val="WW8Num1z7"/>
    <w:rsid w:val="00ED16D5"/>
  </w:style>
  <w:style w:type="paragraph" w:styleId="a5">
    <w:name w:val="Subtitle"/>
    <w:basedOn w:val="a"/>
    <w:next w:val="a3"/>
    <w:link w:val="af5"/>
    <w:uiPriority w:val="11"/>
    <w:qFormat/>
    <w:rsid w:val="00ED16D5"/>
    <w:pPr>
      <w:jc w:val="center"/>
    </w:pPr>
    <w:rPr>
      <w:b/>
      <w:caps/>
      <w:sz w:val="32"/>
    </w:rPr>
  </w:style>
  <w:style w:type="character" w:customStyle="1" w:styleId="af5">
    <w:name w:val="Подзаголовок Знак"/>
    <w:basedOn w:val="10"/>
    <w:link w:val="a5"/>
    <w:rsid w:val="00ED16D5"/>
    <w:rPr>
      <w:b/>
      <w:caps/>
      <w:sz w:val="32"/>
    </w:rPr>
  </w:style>
  <w:style w:type="paragraph" w:customStyle="1" w:styleId="WW8Num1z3">
    <w:name w:val="WW8Num1z3"/>
    <w:link w:val="WW8Num1z30"/>
    <w:rsid w:val="00ED16D5"/>
  </w:style>
  <w:style w:type="character" w:customStyle="1" w:styleId="WW8Num1z30">
    <w:name w:val="WW8Num1z3"/>
    <w:link w:val="WW8Num1z3"/>
    <w:rsid w:val="00ED16D5"/>
  </w:style>
  <w:style w:type="paragraph" w:customStyle="1" w:styleId="toc10">
    <w:name w:val="toc 10"/>
    <w:next w:val="a"/>
    <w:link w:val="toc100"/>
    <w:uiPriority w:val="39"/>
    <w:rsid w:val="00ED16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ED16D5"/>
    <w:rPr>
      <w:rFonts w:ascii="XO Thames" w:hAnsi="XO Thames"/>
      <w:sz w:val="28"/>
    </w:rPr>
  </w:style>
  <w:style w:type="character" w:customStyle="1" w:styleId="a6">
    <w:name w:val="Название Знак"/>
    <w:basedOn w:val="10"/>
    <w:link w:val="a4"/>
    <w:rsid w:val="00ED16D5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ED16D5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ED16D5"/>
    <w:rPr>
      <w:rFonts w:ascii="XO Thames" w:hAnsi="XO Thames"/>
      <w:b/>
      <w:sz w:val="28"/>
    </w:rPr>
  </w:style>
  <w:style w:type="table" w:styleId="af6">
    <w:name w:val="Table Grid"/>
    <w:basedOn w:val="a1"/>
    <w:rsid w:val="00ED16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05CC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05CC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3</cp:revision>
  <dcterms:created xsi:type="dcterms:W3CDTF">2022-08-29T09:14:00Z</dcterms:created>
  <dcterms:modified xsi:type="dcterms:W3CDTF">2022-08-29T09:17:00Z</dcterms:modified>
</cp:coreProperties>
</file>