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1984"/>
        <w:gridCol w:w="3118"/>
        <w:gridCol w:w="398"/>
        <w:gridCol w:w="2721"/>
        <w:gridCol w:w="1417"/>
      </w:tblGrid>
      <w:tr w:rsidR="00F100B4">
        <w:tc>
          <w:tcPr>
            <w:tcW w:w="9638" w:type="dxa"/>
            <w:gridSpan w:val="5"/>
            <w:shd w:val="clear" w:color="auto" w:fill="auto"/>
          </w:tcPr>
          <w:p w:rsidR="00F100B4" w:rsidRDefault="00E06569">
            <w:pPr>
              <w:spacing w:line="200" w:lineRule="atLeast"/>
              <w:jc w:val="center"/>
              <w:rPr>
                <w:rFonts w:cs="Times New Roman"/>
                <w:b/>
                <w:bCs/>
                <w:sz w:val="28"/>
                <w:szCs w:val="28"/>
              </w:rPr>
            </w:pPr>
            <w:r>
              <w:rPr>
                <w:rFonts w:cs="Times New Roman"/>
                <w:noProof/>
                <w:sz w:val="28"/>
                <w:szCs w:val="28"/>
                <w:lang w:eastAsia="ru-RU" w:bidi="ar-SA"/>
              </w:rPr>
              <w:drawing>
                <wp:inline distT="0" distB="0" distL="0" distR="0">
                  <wp:extent cx="630555" cy="782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0555" cy="782320"/>
                          </a:xfrm>
                          <a:prstGeom prst="rect">
                            <a:avLst/>
                          </a:prstGeom>
                          <a:solidFill>
                            <a:srgbClr val="FFFFFF">
                              <a:alpha val="0"/>
                            </a:srgbClr>
                          </a:solidFill>
                          <a:ln w="9525">
                            <a:noFill/>
                            <a:miter lim="800000"/>
                            <a:headEnd/>
                            <a:tailEnd/>
                          </a:ln>
                        </pic:spPr>
                      </pic:pic>
                    </a:graphicData>
                  </a:graphic>
                </wp:inline>
              </w:drawing>
            </w:r>
          </w:p>
          <w:p w:rsidR="00F100B4" w:rsidRDefault="00F100B4">
            <w:pPr>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rsidR="00F100B4" w:rsidRDefault="00F100B4">
            <w:pPr>
              <w:spacing w:line="200" w:lineRule="atLeast"/>
              <w:jc w:val="center"/>
              <w:rPr>
                <w:rFonts w:cs="Times New Roman"/>
                <w:b/>
                <w:bCs/>
                <w:spacing w:val="-4"/>
                <w:w w:val="146"/>
                <w:sz w:val="46"/>
                <w:szCs w:val="46"/>
              </w:rPr>
            </w:pPr>
            <w:r>
              <w:rPr>
                <w:rFonts w:cs="Times New Roman"/>
                <w:b/>
                <w:bCs/>
                <w:sz w:val="28"/>
                <w:szCs w:val="28"/>
              </w:rPr>
              <w:t>Сланцевский муниципальный район Ленинградской области</w:t>
            </w:r>
          </w:p>
          <w:p w:rsidR="00F100B4" w:rsidRDefault="00F100B4">
            <w:pPr>
              <w:spacing w:line="200" w:lineRule="atLeast"/>
              <w:jc w:val="center"/>
              <w:rPr>
                <w:rFonts w:cs="Times New Roman"/>
                <w:b/>
                <w:bCs/>
                <w:spacing w:val="-4"/>
                <w:w w:val="146"/>
                <w:sz w:val="46"/>
                <w:szCs w:val="46"/>
              </w:rPr>
            </w:pPr>
          </w:p>
          <w:p w:rsidR="00F100B4" w:rsidRDefault="00F100B4">
            <w:pPr>
              <w:spacing w:line="200" w:lineRule="atLeast"/>
              <w:jc w:val="center"/>
              <w:rPr>
                <w:rFonts w:cs="Times New Roman"/>
                <w:b/>
                <w:bCs/>
                <w:spacing w:val="20"/>
                <w:w w:val="140"/>
                <w:sz w:val="21"/>
                <w:szCs w:val="21"/>
              </w:rPr>
            </w:pPr>
            <w:r>
              <w:rPr>
                <w:rFonts w:cs="Times New Roman"/>
                <w:b/>
                <w:bCs/>
                <w:spacing w:val="20"/>
                <w:w w:val="140"/>
                <w:sz w:val="32"/>
                <w:szCs w:val="32"/>
              </w:rPr>
              <w:t>ПОСТАНОВЛЕНИЕ</w:t>
            </w:r>
          </w:p>
          <w:p w:rsidR="00F100B4" w:rsidRDefault="00F100B4">
            <w:pPr>
              <w:spacing w:line="200" w:lineRule="atLeast"/>
              <w:jc w:val="center"/>
              <w:rPr>
                <w:rFonts w:cs="Times New Roman"/>
                <w:b/>
                <w:bCs/>
                <w:spacing w:val="20"/>
                <w:w w:val="140"/>
                <w:sz w:val="21"/>
                <w:szCs w:val="21"/>
              </w:rPr>
            </w:pPr>
          </w:p>
        </w:tc>
      </w:tr>
      <w:tr w:rsidR="00F100B4">
        <w:tblPrEx>
          <w:tblCellMar>
            <w:left w:w="113" w:type="dxa"/>
            <w:right w:w="113" w:type="dxa"/>
          </w:tblCellMar>
        </w:tblPrEx>
        <w:tc>
          <w:tcPr>
            <w:tcW w:w="1984" w:type="dxa"/>
            <w:tcBorders>
              <w:bottom w:val="single" w:sz="4" w:space="0" w:color="000000"/>
            </w:tcBorders>
            <w:shd w:val="clear" w:color="auto" w:fill="auto"/>
          </w:tcPr>
          <w:p w:rsidR="00F100B4" w:rsidRDefault="00F100B4">
            <w:pPr>
              <w:jc w:val="center"/>
              <w:rPr>
                <w:rFonts w:cs="Times New Roman"/>
                <w:b/>
                <w:bCs/>
                <w:sz w:val="28"/>
                <w:szCs w:val="28"/>
              </w:rPr>
            </w:pPr>
            <w:r>
              <w:rPr>
                <w:sz w:val="28"/>
                <w:szCs w:val="28"/>
              </w:rPr>
              <w:t>21.05.2025</w:t>
            </w:r>
          </w:p>
        </w:tc>
        <w:tc>
          <w:tcPr>
            <w:tcW w:w="3118" w:type="dxa"/>
            <w:shd w:val="clear" w:color="auto" w:fill="auto"/>
          </w:tcPr>
          <w:p w:rsidR="00F100B4" w:rsidRDefault="00F100B4">
            <w:pPr>
              <w:snapToGrid w:val="0"/>
              <w:spacing w:line="200" w:lineRule="atLeast"/>
              <w:rPr>
                <w:rFonts w:cs="Times New Roman"/>
                <w:b/>
                <w:bCs/>
                <w:sz w:val="28"/>
                <w:szCs w:val="28"/>
              </w:rPr>
            </w:pPr>
          </w:p>
        </w:tc>
        <w:tc>
          <w:tcPr>
            <w:tcW w:w="3119" w:type="dxa"/>
            <w:gridSpan w:val="2"/>
            <w:shd w:val="clear" w:color="auto" w:fill="auto"/>
          </w:tcPr>
          <w:p w:rsidR="00F100B4" w:rsidRDefault="00F100B4">
            <w:pPr>
              <w:snapToGrid w:val="0"/>
              <w:spacing w:line="200" w:lineRule="atLeast"/>
              <w:jc w:val="right"/>
              <w:rPr>
                <w:rFonts w:cs="Times New Roman"/>
                <w:sz w:val="28"/>
                <w:szCs w:val="28"/>
              </w:rPr>
            </w:pPr>
            <w:r>
              <w:rPr>
                <w:rFonts w:eastAsia="Times New Roman" w:cs="Times New Roman"/>
                <w:b/>
                <w:bCs/>
                <w:sz w:val="28"/>
                <w:szCs w:val="28"/>
              </w:rPr>
              <w:t>№</w:t>
            </w:r>
          </w:p>
        </w:tc>
        <w:tc>
          <w:tcPr>
            <w:tcW w:w="1417" w:type="dxa"/>
            <w:tcBorders>
              <w:bottom w:val="single" w:sz="4" w:space="0" w:color="000000"/>
            </w:tcBorders>
            <w:shd w:val="clear" w:color="auto" w:fill="auto"/>
          </w:tcPr>
          <w:p w:rsidR="00F100B4" w:rsidRDefault="00F100B4">
            <w:pPr>
              <w:snapToGrid w:val="0"/>
              <w:spacing w:line="200" w:lineRule="atLeast"/>
              <w:jc w:val="center"/>
            </w:pPr>
            <w:r>
              <w:rPr>
                <w:rFonts w:cs="Times New Roman"/>
                <w:sz w:val="28"/>
                <w:szCs w:val="28"/>
              </w:rPr>
              <w:t>913-п</w:t>
            </w:r>
          </w:p>
        </w:tc>
      </w:tr>
      <w:tr w:rsidR="00F100B4">
        <w:tc>
          <w:tcPr>
            <w:tcW w:w="5500" w:type="dxa"/>
            <w:gridSpan w:val="3"/>
            <w:shd w:val="clear" w:color="auto" w:fill="auto"/>
          </w:tcPr>
          <w:p w:rsidR="00F100B4" w:rsidRDefault="00F100B4">
            <w:pPr>
              <w:pStyle w:val="11"/>
              <w:jc w:val="left"/>
            </w:pPr>
            <w: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tc>
        <w:tc>
          <w:tcPr>
            <w:tcW w:w="4138" w:type="dxa"/>
            <w:gridSpan w:val="2"/>
            <w:shd w:val="clear" w:color="auto" w:fill="auto"/>
          </w:tcPr>
          <w:p w:rsidR="00F100B4" w:rsidRDefault="00F100B4">
            <w:pPr>
              <w:pStyle w:val="ad"/>
              <w:snapToGrid w:val="0"/>
            </w:pPr>
          </w:p>
        </w:tc>
      </w:tr>
    </w:tbl>
    <w:p w:rsidR="00F100B4" w:rsidRDefault="00F100B4">
      <w:pPr>
        <w:pStyle w:val="a1"/>
      </w:pPr>
      <w:r>
        <w:t>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Сланцевского муниципального района    п о с т а н о в л я е т:</w:t>
      </w:r>
    </w:p>
    <w:p w:rsidR="00F100B4" w:rsidRDefault="00F100B4">
      <w:pPr>
        <w:pStyle w:val="a1"/>
      </w:pPr>
      <w:r>
        <w:t>1. Утвердить прилагаемый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F100B4" w:rsidRDefault="00F100B4">
      <w:pPr>
        <w:pStyle w:val="a1"/>
      </w:pPr>
      <w:r>
        <w:t>2. Признать утратившими силу постановления администрации Сланцевского муниципального района:</w:t>
      </w:r>
    </w:p>
    <w:p w:rsidR="00F100B4" w:rsidRDefault="00F100B4">
      <w:pPr>
        <w:pStyle w:val="a1"/>
      </w:pPr>
      <w:r>
        <w:t xml:space="preserve">2.1. от 23.04.2024 № 617-п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F100B4" w:rsidRDefault="00F100B4">
      <w:pPr>
        <w:pStyle w:val="a1"/>
      </w:pPr>
      <w:r>
        <w:t>2.2.  от 22.11.2024 № 2001-п «О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утвержденный постановлением администрации Сланцевского муниципального района от 23.04.2024 № 617-п".</w:t>
      </w:r>
    </w:p>
    <w:p w:rsidR="00441448" w:rsidRDefault="00F100B4">
      <w:pPr>
        <w:pStyle w:val="a1"/>
      </w:pPr>
      <w:r>
        <w:t xml:space="preserve">3. Опубликовать настоящее постановление в официальном приложении к газете «Знамя труда» (без приложений) и разместить на официальном сайте администрации муниципального образования Сланцевский муниципальный </w:t>
      </w:r>
      <w:r>
        <w:lastRenderedPageBreak/>
        <w:t>район Ленинградской области в полном объеме.</w:t>
      </w:r>
    </w:p>
    <w:p w:rsidR="00F100B4" w:rsidRDefault="00F100B4">
      <w:pPr>
        <w:pStyle w:val="a1"/>
      </w:pPr>
      <w:r>
        <w:t>4. Постановление вступает в силу на следующий день после дня его официального опубликования.</w:t>
      </w:r>
    </w:p>
    <w:p w:rsidR="00F100B4" w:rsidRDefault="00F100B4">
      <w:pPr>
        <w:pStyle w:val="a1"/>
      </w:pPr>
      <w:r>
        <w:t>5. Контроль за исполнением возложить на заместителя главы администрации - председателя комитета по управлению муниципальным имуществом и земельными ресурсами Сланцевского муниципального района Никифорчин Н.А.</w:t>
      </w:r>
    </w:p>
    <w:p w:rsidR="00F100B4" w:rsidRDefault="00F100B4">
      <w:pPr>
        <w:pStyle w:val="a1"/>
        <w:ind w:firstLine="0"/>
      </w:pPr>
    </w:p>
    <w:p w:rsidR="00F100B4" w:rsidRDefault="00F100B4">
      <w:pPr>
        <w:pStyle w:val="a1"/>
        <w:ind w:firstLine="0"/>
      </w:pPr>
    </w:p>
    <w:p w:rsidR="00F100B4" w:rsidRDefault="00F100B4">
      <w:pPr>
        <w:pStyle w:val="a1"/>
        <w:ind w:firstLine="0"/>
      </w:pPr>
      <w:r>
        <w:t xml:space="preserve">Глава администрации </w:t>
      </w:r>
    </w:p>
    <w:p w:rsidR="00F100B4" w:rsidRDefault="00F100B4">
      <w:pPr>
        <w:pStyle w:val="a1"/>
        <w:ind w:firstLine="0"/>
      </w:pPr>
      <w:r>
        <w:t>муниципального образования                                                              М.Б.  Чистова</w:t>
      </w: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F100B4" w:rsidRDefault="00F100B4">
      <w:pPr>
        <w:pStyle w:val="a1"/>
        <w:ind w:firstLine="0"/>
      </w:pPr>
    </w:p>
    <w:p w:rsidR="00E06569" w:rsidRDefault="00E06569">
      <w:pPr>
        <w:spacing w:line="200" w:lineRule="atLeast"/>
        <w:ind w:firstLine="5301"/>
        <w:rPr>
          <w:rFonts w:cs="Times New Roman"/>
        </w:rPr>
      </w:pPr>
    </w:p>
    <w:p w:rsidR="00F100B4" w:rsidRDefault="00F100B4">
      <w:pPr>
        <w:spacing w:line="200" w:lineRule="atLeast"/>
        <w:ind w:firstLine="5301"/>
        <w:rPr>
          <w:rFonts w:cs="Times New Roman"/>
        </w:rPr>
      </w:pPr>
      <w:r>
        <w:rPr>
          <w:rFonts w:cs="Times New Roman"/>
        </w:rPr>
        <w:lastRenderedPageBreak/>
        <w:t xml:space="preserve">УТВЕРЖДЕН </w:t>
      </w:r>
    </w:p>
    <w:p w:rsidR="00F100B4" w:rsidRDefault="00F100B4">
      <w:pPr>
        <w:spacing w:line="200" w:lineRule="atLeast"/>
        <w:ind w:firstLine="5301"/>
        <w:rPr>
          <w:rFonts w:cs="Times New Roman"/>
        </w:rPr>
      </w:pPr>
      <w:r>
        <w:rPr>
          <w:rFonts w:cs="Times New Roman"/>
        </w:rPr>
        <w:t>постановлением администрации</w:t>
      </w:r>
    </w:p>
    <w:p w:rsidR="00F100B4" w:rsidRDefault="00F100B4">
      <w:pPr>
        <w:spacing w:line="200" w:lineRule="atLeast"/>
        <w:ind w:firstLine="5301"/>
        <w:rPr>
          <w:rFonts w:cs="Times New Roman"/>
        </w:rPr>
      </w:pPr>
      <w:r>
        <w:rPr>
          <w:rFonts w:cs="Times New Roman"/>
        </w:rPr>
        <w:t xml:space="preserve">Сланцевского муниципального района </w:t>
      </w:r>
    </w:p>
    <w:p w:rsidR="00F100B4" w:rsidRDefault="00F100B4">
      <w:pPr>
        <w:spacing w:line="200" w:lineRule="atLeast"/>
        <w:ind w:firstLine="5301"/>
        <w:rPr>
          <w:rFonts w:cs="Times New Roman"/>
        </w:rPr>
      </w:pPr>
      <w:r>
        <w:rPr>
          <w:rFonts w:cs="Times New Roman"/>
        </w:rPr>
        <w:t>от 21.05.2025 № 913-п</w:t>
      </w:r>
    </w:p>
    <w:p w:rsidR="00F100B4" w:rsidRDefault="00F100B4">
      <w:pPr>
        <w:spacing w:line="200" w:lineRule="atLeast"/>
        <w:ind w:firstLine="5301"/>
        <w:rPr>
          <w:sz w:val="22"/>
          <w:szCs w:val="22"/>
        </w:rPr>
      </w:pPr>
      <w:r>
        <w:rPr>
          <w:rFonts w:cs="Times New Roman"/>
        </w:rPr>
        <w:t xml:space="preserve">(приложение) </w:t>
      </w:r>
    </w:p>
    <w:p w:rsidR="00F100B4" w:rsidRDefault="00F100B4">
      <w:pPr>
        <w:pStyle w:val="ConsPlusTitle"/>
        <w:widowControl/>
        <w:jc w:val="center"/>
        <w:rPr>
          <w:sz w:val="22"/>
          <w:szCs w:val="22"/>
        </w:rPr>
      </w:pPr>
    </w:p>
    <w:p w:rsidR="00F100B4" w:rsidRDefault="00F100B4">
      <w:pPr>
        <w:pStyle w:val="ConsPlusTitle"/>
        <w:widowControl/>
        <w:jc w:val="center"/>
        <w:rPr>
          <w:rFonts w:eastAsia="Calibri"/>
          <w:b w:val="0"/>
          <w:bCs w:val="0"/>
          <w:color w:val="000000"/>
          <w:sz w:val="22"/>
          <w:szCs w:val="22"/>
          <w:shd w:val="clear" w:color="auto" w:fill="FFFFFF"/>
        </w:rPr>
      </w:pPr>
      <w:r>
        <w:rPr>
          <w:sz w:val="22"/>
          <w:szCs w:val="22"/>
        </w:rPr>
        <w:t>АДМИНИСТРАТИВНЫЙ РЕГЛАМЕНТ</w:t>
      </w:r>
    </w:p>
    <w:p w:rsidR="00F100B4" w:rsidRDefault="00F100B4">
      <w:pPr>
        <w:pStyle w:val="ConsPlusTitle"/>
        <w:spacing w:line="100" w:lineRule="atLeast"/>
        <w:ind w:firstLine="709"/>
        <w:jc w:val="center"/>
      </w:pPr>
      <w:bookmarkStart w:id="0" w:name="_GoBack1"/>
      <w:bookmarkEnd w:id="0"/>
      <w:r>
        <w:rPr>
          <w:rFonts w:eastAsia="Calibri"/>
          <w:b w:val="0"/>
          <w:bCs w:val="0"/>
          <w:color w:val="000000"/>
          <w:sz w:val="22"/>
          <w:szCs w:val="22"/>
          <w:shd w:val="clear" w:color="auto" w:fill="FFFFFF"/>
        </w:rPr>
        <w:t xml:space="preserve"> </w:t>
      </w:r>
      <w:r>
        <w:rPr>
          <w:b w:val="0"/>
          <w:bCs w:val="0"/>
          <w:color w:val="000000"/>
          <w:sz w:val="22"/>
          <w:szCs w:val="22"/>
          <w:shd w:val="clear" w:color="auto" w:fill="FFFFFF"/>
        </w:rPr>
        <w:t xml:space="preserve">администрации муниципального образования  Сланцевский муниципальный район Ленинградской области </w:t>
      </w:r>
      <w:r>
        <w:rPr>
          <w:rFonts w:eastAsia="Calibri"/>
          <w:b w:val="0"/>
          <w:bCs w:val="0"/>
          <w:color w:val="000000"/>
          <w:sz w:val="22"/>
          <w:szCs w:val="22"/>
          <w:shd w:val="clear" w:color="auto" w:fill="FFFFFF"/>
        </w:rPr>
        <w:t xml:space="preserve">по предоставлению муниципальной услуги </w:t>
      </w:r>
    </w:p>
    <w:p w:rsidR="00F100B4" w:rsidRDefault="00F100B4">
      <w:pPr>
        <w:autoSpaceDE w:val="0"/>
        <w:jc w:val="center"/>
        <w:rPr>
          <w:rFonts w:cs="Times New Roman"/>
        </w:rPr>
      </w:pPr>
      <w:r>
        <w:rPr>
          <w:rFonts w:eastAsia="Times New Roman" w:cs="Times New Roman"/>
          <w:b/>
          <w:bCs/>
        </w:rPr>
        <w:t xml:space="preserve">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F100B4" w:rsidRDefault="00F100B4">
      <w:pPr>
        <w:autoSpaceDE w:val="0"/>
        <w:jc w:val="center"/>
        <w:rPr>
          <w:rFonts w:cs="Times New Roman"/>
        </w:rPr>
      </w:pPr>
    </w:p>
    <w:p w:rsidR="00F100B4" w:rsidRDefault="00F100B4">
      <w:pPr>
        <w:autoSpaceDE w:val="0"/>
        <w:jc w:val="center"/>
        <w:rPr>
          <w:rFonts w:cs="Times New Roman"/>
        </w:rPr>
      </w:pPr>
      <w:r>
        <w:rPr>
          <w:rFonts w:cs="Times New Roman"/>
        </w:rPr>
        <w:t xml:space="preserve">(Сокращенное наименование:«Предварительное согласование предоставления земельного участка») </w:t>
      </w:r>
    </w:p>
    <w:p w:rsidR="00F100B4" w:rsidRDefault="00F100B4">
      <w:pPr>
        <w:autoSpaceDE w:val="0"/>
        <w:ind w:firstLine="709"/>
        <w:jc w:val="center"/>
        <w:rPr>
          <w:rFonts w:cs="Times New Roman"/>
          <w:szCs w:val="22"/>
        </w:rPr>
      </w:pPr>
      <w:r>
        <w:rPr>
          <w:rFonts w:cs="Times New Roman"/>
        </w:rPr>
        <w:t>(далее – административный регламент, муниципальная услуга)</w:t>
      </w:r>
    </w:p>
    <w:p w:rsidR="00F100B4" w:rsidRDefault="00F100B4">
      <w:pPr>
        <w:pStyle w:val="ConsPlusNormal"/>
        <w:jc w:val="center"/>
        <w:rPr>
          <w:rFonts w:ascii="Times New Roman" w:hAnsi="Times New Roman" w:cs="Times New Roman"/>
          <w:szCs w:val="22"/>
        </w:rPr>
      </w:pPr>
    </w:p>
    <w:p w:rsidR="00F100B4" w:rsidRDefault="00F100B4">
      <w:pPr>
        <w:pStyle w:val="ConsPlusNormal"/>
        <w:jc w:val="center"/>
        <w:rPr>
          <w:rFonts w:ascii="Times New Roman" w:hAnsi="Times New Roman" w:cs="Times New Roman"/>
          <w:szCs w:val="22"/>
        </w:rPr>
      </w:pPr>
      <w:r>
        <w:rPr>
          <w:rFonts w:ascii="Times New Roman" w:hAnsi="Times New Roman" w:cs="Times New Roman"/>
          <w:b/>
          <w:szCs w:val="22"/>
        </w:rPr>
        <w:t>1. Общие положения</w:t>
      </w:r>
    </w:p>
    <w:p w:rsidR="00F100B4" w:rsidRDefault="00F100B4">
      <w:pPr>
        <w:pStyle w:val="ConsPlusNormal"/>
        <w:ind w:firstLine="540"/>
        <w:jc w:val="both"/>
        <w:rPr>
          <w:rFonts w:ascii="Times New Roman" w:hAnsi="Times New Roman" w:cs="Times New Roman"/>
          <w:szCs w:val="22"/>
        </w:rPr>
      </w:pPr>
    </w:p>
    <w:p w:rsidR="00F100B4" w:rsidRDefault="00F100B4">
      <w:pPr>
        <w:autoSpaceDE w:val="0"/>
        <w:ind w:firstLine="709"/>
        <w:jc w:val="both"/>
        <w:rPr>
          <w:rFonts w:eastAsia="Times New Roman" w:cs="Times New Roman"/>
        </w:rPr>
      </w:pPr>
      <w:r>
        <w:rPr>
          <w:rFonts w:cs="Times New Roman"/>
        </w:rPr>
        <w:t xml:space="preserve">1.1. </w:t>
      </w:r>
      <w:r>
        <w:rPr>
          <w:rFonts w:eastAsia="Times New Roman" w:cs="Times New Roman"/>
        </w:rPr>
        <w:t>Административный регламент устанавливает порядок и стандарт предоставления муниципальной услуги.</w:t>
      </w:r>
    </w:p>
    <w:p w:rsidR="00F100B4" w:rsidRDefault="00F100B4">
      <w:pPr>
        <w:autoSpaceDE w:val="0"/>
        <w:ind w:firstLine="709"/>
        <w:jc w:val="both"/>
        <w:rPr>
          <w:rFonts w:eastAsia="Times New Roman" w:cs="Times New Roman"/>
        </w:rPr>
      </w:pPr>
      <w:r>
        <w:rPr>
          <w:rFonts w:eastAsia="Times New Roman" w:cs="Times New Roman"/>
        </w:rPr>
        <w:t>Возможные цели обращения заявителя в рамках предоставления муниципальной услуги:</w:t>
      </w:r>
    </w:p>
    <w:p w:rsidR="00F100B4" w:rsidRDefault="00F100B4">
      <w:pPr>
        <w:autoSpaceDE w:val="0"/>
        <w:ind w:firstLine="709"/>
        <w:jc w:val="both"/>
        <w:rPr>
          <w:rFonts w:eastAsia="Times New Roman" w:cs="Times New Roman"/>
        </w:rPr>
      </w:pPr>
      <w:r>
        <w:rPr>
          <w:rFonts w:eastAsia="Times New Roman" w:cs="Times New Roman"/>
        </w:rPr>
        <w:t>- предварительное согласование предоставления земельного участка в собственность за плату без проведения торгов;</w:t>
      </w:r>
    </w:p>
    <w:p w:rsidR="00F100B4" w:rsidRDefault="00F100B4">
      <w:pPr>
        <w:autoSpaceDE w:val="0"/>
        <w:ind w:firstLine="709"/>
        <w:jc w:val="both"/>
        <w:rPr>
          <w:rFonts w:eastAsia="Times New Roman" w:cs="Times New Roman"/>
        </w:rPr>
      </w:pPr>
      <w:r>
        <w:rPr>
          <w:rFonts w:eastAsia="Times New Roman" w:cs="Times New Roman"/>
        </w:rPr>
        <w:t>- предварительное согласование предоставления земельного участка в собственность бесплатно;</w:t>
      </w:r>
    </w:p>
    <w:p w:rsidR="00F100B4" w:rsidRDefault="00F100B4">
      <w:pPr>
        <w:autoSpaceDE w:val="0"/>
        <w:ind w:firstLine="709"/>
        <w:jc w:val="both"/>
        <w:rPr>
          <w:rFonts w:eastAsia="Times New Roman" w:cs="Times New Roman"/>
        </w:rPr>
      </w:pPr>
      <w:r>
        <w:rPr>
          <w:rFonts w:eastAsia="Times New Roman" w:cs="Times New Roman"/>
        </w:rPr>
        <w:t>- предварительное согласование предоставления земельного участка в аренду без проведения торгов;</w:t>
      </w:r>
    </w:p>
    <w:p w:rsidR="00F100B4" w:rsidRDefault="00F100B4">
      <w:pPr>
        <w:autoSpaceDE w:val="0"/>
        <w:ind w:firstLine="709"/>
        <w:jc w:val="both"/>
        <w:rPr>
          <w:rFonts w:eastAsia="Times New Roman" w:cs="Times New Roman"/>
        </w:rPr>
      </w:pPr>
      <w:r>
        <w:rPr>
          <w:rFonts w:eastAsia="Times New Roman" w:cs="Times New Roman"/>
        </w:rPr>
        <w:t>- предварительное согласование предоставления земельного участка в постоянное бессрочное пользование;</w:t>
      </w:r>
    </w:p>
    <w:p w:rsidR="00F100B4" w:rsidRDefault="00F100B4">
      <w:pPr>
        <w:autoSpaceDE w:val="0"/>
        <w:ind w:firstLine="709"/>
        <w:jc w:val="both"/>
        <w:rPr>
          <w:rFonts w:cs="Times New Roman"/>
          <w:szCs w:val="22"/>
        </w:rPr>
      </w:pPr>
      <w:r>
        <w:rPr>
          <w:rFonts w:eastAsia="Times New Roman" w:cs="Times New Roman"/>
        </w:rPr>
        <w:t>- предварительное согласование предоставления земельного участка в безвозмездное пользование.</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1.2. Заявителями, имеющими право на получение муниципальной услуги, являются:</w:t>
      </w:r>
    </w:p>
    <w:p w:rsidR="00F100B4" w:rsidRDefault="00F100B4">
      <w:pPr>
        <w:pStyle w:val="ConsPlusNormal"/>
        <w:numPr>
          <w:ilvl w:val="0"/>
          <w:numId w:val="3"/>
        </w:numPr>
        <w:ind w:left="0" w:firstLine="709"/>
        <w:jc w:val="both"/>
        <w:rPr>
          <w:rFonts w:ascii="Times New Roman" w:hAnsi="Times New Roman" w:cs="Times New Roman"/>
          <w:szCs w:val="22"/>
        </w:rPr>
      </w:pPr>
      <w:r>
        <w:rPr>
          <w:rFonts w:ascii="Times New Roman" w:hAnsi="Times New Roman" w:cs="Times New Roman"/>
          <w:szCs w:val="22"/>
        </w:rPr>
        <w:t>физические лица;</w:t>
      </w:r>
    </w:p>
    <w:p w:rsidR="00F100B4" w:rsidRDefault="00F100B4">
      <w:pPr>
        <w:pStyle w:val="ConsPlusNormal"/>
        <w:numPr>
          <w:ilvl w:val="0"/>
          <w:numId w:val="3"/>
        </w:numPr>
        <w:ind w:left="0" w:firstLine="709"/>
        <w:jc w:val="both"/>
        <w:rPr>
          <w:rFonts w:ascii="Times New Roman" w:hAnsi="Times New Roman" w:cs="Times New Roman"/>
          <w:szCs w:val="22"/>
        </w:rPr>
      </w:pPr>
      <w:r>
        <w:rPr>
          <w:rFonts w:ascii="Times New Roman" w:hAnsi="Times New Roman" w:cs="Times New Roman"/>
          <w:szCs w:val="22"/>
        </w:rPr>
        <w:t>индивидуальные предприниматели;</w:t>
      </w:r>
    </w:p>
    <w:p w:rsidR="00F100B4" w:rsidRDefault="00F100B4">
      <w:pPr>
        <w:pStyle w:val="ConsPlusNormal"/>
        <w:numPr>
          <w:ilvl w:val="0"/>
          <w:numId w:val="3"/>
        </w:numPr>
        <w:ind w:left="0" w:firstLine="709"/>
        <w:jc w:val="both"/>
        <w:rPr>
          <w:rFonts w:ascii="Times New Roman" w:hAnsi="Times New Roman" w:cs="Times New Roman"/>
          <w:szCs w:val="22"/>
        </w:rPr>
      </w:pPr>
      <w:r>
        <w:rPr>
          <w:rFonts w:ascii="Times New Roman" w:hAnsi="Times New Roman" w:cs="Times New Roman"/>
          <w:szCs w:val="22"/>
        </w:rPr>
        <w:t>юридические лица(за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самоуправления)(далее – заявитель).</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Представлять интересы заявителя имеют право:</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1.3  Информация о местах нахождения органа местного самоуправления (далее – администрация/КУМИ Сланцевского муниципального района), предоставляющего муниципальную </w:t>
      </w:r>
      <w:r>
        <w:rPr>
          <w:rFonts w:ascii="Times New Roman" w:hAnsi="Times New Roman" w:cs="Times New Roman"/>
          <w:szCs w:val="22"/>
        </w:rPr>
        <w:lastRenderedPageBreak/>
        <w:t>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bookmarkStart w:id="1" w:name="Par49"/>
      <w:bookmarkEnd w:id="1"/>
      <w:r>
        <w:rPr>
          <w:rFonts w:ascii="Times New Roman" w:hAnsi="Times New Roman" w:cs="Times New Roman"/>
          <w:szCs w:val="22"/>
        </w:rPr>
        <w:t xml:space="preserve"> </w:t>
      </w:r>
    </w:p>
    <w:p w:rsidR="00F100B4" w:rsidRDefault="00F100B4">
      <w:pPr>
        <w:pStyle w:val="ConsPlusNormal"/>
        <w:ind w:firstLine="709"/>
        <w:jc w:val="both"/>
        <w:rPr>
          <w:rFonts w:cs="Times New Roman"/>
        </w:rPr>
      </w:pPr>
      <w:r>
        <w:rPr>
          <w:rFonts w:ascii="Times New Roman" w:hAnsi="Times New Roman" w:cs="Times New Roman"/>
          <w:szCs w:val="22"/>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100B4" w:rsidRDefault="00F100B4">
      <w:pPr>
        <w:ind w:firstLine="709"/>
        <w:jc w:val="both"/>
        <w:rPr>
          <w:rFonts w:eastAsia="Times New Roman" w:cs="Times New Roman"/>
        </w:rPr>
      </w:pPr>
      <w:r>
        <w:rPr>
          <w:rFonts w:eastAsia="Times New Roman" w:cs="Times New Roman"/>
        </w:rPr>
        <w:t xml:space="preserve">на </w:t>
      </w:r>
      <w:r>
        <w:rPr>
          <w:rFonts w:eastAsia="Times New Roman" w:cs="Times New Roman"/>
          <w:color w:val="00000A"/>
        </w:rPr>
        <w:t xml:space="preserve">сайте администрации муниципального образования </w:t>
      </w:r>
      <w:r>
        <w:rPr>
          <w:rFonts w:eastAsia="Calibri" w:cs="Times New Roman"/>
          <w:color w:val="00000A"/>
        </w:rPr>
        <w:t>Сланцевский муниципальный район Ленинградской области:  http://</w:t>
      </w:r>
      <w:r>
        <w:rPr>
          <w:rFonts w:eastAsia="Calibri" w:cs="Times New Roman"/>
          <w:color w:val="00000A"/>
          <w:lang w:val="en-US"/>
        </w:rPr>
        <w:t>www</w:t>
      </w:r>
      <w:r>
        <w:rPr>
          <w:rFonts w:eastAsia="Calibri" w:cs="Times New Roman"/>
          <w:color w:val="00000A"/>
        </w:rPr>
        <w:t>.</w:t>
      </w:r>
      <w:r>
        <w:rPr>
          <w:rFonts w:eastAsia="Calibri" w:cs="Times New Roman"/>
          <w:color w:val="00000A"/>
          <w:lang w:val="en-US"/>
        </w:rPr>
        <w:t>slanmo</w:t>
      </w:r>
      <w:r>
        <w:rPr>
          <w:rFonts w:eastAsia="Calibri" w:cs="Times New Roman"/>
          <w:color w:val="00000A"/>
        </w:rPr>
        <w:t>.</w:t>
      </w:r>
      <w:r>
        <w:rPr>
          <w:rFonts w:eastAsia="Calibri" w:cs="Times New Roman"/>
          <w:color w:val="00000A"/>
          <w:lang w:val="en-US"/>
        </w:rPr>
        <w:t>ru</w:t>
      </w:r>
      <w:r>
        <w:rPr>
          <w:rFonts w:eastAsia="Calibri" w:cs="Times New Roman"/>
          <w:color w:val="00000A"/>
        </w:rPr>
        <w:t>//</w:t>
      </w:r>
      <w:r>
        <w:rPr>
          <w:rFonts w:eastAsia="Times New Roman" w:cs="Times New Roman"/>
        </w:rPr>
        <w:t>;</w:t>
      </w:r>
    </w:p>
    <w:p w:rsidR="00F100B4" w:rsidRDefault="00F100B4">
      <w:pPr>
        <w:ind w:firstLine="709"/>
        <w:jc w:val="both"/>
        <w:rPr>
          <w:rFonts w:eastAsia="Times New Roman" w:cs="Times New Roman"/>
        </w:rPr>
      </w:pPr>
      <w:r>
        <w:rPr>
          <w:rFonts w:eastAsia="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100B4" w:rsidRDefault="00F100B4">
      <w:pPr>
        <w:ind w:firstLine="709"/>
        <w:jc w:val="both"/>
        <w:rPr>
          <w:rFonts w:eastAsia="Times New Roman" w:cs="Times New Roman"/>
        </w:rPr>
      </w:pPr>
      <w:r>
        <w:rPr>
          <w:rFonts w:eastAsia="Times New Roman" w:cs="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eastAsia="Times New Roman" w:cs="Times New Roman"/>
          <w:lang w:val="en-US"/>
        </w:rPr>
        <w:t>n</w:t>
      </w:r>
      <w:r>
        <w:rPr>
          <w:rFonts w:eastAsia="Times New Roman" w:cs="Times New Roman"/>
        </w:rPr>
        <w:t>obl.ru, www.gosuslugi.ru.</w:t>
      </w:r>
    </w:p>
    <w:p w:rsidR="00F100B4" w:rsidRDefault="00F100B4">
      <w:pPr>
        <w:ind w:firstLine="709"/>
        <w:jc w:val="both"/>
        <w:rPr>
          <w:rFonts w:cs="Times New Roman"/>
          <w:szCs w:val="22"/>
        </w:rPr>
      </w:pPr>
      <w:r>
        <w:rPr>
          <w:rFonts w:eastAsia="Times New Roman" w:cs="Times New Roman"/>
        </w:rPr>
        <w:t>в государственной информационной системе «Реестр государственных и муниципальных услуг (функций) Ленинградской области».</w:t>
      </w:r>
    </w:p>
    <w:p w:rsidR="00F100B4" w:rsidRDefault="00F100B4">
      <w:pPr>
        <w:pStyle w:val="ConsPlusNormal"/>
        <w:ind w:firstLine="540"/>
        <w:jc w:val="both"/>
        <w:rPr>
          <w:rFonts w:ascii="Times New Roman" w:hAnsi="Times New Roman" w:cs="Times New Roman"/>
          <w:szCs w:val="22"/>
        </w:rPr>
      </w:pPr>
    </w:p>
    <w:p w:rsidR="00F100B4" w:rsidRDefault="00F100B4">
      <w:pPr>
        <w:pStyle w:val="ConsPlusNormal"/>
        <w:jc w:val="center"/>
        <w:rPr>
          <w:rFonts w:ascii="Times New Roman" w:hAnsi="Times New Roman" w:cs="Times New Roman"/>
          <w:szCs w:val="22"/>
        </w:rPr>
      </w:pPr>
      <w:r>
        <w:rPr>
          <w:rFonts w:ascii="Times New Roman" w:hAnsi="Times New Roman" w:cs="Times New Roman"/>
          <w:b/>
          <w:szCs w:val="22"/>
        </w:rPr>
        <w:t>2. Стандарт предоставления муниципальной услуги</w:t>
      </w:r>
    </w:p>
    <w:p w:rsidR="00F100B4" w:rsidRDefault="00F100B4">
      <w:pPr>
        <w:pStyle w:val="ConsPlusNormal"/>
        <w:ind w:firstLine="540"/>
        <w:jc w:val="both"/>
        <w:rPr>
          <w:rFonts w:ascii="Times New Roman" w:hAnsi="Times New Roman" w:cs="Times New Roman"/>
          <w:szCs w:val="22"/>
        </w:rPr>
      </w:pP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2.1. Полное наименование муниципальной услуги: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Сокращенное наименование муниципальной услуги: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Предварительное согласование предоставления земельного участка.</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2.2. Муниципальную услугу предоставляют: </w:t>
      </w:r>
    </w:p>
    <w:p w:rsidR="00F100B4" w:rsidRDefault="00F100B4">
      <w:pPr>
        <w:pStyle w:val="ConsPlusNormal"/>
        <w:ind w:firstLine="709"/>
        <w:jc w:val="both"/>
        <w:rPr>
          <w:rFonts w:cs="Times New Roman"/>
          <w:szCs w:val="22"/>
        </w:rPr>
      </w:pPr>
      <w:r>
        <w:rPr>
          <w:rFonts w:ascii="Times New Roman" w:hAnsi="Times New Roman" w:cs="Times New Roman"/>
          <w:szCs w:val="22"/>
        </w:rPr>
        <w:t>администрация Сланцевского муниципального района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(далее — КУМИ Сланцевского муниципального района).</w:t>
      </w:r>
    </w:p>
    <w:p w:rsidR="00F100B4" w:rsidRDefault="00F100B4">
      <w:pPr>
        <w:pStyle w:val="a1"/>
        <w:rPr>
          <w:rFonts w:cs="Times New Roman"/>
          <w:szCs w:val="22"/>
        </w:rPr>
      </w:pPr>
      <w:r>
        <w:rPr>
          <w:rFonts w:cs="Times New Roman"/>
          <w:sz w:val="22"/>
          <w:szCs w:val="22"/>
        </w:rPr>
        <w:t>В предоставлении услуги участвуют:</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ГБУ ЛО «МФЦ»;</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Управление Федеральной службы государственной регистрации, кадастра и картографии по Ленинградской области;</w:t>
      </w:r>
    </w:p>
    <w:p w:rsidR="00F100B4" w:rsidRDefault="00F100B4">
      <w:pPr>
        <w:pStyle w:val="ConsPlusNormal"/>
        <w:ind w:firstLine="709"/>
        <w:jc w:val="both"/>
        <w:rPr>
          <w:rFonts w:cs="Times New Roman"/>
          <w:szCs w:val="22"/>
        </w:rPr>
      </w:pPr>
      <w:r>
        <w:rPr>
          <w:rFonts w:ascii="Times New Roman" w:hAnsi="Times New Roman" w:cs="Times New Roman"/>
          <w:szCs w:val="22"/>
        </w:rPr>
        <w:t>органы Федеральной налоговой службы.</w:t>
      </w:r>
    </w:p>
    <w:p w:rsidR="00F100B4" w:rsidRDefault="00F100B4">
      <w:pPr>
        <w:pStyle w:val="a1"/>
        <w:rPr>
          <w:rFonts w:cs="Times New Roman"/>
          <w:sz w:val="22"/>
          <w:szCs w:val="22"/>
        </w:rPr>
      </w:pPr>
      <w:r>
        <w:rPr>
          <w:rFonts w:cs="Times New Roman"/>
          <w:sz w:val="22"/>
          <w:szCs w:val="22"/>
        </w:rPr>
        <w:t>Заявление на получение муниципальной услуги с комплектом документов принимается:</w:t>
      </w:r>
    </w:p>
    <w:p w:rsidR="00F100B4" w:rsidRDefault="00F100B4">
      <w:pPr>
        <w:pStyle w:val="a1"/>
        <w:rPr>
          <w:rFonts w:cs="Times New Roman"/>
          <w:sz w:val="22"/>
          <w:szCs w:val="22"/>
        </w:rPr>
      </w:pPr>
      <w:r>
        <w:rPr>
          <w:rFonts w:cs="Times New Roman"/>
          <w:sz w:val="22"/>
          <w:szCs w:val="22"/>
        </w:rPr>
        <w:t>1) при личной явке:</w:t>
      </w:r>
    </w:p>
    <w:p w:rsidR="00F100B4" w:rsidRDefault="00F100B4">
      <w:pPr>
        <w:pStyle w:val="a1"/>
        <w:rPr>
          <w:rFonts w:cs="Times New Roman"/>
          <w:sz w:val="22"/>
          <w:szCs w:val="22"/>
        </w:rPr>
      </w:pPr>
      <w:r>
        <w:rPr>
          <w:rFonts w:cs="Times New Roman"/>
          <w:sz w:val="22"/>
          <w:szCs w:val="22"/>
        </w:rPr>
        <w:t>- в филиалах, отделах, удаленных рабочих местах ГБУ ЛО «МФЦ» (при наличии соглашения);</w:t>
      </w:r>
    </w:p>
    <w:p w:rsidR="00F100B4" w:rsidRDefault="00F100B4">
      <w:pPr>
        <w:pStyle w:val="a1"/>
        <w:rPr>
          <w:rFonts w:cs="Times New Roman"/>
          <w:sz w:val="22"/>
          <w:szCs w:val="22"/>
        </w:rPr>
      </w:pPr>
      <w:r>
        <w:rPr>
          <w:rFonts w:cs="Times New Roman"/>
          <w:sz w:val="22"/>
          <w:szCs w:val="22"/>
        </w:rPr>
        <w:t>2) без личной явки:</w:t>
      </w:r>
    </w:p>
    <w:p w:rsidR="00F100B4" w:rsidRDefault="00F100B4">
      <w:pPr>
        <w:pStyle w:val="a1"/>
        <w:rPr>
          <w:rFonts w:cs="Times New Roman"/>
          <w:sz w:val="22"/>
          <w:szCs w:val="22"/>
        </w:rPr>
      </w:pPr>
      <w:r>
        <w:rPr>
          <w:rFonts w:cs="Times New Roman"/>
          <w:sz w:val="22"/>
          <w:szCs w:val="22"/>
        </w:rPr>
        <w:t xml:space="preserve">посредством почтовой связи на бумажном носителе; </w:t>
      </w:r>
    </w:p>
    <w:p w:rsidR="00F100B4" w:rsidRDefault="00F100B4">
      <w:pPr>
        <w:pStyle w:val="a1"/>
        <w:rPr>
          <w:rFonts w:cs="Times New Roman"/>
          <w:sz w:val="22"/>
          <w:szCs w:val="22"/>
        </w:rPr>
      </w:pPr>
      <w:r>
        <w:rPr>
          <w:rFonts w:cs="Times New Roman"/>
          <w:sz w:val="22"/>
          <w:szCs w:val="22"/>
        </w:rPr>
        <w:t>в электронной форме через личный кабинет заявителя на ПГУ ЛО/ЕПГУ (при технической реализации).</w:t>
      </w:r>
    </w:p>
    <w:p w:rsidR="00F100B4" w:rsidRDefault="00F100B4">
      <w:pPr>
        <w:pStyle w:val="a1"/>
        <w:rPr>
          <w:rFonts w:cs="Times New Roman"/>
          <w:sz w:val="22"/>
          <w:szCs w:val="22"/>
        </w:rPr>
      </w:pPr>
      <w:r>
        <w:rPr>
          <w:rFonts w:cs="Times New Roman"/>
          <w:sz w:val="22"/>
          <w:szCs w:val="22"/>
        </w:rPr>
        <w:t>Заявитель может записаться на прием для подачи заявления о предоставлении услуги следующими способами:</w:t>
      </w:r>
    </w:p>
    <w:p w:rsidR="00F100B4" w:rsidRDefault="00F100B4">
      <w:pPr>
        <w:pStyle w:val="a1"/>
        <w:rPr>
          <w:rFonts w:cs="Times New Roman"/>
          <w:szCs w:val="22"/>
        </w:rPr>
      </w:pPr>
      <w:r>
        <w:rPr>
          <w:rFonts w:cs="Times New Roman"/>
          <w:sz w:val="22"/>
          <w:szCs w:val="22"/>
        </w:rPr>
        <w:t xml:space="preserve">  1) посредством ПГУ ЛО/ЕПГУ – МФЦ;</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2) посредством сайта ОМСУ, МФЦ (при технической реализации) - в МФЦ;</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 по телефону - в МФЦ.</w:t>
      </w:r>
    </w:p>
    <w:p w:rsidR="00F100B4" w:rsidRDefault="00F100B4">
      <w:pPr>
        <w:pStyle w:val="ConsPlusNormal"/>
        <w:ind w:firstLine="709"/>
        <w:jc w:val="both"/>
        <w:rPr>
          <w:rFonts w:cs="Times New Roman"/>
        </w:rPr>
      </w:pPr>
      <w:r>
        <w:rPr>
          <w:rFonts w:ascii="Times New Roman" w:hAnsi="Times New Roman" w:cs="Times New Roman"/>
          <w:szCs w:val="22"/>
        </w:rPr>
        <w:t>Для записи заявитель выбирает любую свободную для приема дату и время в пределах установленного в МФЦ графика приема заявителей.</w:t>
      </w:r>
    </w:p>
    <w:p w:rsidR="00F100B4" w:rsidRDefault="00F100B4">
      <w:pPr>
        <w:autoSpaceDE w:val="0"/>
        <w:ind w:firstLine="709"/>
        <w:jc w:val="both"/>
        <w:rPr>
          <w:rFonts w:eastAsia="Times New Roman" w:cs="Times New Roman"/>
        </w:rPr>
      </w:pPr>
      <w:r>
        <w:rPr>
          <w:rFonts w:eastAsia="Times New Roman" w:cs="Times New Roma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Pr>
          <w:rFonts w:cs="Times New Roman"/>
        </w:rPr>
        <w:t xml:space="preserve">предусмотренных </w:t>
      </w:r>
      <w:hyperlink r:id="rId8" w:history="1">
        <w:r>
          <w:rPr>
            <w:rStyle w:val="a6"/>
            <w:rFonts w:cs="Times New Roman"/>
          </w:rPr>
          <w:t>статьями 9</w:t>
        </w:r>
      </w:hyperlink>
      <w:r>
        <w:rPr>
          <w:rFonts w:cs="Times New Roman"/>
        </w:rPr>
        <w:t xml:space="preserve">, </w:t>
      </w:r>
      <w:hyperlink r:id="rId9" w:history="1">
        <w:r>
          <w:rPr>
            <w:rStyle w:val="a6"/>
            <w:rFonts w:cs="Times New Roman"/>
          </w:rPr>
          <w:t>10</w:t>
        </w:r>
      </w:hyperlink>
      <w:r>
        <w:rPr>
          <w:rFonts w:cs="Times New Roman"/>
        </w:rPr>
        <w:t xml:space="preserve"> и </w:t>
      </w:r>
      <w:hyperlink r:id="rId10" w:history="1">
        <w:r>
          <w:rPr>
            <w:rStyle w:val="a6"/>
            <w:rFonts w:cs="Times New Roman"/>
          </w:rPr>
          <w:t>14</w:t>
        </w:r>
      </w:hyperlink>
      <w:r>
        <w:rPr>
          <w:rFonts w:cs="Times New Roman"/>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eastAsia="Times New Roman" w:cs="Times New Roman"/>
        </w:rPr>
        <w:t>(при наличии технической возможности).</w:t>
      </w:r>
    </w:p>
    <w:p w:rsidR="00F100B4" w:rsidRDefault="00F100B4">
      <w:pPr>
        <w:autoSpaceDE w:val="0"/>
        <w:ind w:firstLine="709"/>
        <w:jc w:val="both"/>
        <w:rPr>
          <w:rFonts w:eastAsia="Times New Roman" w:cs="Times New Roman"/>
        </w:rPr>
      </w:pPr>
      <w:r>
        <w:rPr>
          <w:rFonts w:eastAsia="Times New Roman" w:cs="Times New Roman"/>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F100B4" w:rsidRDefault="00F100B4">
      <w:pPr>
        <w:autoSpaceDE w:val="0"/>
        <w:ind w:firstLine="709"/>
        <w:jc w:val="both"/>
        <w:rPr>
          <w:rFonts w:eastAsia="Times New Roman" w:cs="Times New Roman"/>
        </w:rPr>
      </w:pPr>
      <w:r>
        <w:rPr>
          <w:rFonts w:eastAsia="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100B4" w:rsidRDefault="00F100B4">
      <w:pPr>
        <w:autoSpaceDE w:val="0"/>
        <w:ind w:firstLine="709"/>
        <w:jc w:val="both"/>
        <w:rPr>
          <w:rFonts w:cs="Times New Roman"/>
          <w:szCs w:val="22"/>
        </w:rPr>
      </w:pPr>
      <w:r>
        <w:rPr>
          <w:rFonts w:eastAsia="Times New Roman" w:cs="Times New Roman"/>
        </w:rPr>
        <w:t xml:space="preserve">2) </w:t>
      </w:r>
      <w:r>
        <w:rPr>
          <w:rFonts w:cs="Times New Roman"/>
        </w:rPr>
        <w:t xml:space="preserve">информационных технологий, предусмотренных </w:t>
      </w:r>
      <w:hyperlink r:id="rId11" w:history="1">
        <w:r>
          <w:rPr>
            <w:rStyle w:val="a6"/>
            <w:rFonts w:cs="Times New Roman"/>
          </w:rPr>
          <w:t>статьями 9</w:t>
        </w:r>
      </w:hyperlink>
      <w:r>
        <w:rPr>
          <w:rFonts w:cs="Times New Roman"/>
        </w:rPr>
        <w:t xml:space="preserve">, </w:t>
      </w:r>
      <w:hyperlink r:id="rId12" w:history="1">
        <w:r>
          <w:rPr>
            <w:rStyle w:val="a6"/>
            <w:rFonts w:cs="Times New Roman"/>
          </w:rPr>
          <w:t>10</w:t>
        </w:r>
      </w:hyperlink>
      <w:r>
        <w:rPr>
          <w:rFonts w:cs="Times New Roman"/>
        </w:rPr>
        <w:t xml:space="preserve"> и </w:t>
      </w:r>
      <w:hyperlink r:id="rId13" w:history="1">
        <w:r>
          <w:rPr>
            <w:rStyle w:val="a6"/>
            <w:rFonts w:cs="Times New Roman"/>
          </w:rPr>
          <w:t>14</w:t>
        </w:r>
      </w:hyperlink>
      <w:r>
        <w:rPr>
          <w:rFonts w:cs="Times New Roman"/>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2.3. Результатом предоставления муниципальной услуги является:</w:t>
      </w:r>
    </w:p>
    <w:p w:rsidR="00F100B4" w:rsidRDefault="00F100B4">
      <w:pPr>
        <w:pStyle w:val="ConsPlusNormal"/>
        <w:numPr>
          <w:ilvl w:val="0"/>
          <w:numId w:val="4"/>
        </w:numPr>
        <w:tabs>
          <w:tab w:val="left" w:pos="1134"/>
        </w:tabs>
        <w:ind w:left="0" w:firstLine="709"/>
        <w:jc w:val="both"/>
        <w:rPr>
          <w:rFonts w:ascii="Times New Roman" w:hAnsi="Times New Roman" w:cs="Times New Roman"/>
          <w:szCs w:val="22"/>
        </w:rPr>
      </w:pPr>
      <w:r>
        <w:rPr>
          <w:rFonts w:ascii="Times New Roman" w:hAnsi="Times New Roman" w:cs="Times New Roman"/>
          <w:szCs w:val="22"/>
        </w:rPr>
        <w:t>решение о предварительном согласовании предоставления земельного участка(с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участка)(приложение 2 к административному регламенту);</w:t>
      </w:r>
    </w:p>
    <w:p w:rsidR="00F100B4" w:rsidRDefault="00F100B4">
      <w:pPr>
        <w:pStyle w:val="ConsPlusNormal"/>
        <w:numPr>
          <w:ilvl w:val="0"/>
          <w:numId w:val="4"/>
        </w:numPr>
        <w:tabs>
          <w:tab w:val="left" w:pos="1134"/>
        </w:tabs>
        <w:ind w:left="0" w:firstLine="709"/>
        <w:jc w:val="both"/>
        <w:rPr>
          <w:rFonts w:ascii="Times New Roman" w:hAnsi="Times New Roman" w:cs="Times New Roman"/>
          <w:szCs w:val="22"/>
        </w:rPr>
      </w:pPr>
      <w:r>
        <w:rPr>
          <w:rFonts w:ascii="Times New Roman" w:hAnsi="Times New Roman" w:cs="Times New Roman"/>
          <w:szCs w:val="22"/>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F100B4" w:rsidRDefault="00F100B4">
      <w:pPr>
        <w:pStyle w:val="ConsPlusNormal"/>
        <w:numPr>
          <w:ilvl w:val="0"/>
          <w:numId w:val="4"/>
        </w:numPr>
        <w:tabs>
          <w:tab w:val="left" w:pos="1134"/>
        </w:tabs>
        <w:ind w:left="0" w:firstLine="709"/>
        <w:jc w:val="both"/>
        <w:rPr>
          <w:rFonts w:ascii="Times New Roman" w:hAnsi="Times New Roman" w:cs="Times New Roman"/>
          <w:szCs w:val="22"/>
        </w:rPr>
      </w:pPr>
      <w:r>
        <w:rPr>
          <w:rFonts w:ascii="Times New Roman" w:hAnsi="Times New Roman" w:cs="Times New Roman"/>
          <w:szCs w:val="22"/>
        </w:rPr>
        <w:t>решение об отказе в предоставлении муниципальной услуги (приложение 4 к настоящему административному регламенту).</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Результат предоставления муниципальной услуги предоставляется:</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1) при личной явке:</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в филиалах, отделах, удаленных рабочих местах ГБУ ЛО «МФЦ»;</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2) без личной явки: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по электронной почте (e-mail);</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посредством ПГУ ЛО/ЕПГУ (при технической реализации).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100B4" w:rsidRDefault="00F100B4">
      <w:pPr>
        <w:pStyle w:val="ConsPlusNormal"/>
        <w:ind w:firstLine="709"/>
        <w:jc w:val="both"/>
        <w:rPr>
          <w:rFonts w:cs="Times New Roman"/>
        </w:rPr>
      </w:pPr>
      <w:r>
        <w:rPr>
          <w:rFonts w:ascii="Times New Roman" w:hAnsi="Times New Roman" w:cs="Times New Roman"/>
          <w:szCs w:val="22"/>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100B4" w:rsidRDefault="00F100B4">
      <w:pPr>
        <w:ind w:firstLine="709"/>
        <w:jc w:val="both"/>
        <w:rPr>
          <w:rFonts w:cs="Times New Roman"/>
        </w:rPr>
      </w:pPr>
      <w:r>
        <w:rPr>
          <w:rFonts w:cs="Times New Roman"/>
        </w:rPr>
        <w:t xml:space="preserve">2.4. Срок предоставления муниципальной услуги составляет 14рабочих(не более 20 календарных) дней со дня поступления заявления о предварительном согласовании предоставления земельного участка в администрацию/КУМИ Сланцевского муниципального района. </w:t>
      </w:r>
    </w:p>
    <w:p w:rsidR="00F100B4" w:rsidRDefault="00F100B4">
      <w:pPr>
        <w:ind w:firstLine="709"/>
        <w:jc w:val="both"/>
        <w:rPr>
          <w:rFonts w:cs="Times New Roman"/>
          <w:szCs w:val="22"/>
        </w:rPr>
      </w:pPr>
      <w:r>
        <w:rPr>
          <w:rFonts w:cs="Times New Roman"/>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Pr>
            <w:rStyle w:val="a6"/>
            <w:rFonts w:cs="Times New Roman"/>
          </w:rPr>
          <w:t>статьей 3.5</w:t>
        </w:r>
      </w:hyperlink>
      <w:r>
        <w:rPr>
          <w:rFonts w:cs="Times New Roman"/>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о </w:t>
      </w:r>
      <w:r>
        <w:rPr>
          <w:rFonts w:cs="Times New Roman"/>
        </w:rPr>
        <w:lastRenderedPageBreak/>
        <w:t>предварительном согласовании предоставления земельного участка.</w:t>
      </w:r>
    </w:p>
    <w:p w:rsidR="00F100B4" w:rsidRDefault="00F100B4">
      <w:pPr>
        <w:pStyle w:val="ConsPlusNormal"/>
        <w:ind w:firstLine="709"/>
        <w:jc w:val="both"/>
        <w:rPr>
          <w:rFonts w:ascii="Times New Roman" w:hAnsi="Times New Roman" w:cs="Times New Roman"/>
          <w:szCs w:val="22"/>
        </w:rPr>
      </w:pPr>
      <w:bookmarkStart w:id="2" w:name="P99"/>
      <w:bookmarkEnd w:id="2"/>
      <w:r>
        <w:rPr>
          <w:rFonts w:ascii="Times New Roman" w:hAnsi="Times New Roman" w:cs="Times New Roman"/>
          <w:szCs w:val="22"/>
        </w:rPr>
        <w:t>2.5. Правовые основания для предоставления муниципальной услуги:</w:t>
      </w:r>
    </w:p>
    <w:p w:rsidR="00F100B4" w:rsidRDefault="00F100B4">
      <w:pPr>
        <w:pStyle w:val="ConsPlusNormal"/>
        <w:numPr>
          <w:ilvl w:val="0"/>
          <w:numId w:val="5"/>
        </w:numPr>
        <w:ind w:left="0" w:firstLine="709"/>
        <w:jc w:val="both"/>
        <w:rPr>
          <w:rFonts w:ascii="Times New Roman" w:hAnsi="Times New Roman" w:cs="Times New Roman"/>
          <w:szCs w:val="22"/>
        </w:rPr>
      </w:pPr>
      <w:r>
        <w:rPr>
          <w:rFonts w:ascii="Times New Roman" w:hAnsi="Times New Roman" w:cs="Times New Roman"/>
          <w:szCs w:val="22"/>
        </w:rPr>
        <w:t xml:space="preserve">Земельный </w:t>
      </w:r>
      <w:hyperlink r:id="rId15" w:history="1">
        <w:r>
          <w:rPr>
            <w:rStyle w:val="a6"/>
            <w:rFonts w:ascii="Times New Roman" w:hAnsi="Times New Roman" w:cs="Times New Roman"/>
            <w:szCs w:val="22"/>
          </w:rPr>
          <w:t>кодекс</w:t>
        </w:r>
      </w:hyperlink>
      <w:r>
        <w:rPr>
          <w:rFonts w:ascii="Times New Roman" w:hAnsi="Times New Roman" w:cs="Times New Roman"/>
          <w:szCs w:val="22"/>
        </w:rPr>
        <w:t xml:space="preserve"> Российской Федерации;</w:t>
      </w:r>
    </w:p>
    <w:p w:rsidR="00F100B4" w:rsidRDefault="00F100B4">
      <w:pPr>
        <w:pStyle w:val="ConsPlusNormal"/>
        <w:numPr>
          <w:ilvl w:val="0"/>
          <w:numId w:val="5"/>
        </w:numPr>
        <w:ind w:left="0" w:firstLine="709"/>
        <w:jc w:val="both"/>
        <w:rPr>
          <w:rFonts w:ascii="Times New Roman" w:hAnsi="Times New Roman" w:cs="Times New Roman"/>
          <w:szCs w:val="22"/>
        </w:rPr>
      </w:pPr>
      <w:r>
        <w:rPr>
          <w:rFonts w:ascii="Times New Roman" w:hAnsi="Times New Roman" w:cs="Times New Roman"/>
          <w:szCs w:val="22"/>
        </w:rPr>
        <w:t xml:space="preserve">Федеральный </w:t>
      </w:r>
      <w:hyperlink r:id="rId16" w:history="1">
        <w:r>
          <w:rPr>
            <w:rStyle w:val="a6"/>
            <w:rFonts w:ascii="Times New Roman" w:hAnsi="Times New Roman" w:cs="Times New Roman"/>
            <w:szCs w:val="22"/>
          </w:rPr>
          <w:t>закон</w:t>
        </w:r>
      </w:hyperlink>
      <w:r>
        <w:rPr>
          <w:rFonts w:ascii="Times New Roman" w:hAnsi="Times New Roman" w:cs="Times New Roman"/>
          <w:szCs w:val="22"/>
        </w:rPr>
        <w:t xml:space="preserve"> от 25.10.2001 № 137-ФЗ «О введении в действие Земельного кодекса Российской Федерации»;</w:t>
      </w:r>
    </w:p>
    <w:p w:rsidR="00F100B4" w:rsidRDefault="00F100B4">
      <w:pPr>
        <w:pStyle w:val="ConsPlusNormal"/>
        <w:numPr>
          <w:ilvl w:val="0"/>
          <w:numId w:val="5"/>
        </w:numPr>
        <w:ind w:left="0" w:firstLine="709"/>
        <w:jc w:val="both"/>
        <w:rPr>
          <w:rFonts w:ascii="Times New Roman" w:hAnsi="Times New Roman" w:cs="Times New Roman"/>
          <w:szCs w:val="22"/>
        </w:rPr>
      </w:pPr>
      <w:r>
        <w:rPr>
          <w:rFonts w:ascii="Times New Roman" w:hAnsi="Times New Roman" w:cs="Times New Roman"/>
          <w:szCs w:val="22"/>
        </w:rPr>
        <w:t>Федеральный закон от 27.07.2010 № 210-ФЗ «Об организации предоставления государственных и муниципальных услуг»;</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1) для предоставления муниципальной услуги заполняется заявление согласно приложению 1 к административному регламенту:</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лично заявителем при обращении в КУМИ Сланцевского муниципального района или на ЕПГУ/ПГУ ЛО;</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специалистом МФЦ при личном обращении заявителя (представителя заявителя) в МФЦ.</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При обращении в КУМИ Сланцевского муниципального района, МФЦ необходимо предъявить документ, удостоверяющий личность: </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иностранного гражданина, лица без гражданства, включая вид на жительство и удостоверение беженца.</w:t>
      </w:r>
    </w:p>
    <w:p w:rsidR="00F100B4" w:rsidRDefault="00F100B4">
      <w:pPr>
        <w:pStyle w:val="ConsPlusNormal"/>
        <w:ind w:firstLine="709"/>
        <w:jc w:val="both"/>
        <w:rPr>
          <w:rFonts w:ascii="Times New Roman" w:hAnsi="Times New Roman" w:cs="Times New Roman"/>
          <w:szCs w:val="22"/>
        </w:rPr>
      </w:pPr>
      <w:bookmarkStart w:id="3" w:name="P100"/>
      <w:bookmarkEnd w:id="3"/>
      <w:r>
        <w:rPr>
          <w:rFonts w:ascii="Times New Roman" w:hAnsi="Times New Roman" w:cs="Times New Roman"/>
          <w:szCs w:val="22"/>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F100B4" w:rsidRDefault="00F100B4">
      <w:pPr>
        <w:pStyle w:val="ConsPlusNormal"/>
        <w:ind w:firstLine="709"/>
        <w:jc w:val="both"/>
        <w:rPr>
          <w:rFonts w:ascii="Times New Roman" w:hAnsi="Times New Roman" w:cs="Times New Roman"/>
        </w:rPr>
      </w:pPr>
      <w:r>
        <w:rPr>
          <w:rFonts w:ascii="Times New Roman" w:hAnsi="Times New Roman" w:cs="Times New Roman"/>
          <w:szCs w:val="22"/>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F100B4" w:rsidRDefault="00F100B4">
      <w:pPr>
        <w:pStyle w:val="af5"/>
        <w:widowControl w:val="0"/>
        <w:autoSpaceDE w:val="0"/>
        <w:spacing w:after="0" w:line="240" w:lineRule="auto"/>
        <w:ind w:left="0" w:firstLine="709"/>
        <w:jc w:val="both"/>
        <w:rPr>
          <w:rFonts w:ascii="Times New Roman" w:hAnsi="Times New Roman"/>
        </w:rPr>
      </w:pPr>
      <w:r>
        <w:rPr>
          <w:rFonts w:ascii="Times New Roman" w:hAnsi="Times New Roman"/>
        </w:rPr>
        <w:t xml:space="preserve">- </w:t>
      </w:r>
      <w:r>
        <w:rPr>
          <w:rFonts w:ascii="Times New Roman" w:eastAsia="Times New Roman" w:hAnsi="Times New Roman"/>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Pr>
            <w:rStyle w:val="a6"/>
            <w:rFonts w:ascii="Times New Roman" w:hAnsi="Times New Roman" w:cs="Times New Roman"/>
            <w:szCs w:val="22"/>
          </w:rPr>
          <w:t>законом</w:t>
        </w:r>
      </w:hyperlink>
      <w:r>
        <w:rPr>
          <w:rFonts w:ascii="Times New Roman" w:hAnsi="Times New Roman" w:cs="Times New Roman"/>
          <w:szCs w:val="22"/>
        </w:rPr>
        <w:t xml:space="preserve"> от 13.07.2015 № 218-ФЗ «О государственной регистрации недвижимости»;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lastRenderedPageBreak/>
        <w:t xml:space="preserve">- основание предоставления земельного участка без проведения торгов из числа предусмотренных </w:t>
      </w:r>
      <w:hyperlink r:id="rId18" w:history="1">
        <w:r>
          <w:rPr>
            <w:rStyle w:val="a6"/>
            <w:rFonts w:ascii="Times New Roman" w:hAnsi="Times New Roman" w:cs="Times New Roman"/>
            <w:szCs w:val="22"/>
          </w:rPr>
          <w:t>пунктом 2 статьи 39.3</w:t>
        </w:r>
      </w:hyperlink>
      <w:r>
        <w:rPr>
          <w:rFonts w:ascii="Times New Roman" w:hAnsi="Times New Roman" w:cs="Times New Roman"/>
          <w:szCs w:val="22"/>
        </w:rPr>
        <w:t xml:space="preserve">, </w:t>
      </w:r>
      <w:hyperlink r:id="rId19" w:history="1">
        <w:r>
          <w:rPr>
            <w:rStyle w:val="a6"/>
            <w:rFonts w:ascii="Times New Roman" w:hAnsi="Times New Roman" w:cs="Times New Roman"/>
            <w:szCs w:val="22"/>
          </w:rPr>
          <w:t>статьей 39.5</w:t>
        </w:r>
      </w:hyperlink>
      <w:r>
        <w:rPr>
          <w:rFonts w:ascii="Times New Roman" w:hAnsi="Times New Roman" w:cs="Times New Roman"/>
          <w:szCs w:val="22"/>
        </w:rPr>
        <w:t xml:space="preserve">, </w:t>
      </w:r>
      <w:hyperlink r:id="rId20" w:history="1">
        <w:r>
          <w:rPr>
            <w:rStyle w:val="a6"/>
            <w:rFonts w:ascii="Times New Roman" w:hAnsi="Times New Roman" w:cs="Times New Roman"/>
            <w:szCs w:val="22"/>
          </w:rPr>
          <w:t>пунктом 2 статьи 39.6</w:t>
        </w:r>
      </w:hyperlink>
      <w:r>
        <w:rPr>
          <w:rFonts w:ascii="Times New Roman" w:hAnsi="Times New Roman" w:cs="Times New Roman"/>
          <w:szCs w:val="22"/>
        </w:rPr>
        <w:t xml:space="preserve"> или </w:t>
      </w:r>
      <w:hyperlink r:id="rId21" w:history="1">
        <w:r>
          <w:rPr>
            <w:rStyle w:val="a6"/>
            <w:rFonts w:ascii="Times New Roman" w:hAnsi="Times New Roman" w:cs="Times New Roman"/>
            <w:szCs w:val="22"/>
          </w:rPr>
          <w:t>пунктом 2 статьи 39.10</w:t>
        </w:r>
      </w:hyperlink>
      <w:r>
        <w:rPr>
          <w:rFonts w:ascii="Times New Roman" w:hAnsi="Times New Roman" w:cs="Times New Roman"/>
          <w:szCs w:val="22"/>
        </w:rPr>
        <w:t xml:space="preserve"> Земельного кодекса Российской Федерации;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цель использования земельного участка;</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F100B4" w:rsidRDefault="00F100B4">
      <w:pPr>
        <w:pStyle w:val="ConsPlusNormal"/>
        <w:ind w:firstLine="709"/>
        <w:jc w:val="both"/>
        <w:rPr>
          <w:szCs w:val="22"/>
        </w:rPr>
      </w:pPr>
      <w:r>
        <w:rPr>
          <w:rFonts w:ascii="Times New Roman" w:hAnsi="Times New Roman" w:cs="Times New Roman"/>
          <w:szCs w:val="22"/>
        </w:rPr>
        <w:t>- адрес электронной почты, номер телефона для связи с заявителем или представителем заявителя;</w:t>
      </w:r>
    </w:p>
    <w:p w:rsidR="00F100B4" w:rsidRDefault="00F100B4">
      <w:pPr>
        <w:pStyle w:val="14"/>
        <w:numPr>
          <w:ilvl w:val="0"/>
          <w:numId w:val="6"/>
        </w:numPr>
        <w:tabs>
          <w:tab w:val="left" w:pos="1114"/>
        </w:tabs>
        <w:ind w:left="0" w:firstLine="851"/>
        <w:jc w:val="both"/>
      </w:pPr>
      <w:r>
        <w:rPr>
          <w:sz w:val="22"/>
          <w:szCs w:val="22"/>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100B4" w:rsidRDefault="00F100B4">
      <w:pPr>
        <w:autoSpaceDE w:val="0"/>
        <w:ind w:firstLine="708"/>
        <w:jc w:val="both"/>
        <w:rPr>
          <w:sz w:val="22"/>
          <w:szCs w:val="22"/>
        </w:rPr>
      </w:pPr>
      <w:r>
        <w:rPr>
          <w:rFonts w:cs="Times New Roman"/>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F100B4" w:rsidRDefault="00F100B4">
      <w:pPr>
        <w:pStyle w:val="14"/>
        <w:numPr>
          <w:ilvl w:val="0"/>
          <w:numId w:val="7"/>
        </w:numPr>
        <w:tabs>
          <w:tab w:val="left" w:pos="1100"/>
        </w:tabs>
        <w:ind w:firstLine="760"/>
        <w:jc w:val="both"/>
        <w:rPr>
          <w:sz w:val="22"/>
          <w:szCs w:val="22"/>
        </w:rPr>
      </w:pPr>
      <w:r>
        <w:rPr>
          <w:sz w:val="22"/>
          <w:szCs w:val="2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00B4" w:rsidRDefault="00F100B4">
      <w:pPr>
        <w:pStyle w:val="14"/>
        <w:numPr>
          <w:ilvl w:val="0"/>
          <w:numId w:val="7"/>
        </w:numPr>
        <w:tabs>
          <w:tab w:val="left" w:pos="1110"/>
        </w:tabs>
        <w:ind w:firstLine="760"/>
        <w:jc w:val="both"/>
        <w:rPr>
          <w:sz w:val="22"/>
          <w:szCs w:val="22"/>
        </w:rPr>
      </w:pPr>
      <w:r>
        <w:rPr>
          <w:sz w:val="22"/>
          <w:szCs w:val="22"/>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100B4" w:rsidRDefault="00F100B4">
      <w:pPr>
        <w:pStyle w:val="14"/>
        <w:numPr>
          <w:ilvl w:val="0"/>
          <w:numId w:val="7"/>
        </w:numPr>
        <w:tabs>
          <w:tab w:val="left" w:pos="1105"/>
        </w:tabs>
        <w:ind w:firstLine="760"/>
        <w:jc w:val="both"/>
        <w:rPr>
          <w:sz w:val="22"/>
          <w:szCs w:val="22"/>
        </w:rPr>
      </w:pPr>
      <w:r>
        <w:rPr>
          <w:sz w:val="22"/>
          <w:szCs w:val="22"/>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100B4" w:rsidRDefault="00F100B4">
      <w:pPr>
        <w:pStyle w:val="14"/>
        <w:numPr>
          <w:ilvl w:val="0"/>
          <w:numId w:val="7"/>
        </w:numPr>
        <w:tabs>
          <w:tab w:val="left" w:pos="1110"/>
        </w:tabs>
        <w:ind w:firstLine="760"/>
        <w:jc w:val="both"/>
        <w:rPr>
          <w:sz w:val="22"/>
          <w:szCs w:val="22"/>
        </w:rPr>
      </w:pPr>
      <w:r>
        <w:rPr>
          <w:sz w:val="22"/>
          <w:szCs w:val="22"/>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100B4" w:rsidRDefault="00F100B4">
      <w:pPr>
        <w:pStyle w:val="14"/>
        <w:numPr>
          <w:ilvl w:val="0"/>
          <w:numId w:val="7"/>
        </w:numPr>
        <w:tabs>
          <w:tab w:val="left" w:pos="1262"/>
        </w:tabs>
        <w:ind w:firstLine="760"/>
        <w:jc w:val="both"/>
        <w:rPr>
          <w:sz w:val="22"/>
          <w:szCs w:val="22"/>
        </w:rPr>
      </w:pPr>
      <w:r>
        <w:rPr>
          <w:sz w:val="22"/>
          <w:szCs w:val="22"/>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100B4" w:rsidRDefault="00F100B4">
      <w:pPr>
        <w:pStyle w:val="14"/>
        <w:numPr>
          <w:ilvl w:val="0"/>
          <w:numId w:val="7"/>
        </w:numPr>
        <w:tabs>
          <w:tab w:val="left" w:pos="1283"/>
        </w:tabs>
        <w:ind w:firstLine="760"/>
        <w:jc w:val="both"/>
        <w:rPr>
          <w:sz w:val="22"/>
          <w:szCs w:val="22"/>
        </w:rPr>
      </w:pPr>
      <w:r>
        <w:rPr>
          <w:sz w:val="22"/>
          <w:szCs w:val="22"/>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w:t>
      </w:r>
      <w:r>
        <w:rPr>
          <w:sz w:val="22"/>
          <w:szCs w:val="22"/>
        </w:rPr>
        <w:lastRenderedPageBreak/>
        <w:t>сооружение либо помещение не зарегистрировано в ЕГРН;</w:t>
      </w:r>
    </w:p>
    <w:p w:rsidR="00F100B4" w:rsidRDefault="00F100B4">
      <w:pPr>
        <w:pStyle w:val="14"/>
        <w:numPr>
          <w:ilvl w:val="0"/>
          <w:numId w:val="7"/>
        </w:numPr>
        <w:tabs>
          <w:tab w:val="left" w:pos="1283"/>
        </w:tabs>
        <w:ind w:firstLine="760"/>
        <w:jc w:val="both"/>
        <w:rPr>
          <w:sz w:val="22"/>
          <w:szCs w:val="22"/>
        </w:rPr>
      </w:pPr>
      <w:r>
        <w:rPr>
          <w:sz w:val="22"/>
          <w:szCs w:val="22"/>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100B4" w:rsidRDefault="00F100B4">
      <w:pPr>
        <w:pStyle w:val="14"/>
        <w:numPr>
          <w:ilvl w:val="0"/>
          <w:numId w:val="7"/>
        </w:numPr>
        <w:tabs>
          <w:tab w:val="left" w:pos="1283"/>
        </w:tabs>
        <w:ind w:firstLine="760"/>
        <w:jc w:val="both"/>
        <w:rPr>
          <w:sz w:val="22"/>
          <w:szCs w:val="22"/>
        </w:rPr>
      </w:pPr>
      <w:r>
        <w:rPr>
          <w:sz w:val="22"/>
          <w:szCs w:val="22"/>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100B4" w:rsidRDefault="00F100B4">
      <w:pPr>
        <w:pStyle w:val="14"/>
        <w:numPr>
          <w:ilvl w:val="0"/>
          <w:numId w:val="7"/>
        </w:numPr>
        <w:tabs>
          <w:tab w:val="left" w:pos="1283"/>
        </w:tabs>
        <w:ind w:firstLine="760"/>
        <w:jc w:val="both"/>
        <w:rPr>
          <w:sz w:val="22"/>
          <w:szCs w:val="22"/>
        </w:rPr>
      </w:pPr>
      <w:r>
        <w:rPr>
          <w:sz w:val="22"/>
          <w:szCs w:val="22"/>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100B4" w:rsidRDefault="00F100B4">
      <w:pPr>
        <w:pStyle w:val="14"/>
        <w:numPr>
          <w:ilvl w:val="0"/>
          <w:numId w:val="7"/>
        </w:numPr>
        <w:tabs>
          <w:tab w:val="left" w:pos="1239"/>
        </w:tabs>
        <w:ind w:firstLine="760"/>
        <w:jc w:val="both"/>
        <w:rPr>
          <w:sz w:val="22"/>
          <w:szCs w:val="22"/>
        </w:rPr>
      </w:pPr>
      <w:r>
        <w:rPr>
          <w:sz w:val="22"/>
          <w:szCs w:val="22"/>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F100B4" w:rsidRDefault="00F100B4">
      <w:pPr>
        <w:pStyle w:val="14"/>
        <w:numPr>
          <w:ilvl w:val="0"/>
          <w:numId w:val="7"/>
        </w:numPr>
        <w:tabs>
          <w:tab w:val="left" w:pos="1239"/>
        </w:tabs>
        <w:ind w:firstLine="760"/>
        <w:jc w:val="both"/>
        <w:rPr>
          <w:sz w:val="22"/>
          <w:szCs w:val="22"/>
        </w:rPr>
      </w:pPr>
      <w:r>
        <w:rPr>
          <w:sz w:val="22"/>
          <w:szCs w:val="22"/>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100B4" w:rsidRDefault="00F100B4">
      <w:pPr>
        <w:pStyle w:val="14"/>
        <w:numPr>
          <w:ilvl w:val="0"/>
          <w:numId w:val="7"/>
        </w:numPr>
        <w:tabs>
          <w:tab w:val="left" w:pos="1239"/>
        </w:tabs>
        <w:ind w:firstLine="760"/>
        <w:jc w:val="both"/>
        <w:rPr>
          <w:sz w:val="22"/>
          <w:szCs w:val="22"/>
        </w:rPr>
      </w:pPr>
      <w:r>
        <w:rPr>
          <w:sz w:val="22"/>
          <w:szCs w:val="22"/>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100B4" w:rsidRDefault="00F100B4">
      <w:pPr>
        <w:pStyle w:val="14"/>
        <w:numPr>
          <w:ilvl w:val="0"/>
          <w:numId w:val="7"/>
        </w:numPr>
        <w:tabs>
          <w:tab w:val="left" w:pos="1244"/>
        </w:tabs>
        <w:ind w:firstLine="760"/>
        <w:jc w:val="both"/>
        <w:rPr>
          <w:sz w:val="22"/>
          <w:szCs w:val="22"/>
        </w:rPr>
      </w:pPr>
      <w:r>
        <w:rPr>
          <w:sz w:val="22"/>
          <w:szCs w:val="22"/>
        </w:rPr>
        <w:t>приказ о приеме на работу, выписка из трудовой книжки (либо сведения о трудовой деятельности)за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100B4" w:rsidRDefault="00F100B4">
      <w:pPr>
        <w:pStyle w:val="14"/>
        <w:numPr>
          <w:ilvl w:val="0"/>
          <w:numId w:val="7"/>
        </w:numPr>
        <w:tabs>
          <w:tab w:val="left" w:pos="1244"/>
        </w:tabs>
        <w:ind w:firstLine="760"/>
        <w:jc w:val="both"/>
        <w:rPr>
          <w:sz w:val="22"/>
          <w:szCs w:val="22"/>
        </w:rPr>
      </w:pPr>
      <w:r>
        <w:rPr>
          <w:sz w:val="22"/>
          <w:szCs w:val="22"/>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100B4" w:rsidRDefault="00F100B4">
      <w:pPr>
        <w:pStyle w:val="14"/>
        <w:numPr>
          <w:ilvl w:val="0"/>
          <w:numId w:val="7"/>
        </w:numPr>
        <w:tabs>
          <w:tab w:val="left" w:pos="1239"/>
        </w:tabs>
        <w:ind w:firstLine="760"/>
        <w:jc w:val="both"/>
        <w:rPr>
          <w:sz w:val="22"/>
          <w:szCs w:val="22"/>
        </w:rPr>
      </w:pPr>
      <w:r>
        <w:rPr>
          <w:sz w:val="22"/>
          <w:szCs w:val="22"/>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100B4" w:rsidRDefault="00F100B4">
      <w:pPr>
        <w:pStyle w:val="14"/>
        <w:numPr>
          <w:ilvl w:val="0"/>
          <w:numId w:val="7"/>
        </w:numPr>
        <w:tabs>
          <w:tab w:val="left" w:pos="1239"/>
        </w:tabs>
        <w:ind w:firstLine="760"/>
        <w:jc w:val="both"/>
        <w:rPr>
          <w:sz w:val="22"/>
          <w:szCs w:val="22"/>
        </w:rPr>
      </w:pPr>
      <w:r>
        <w:rPr>
          <w:sz w:val="22"/>
          <w:szCs w:val="22"/>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100B4" w:rsidRDefault="00F100B4">
      <w:pPr>
        <w:pStyle w:val="14"/>
        <w:numPr>
          <w:ilvl w:val="0"/>
          <w:numId w:val="7"/>
        </w:numPr>
        <w:tabs>
          <w:tab w:val="left" w:pos="1239"/>
        </w:tabs>
        <w:ind w:firstLine="760"/>
        <w:jc w:val="both"/>
        <w:rPr>
          <w:sz w:val="22"/>
          <w:szCs w:val="22"/>
        </w:rPr>
      </w:pPr>
      <w:r>
        <w:rPr>
          <w:sz w:val="22"/>
          <w:szCs w:val="22"/>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100B4" w:rsidRDefault="00F100B4">
      <w:pPr>
        <w:pStyle w:val="14"/>
        <w:numPr>
          <w:ilvl w:val="0"/>
          <w:numId w:val="7"/>
        </w:numPr>
        <w:tabs>
          <w:tab w:val="left" w:pos="1239"/>
        </w:tabs>
        <w:ind w:firstLine="760"/>
        <w:jc w:val="both"/>
        <w:rPr>
          <w:sz w:val="22"/>
          <w:szCs w:val="22"/>
        </w:rPr>
      </w:pPr>
      <w:r>
        <w:rPr>
          <w:sz w:val="22"/>
          <w:szCs w:val="22"/>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100B4" w:rsidRDefault="00F100B4">
      <w:pPr>
        <w:pStyle w:val="14"/>
        <w:numPr>
          <w:ilvl w:val="0"/>
          <w:numId w:val="7"/>
        </w:numPr>
        <w:tabs>
          <w:tab w:val="left" w:pos="1244"/>
        </w:tabs>
        <w:ind w:firstLine="760"/>
        <w:jc w:val="both"/>
        <w:rPr>
          <w:sz w:val="22"/>
          <w:szCs w:val="22"/>
        </w:rPr>
      </w:pPr>
      <w:r>
        <w:rPr>
          <w:sz w:val="22"/>
          <w:szCs w:val="22"/>
        </w:rPr>
        <w:t xml:space="preserve">решение общего собрания членов садоводческого или огороднического товарищества о </w:t>
      </w:r>
      <w:r>
        <w:rPr>
          <w:sz w:val="22"/>
          <w:szCs w:val="22"/>
        </w:rPr>
        <w:lastRenderedPageBreak/>
        <w:t>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100B4" w:rsidRDefault="00F100B4">
      <w:pPr>
        <w:pStyle w:val="14"/>
        <w:numPr>
          <w:ilvl w:val="0"/>
          <w:numId w:val="7"/>
        </w:numPr>
        <w:tabs>
          <w:tab w:val="left" w:pos="1234"/>
        </w:tabs>
        <w:ind w:firstLine="760"/>
        <w:jc w:val="both"/>
        <w:rPr>
          <w:sz w:val="22"/>
          <w:szCs w:val="22"/>
        </w:rPr>
      </w:pPr>
      <w:r>
        <w:rPr>
          <w:sz w:val="22"/>
          <w:szCs w:val="22"/>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100B4" w:rsidRDefault="00F100B4">
      <w:pPr>
        <w:pStyle w:val="14"/>
        <w:numPr>
          <w:ilvl w:val="0"/>
          <w:numId w:val="7"/>
        </w:numPr>
        <w:tabs>
          <w:tab w:val="left" w:pos="1378"/>
        </w:tabs>
        <w:ind w:firstLine="760"/>
        <w:jc w:val="both"/>
        <w:rPr>
          <w:sz w:val="22"/>
          <w:szCs w:val="22"/>
        </w:rPr>
      </w:pPr>
      <w:r>
        <w:rPr>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100B4" w:rsidRDefault="00F100B4">
      <w:pPr>
        <w:pStyle w:val="14"/>
        <w:numPr>
          <w:ilvl w:val="0"/>
          <w:numId w:val="7"/>
        </w:numPr>
        <w:tabs>
          <w:tab w:val="left" w:pos="1239"/>
        </w:tabs>
        <w:ind w:firstLine="760"/>
        <w:jc w:val="both"/>
        <w:rPr>
          <w:sz w:val="22"/>
          <w:szCs w:val="22"/>
        </w:rPr>
      </w:pPr>
      <w:r>
        <w:rPr>
          <w:sz w:val="22"/>
          <w:szCs w:val="22"/>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100B4" w:rsidRDefault="00F100B4">
      <w:pPr>
        <w:pStyle w:val="14"/>
        <w:numPr>
          <w:ilvl w:val="0"/>
          <w:numId w:val="7"/>
        </w:numPr>
        <w:tabs>
          <w:tab w:val="left" w:pos="1239"/>
          <w:tab w:val="left" w:pos="9202"/>
        </w:tabs>
        <w:ind w:firstLine="709"/>
        <w:jc w:val="both"/>
        <w:rPr>
          <w:sz w:val="22"/>
          <w:szCs w:val="22"/>
        </w:rPr>
      </w:pPr>
      <w:r>
        <w:rPr>
          <w:sz w:val="22"/>
          <w:szCs w:val="22"/>
        </w:rPr>
        <w:t>договор аренды исходного земельного участка, заключенный до дня вступления в силу Федерального закона от 21 июля 1997 г. №122-ФЗ«О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100B4" w:rsidRDefault="00F100B4">
      <w:pPr>
        <w:pStyle w:val="14"/>
        <w:numPr>
          <w:ilvl w:val="0"/>
          <w:numId w:val="7"/>
        </w:numPr>
        <w:tabs>
          <w:tab w:val="left" w:pos="1239"/>
        </w:tabs>
        <w:ind w:firstLine="760"/>
        <w:jc w:val="both"/>
        <w:rPr>
          <w:sz w:val="22"/>
          <w:szCs w:val="22"/>
        </w:rPr>
      </w:pPr>
      <w:r>
        <w:rPr>
          <w:sz w:val="22"/>
          <w:szCs w:val="22"/>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100B4" w:rsidRDefault="00F100B4">
      <w:pPr>
        <w:pStyle w:val="14"/>
        <w:numPr>
          <w:ilvl w:val="0"/>
          <w:numId w:val="7"/>
        </w:numPr>
        <w:tabs>
          <w:tab w:val="left" w:pos="1239"/>
        </w:tabs>
        <w:ind w:firstLine="760"/>
        <w:jc w:val="both"/>
        <w:rPr>
          <w:sz w:val="22"/>
          <w:szCs w:val="22"/>
        </w:rPr>
      </w:pPr>
      <w:r>
        <w:rPr>
          <w:sz w:val="22"/>
          <w:szCs w:val="22"/>
        </w:rPr>
        <w:t>концессионное соглашение, если обращается лицо, с которым заключено концессионное соглашение, за предоставлением в аренду;</w:t>
      </w:r>
    </w:p>
    <w:p w:rsidR="00F100B4" w:rsidRDefault="00F100B4">
      <w:pPr>
        <w:pStyle w:val="14"/>
        <w:numPr>
          <w:ilvl w:val="0"/>
          <w:numId w:val="7"/>
        </w:numPr>
        <w:tabs>
          <w:tab w:val="left" w:pos="1239"/>
        </w:tabs>
        <w:ind w:firstLine="760"/>
        <w:jc w:val="both"/>
        <w:rPr>
          <w:sz w:val="22"/>
          <w:szCs w:val="22"/>
        </w:rPr>
      </w:pPr>
      <w:r>
        <w:rPr>
          <w:sz w:val="22"/>
          <w:szCs w:val="22"/>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100B4" w:rsidRDefault="00F100B4">
      <w:pPr>
        <w:pStyle w:val="14"/>
        <w:numPr>
          <w:ilvl w:val="0"/>
          <w:numId w:val="7"/>
        </w:numPr>
        <w:tabs>
          <w:tab w:val="left" w:pos="1239"/>
        </w:tabs>
        <w:ind w:firstLine="760"/>
        <w:jc w:val="both"/>
        <w:rPr>
          <w:sz w:val="22"/>
          <w:szCs w:val="22"/>
        </w:rPr>
      </w:pPr>
      <w:r>
        <w:rPr>
          <w:sz w:val="22"/>
          <w:szCs w:val="22"/>
        </w:rPr>
        <w:t>охотхозяйственное соглашение, если обращается лицо, с которым заключено охотхозяйственное соглашение, за предоставлением в аренду;</w:t>
      </w:r>
    </w:p>
    <w:p w:rsidR="00F100B4" w:rsidRDefault="00F100B4">
      <w:pPr>
        <w:pStyle w:val="14"/>
        <w:numPr>
          <w:ilvl w:val="0"/>
          <w:numId w:val="7"/>
        </w:numPr>
        <w:tabs>
          <w:tab w:val="left" w:pos="1469"/>
        </w:tabs>
        <w:ind w:firstLine="760"/>
        <w:jc w:val="both"/>
        <w:rPr>
          <w:sz w:val="22"/>
          <w:szCs w:val="22"/>
        </w:rPr>
      </w:pPr>
      <w:r>
        <w:rPr>
          <w:sz w:val="22"/>
          <w:szCs w:val="22"/>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100B4" w:rsidRDefault="00F100B4">
      <w:pPr>
        <w:pStyle w:val="14"/>
        <w:numPr>
          <w:ilvl w:val="0"/>
          <w:numId w:val="7"/>
        </w:numPr>
        <w:tabs>
          <w:tab w:val="left" w:pos="1244"/>
        </w:tabs>
        <w:ind w:firstLine="760"/>
        <w:jc w:val="both"/>
        <w:rPr>
          <w:sz w:val="22"/>
          <w:szCs w:val="22"/>
        </w:rPr>
      </w:pPr>
      <w:r>
        <w:rPr>
          <w:sz w:val="22"/>
          <w:szCs w:val="22"/>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F100B4" w:rsidRDefault="00F100B4">
      <w:pPr>
        <w:pStyle w:val="14"/>
        <w:numPr>
          <w:ilvl w:val="0"/>
          <w:numId w:val="7"/>
        </w:numPr>
        <w:tabs>
          <w:tab w:val="left" w:pos="1239"/>
        </w:tabs>
        <w:ind w:firstLine="760"/>
        <w:jc w:val="both"/>
        <w:rPr>
          <w:sz w:val="22"/>
          <w:szCs w:val="22"/>
        </w:rPr>
      </w:pPr>
      <w:r>
        <w:rPr>
          <w:sz w:val="22"/>
          <w:szCs w:val="22"/>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100B4" w:rsidRDefault="00F100B4">
      <w:pPr>
        <w:pStyle w:val="14"/>
        <w:numPr>
          <w:ilvl w:val="0"/>
          <w:numId w:val="7"/>
        </w:numPr>
        <w:tabs>
          <w:tab w:val="left" w:pos="1244"/>
        </w:tabs>
        <w:ind w:firstLine="760"/>
        <w:jc w:val="both"/>
        <w:rPr>
          <w:sz w:val="22"/>
          <w:szCs w:val="22"/>
        </w:rPr>
      </w:pPr>
      <w:r>
        <w:rPr>
          <w:sz w:val="22"/>
          <w:szCs w:val="22"/>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100B4" w:rsidRDefault="00F100B4">
      <w:pPr>
        <w:pStyle w:val="14"/>
        <w:numPr>
          <w:ilvl w:val="0"/>
          <w:numId w:val="7"/>
        </w:numPr>
        <w:tabs>
          <w:tab w:val="left" w:pos="1239"/>
        </w:tabs>
        <w:ind w:firstLine="760"/>
        <w:jc w:val="both"/>
        <w:rPr>
          <w:sz w:val="22"/>
          <w:szCs w:val="22"/>
        </w:rPr>
      </w:pPr>
      <w:r>
        <w:rPr>
          <w:sz w:val="22"/>
          <w:szCs w:val="22"/>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100B4" w:rsidRDefault="00F100B4">
      <w:pPr>
        <w:pStyle w:val="14"/>
        <w:numPr>
          <w:ilvl w:val="0"/>
          <w:numId w:val="7"/>
        </w:numPr>
        <w:tabs>
          <w:tab w:val="left" w:pos="1239"/>
        </w:tabs>
        <w:ind w:firstLine="760"/>
        <w:jc w:val="both"/>
        <w:rPr>
          <w:sz w:val="22"/>
          <w:szCs w:val="22"/>
        </w:rPr>
      </w:pPr>
      <w:r>
        <w:rPr>
          <w:sz w:val="22"/>
          <w:szCs w:val="22"/>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100B4" w:rsidRDefault="00F100B4">
      <w:pPr>
        <w:pStyle w:val="14"/>
        <w:numPr>
          <w:ilvl w:val="0"/>
          <w:numId w:val="7"/>
        </w:numPr>
        <w:tabs>
          <w:tab w:val="left" w:pos="1239"/>
        </w:tabs>
        <w:ind w:firstLine="760"/>
        <w:jc w:val="both"/>
        <w:rPr>
          <w:sz w:val="22"/>
          <w:szCs w:val="22"/>
        </w:rPr>
      </w:pPr>
      <w:r>
        <w:rPr>
          <w:sz w:val="22"/>
          <w:szCs w:val="22"/>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100B4" w:rsidRDefault="00F100B4">
      <w:pPr>
        <w:pStyle w:val="14"/>
        <w:numPr>
          <w:ilvl w:val="0"/>
          <w:numId w:val="7"/>
        </w:numPr>
        <w:tabs>
          <w:tab w:val="left" w:pos="1239"/>
        </w:tabs>
        <w:ind w:firstLine="760"/>
        <w:jc w:val="both"/>
        <w:rPr>
          <w:sz w:val="22"/>
          <w:szCs w:val="22"/>
        </w:rPr>
      </w:pPr>
      <w:r>
        <w:rPr>
          <w:sz w:val="22"/>
          <w:szCs w:val="22"/>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100B4" w:rsidRDefault="00F100B4">
      <w:pPr>
        <w:pStyle w:val="14"/>
        <w:numPr>
          <w:ilvl w:val="0"/>
          <w:numId w:val="7"/>
        </w:numPr>
        <w:tabs>
          <w:tab w:val="left" w:pos="1239"/>
        </w:tabs>
        <w:ind w:firstLine="760"/>
        <w:jc w:val="both"/>
        <w:rPr>
          <w:sz w:val="22"/>
          <w:szCs w:val="22"/>
        </w:rPr>
      </w:pPr>
      <w:r>
        <w:rPr>
          <w:sz w:val="22"/>
          <w:szCs w:val="22"/>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w:t>
      </w:r>
      <w:r>
        <w:rPr>
          <w:sz w:val="22"/>
          <w:szCs w:val="22"/>
        </w:rPr>
        <w:lastRenderedPageBreak/>
        <w:t>был зарегистрировано в ЕГРН;</w:t>
      </w:r>
    </w:p>
    <w:p w:rsidR="00F100B4" w:rsidRDefault="00F100B4">
      <w:pPr>
        <w:pStyle w:val="14"/>
        <w:numPr>
          <w:ilvl w:val="0"/>
          <w:numId w:val="7"/>
        </w:numPr>
        <w:tabs>
          <w:tab w:val="left" w:pos="1375"/>
        </w:tabs>
        <w:ind w:firstLine="760"/>
        <w:jc w:val="both"/>
        <w:rPr>
          <w:sz w:val="22"/>
          <w:szCs w:val="22"/>
        </w:rPr>
      </w:pPr>
      <w:r>
        <w:rPr>
          <w:sz w:val="22"/>
          <w:szCs w:val="22"/>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100B4" w:rsidRDefault="00F100B4">
      <w:pPr>
        <w:pStyle w:val="14"/>
        <w:numPr>
          <w:ilvl w:val="0"/>
          <w:numId w:val="7"/>
        </w:numPr>
        <w:tabs>
          <w:tab w:val="left" w:pos="1244"/>
        </w:tabs>
        <w:ind w:firstLine="760"/>
        <w:jc w:val="both"/>
        <w:rPr>
          <w:sz w:val="22"/>
          <w:szCs w:val="22"/>
        </w:rPr>
      </w:pPr>
      <w:r>
        <w:rPr>
          <w:sz w:val="22"/>
          <w:szCs w:val="22"/>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100B4" w:rsidRDefault="00F100B4">
      <w:pPr>
        <w:pStyle w:val="14"/>
        <w:numPr>
          <w:ilvl w:val="0"/>
          <w:numId w:val="7"/>
        </w:numPr>
        <w:tabs>
          <w:tab w:val="left" w:pos="1244"/>
        </w:tabs>
        <w:ind w:firstLine="760"/>
        <w:jc w:val="both"/>
        <w:rPr>
          <w:sz w:val="22"/>
          <w:szCs w:val="22"/>
        </w:rPr>
      </w:pPr>
      <w:r>
        <w:rPr>
          <w:sz w:val="22"/>
          <w:szCs w:val="22"/>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100B4" w:rsidRDefault="00F100B4">
      <w:pPr>
        <w:pStyle w:val="14"/>
        <w:numPr>
          <w:ilvl w:val="0"/>
          <w:numId w:val="7"/>
        </w:numPr>
        <w:tabs>
          <w:tab w:val="left" w:pos="1244"/>
        </w:tabs>
        <w:ind w:firstLine="760"/>
        <w:jc w:val="both"/>
      </w:pPr>
      <w:r>
        <w:rPr>
          <w:sz w:val="22"/>
          <w:szCs w:val="22"/>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F100B4" w:rsidRDefault="00F100B4">
      <w:pPr>
        <w:autoSpaceDE w:val="0"/>
        <w:ind w:firstLine="708"/>
        <w:jc w:val="both"/>
        <w:rPr>
          <w:rFonts w:cs="Times New Roman"/>
        </w:rPr>
      </w:pPr>
      <w:bookmarkStart w:id="4" w:name="P112"/>
      <w:bookmarkEnd w:id="4"/>
      <w:r>
        <w:rPr>
          <w:rFonts w:cs="Times New Roman"/>
        </w:rPr>
        <w:t>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100B4" w:rsidRDefault="00F100B4">
      <w:pPr>
        <w:autoSpaceDE w:val="0"/>
        <w:ind w:firstLine="708"/>
        <w:jc w:val="both"/>
        <w:rPr>
          <w:rFonts w:eastAsia="Times New Roman" w:cs="Times New Roman"/>
        </w:rPr>
      </w:pPr>
      <w:r>
        <w:rPr>
          <w:rFonts w:cs="Times New Roman"/>
        </w:rPr>
        <w:t>Для физических лиц:</w:t>
      </w:r>
    </w:p>
    <w:p w:rsidR="00F100B4" w:rsidRDefault="00F100B4">
      <w:pPr>
        <w:autoSpaceDE w:val="0"/>
        <w:ind w:firstLine="709"/>
        <w:jc w:val="both"/>
        <w:rPr>
          <w:rFonts w:eastAsia="Times New Roman" w:cs="Times New Roman"/>
        </w:rPr>
      </w:pPr>
      <w:r>
        <w:rPr>
          <w:rFonts w:eastAsia="Times New Roman" w:cs="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F100B4" w:rsidRDefault="00F100B4">
      <w:pPr>
        <w:autoSpaceDE w:val="0"/>
        <w:ind w:firstLine="709"/>
        <w:jc w:val="both"/>
        <w:rPr>
          <w:rFonts w:eastAsia="Times New Roman" w:cs="Times New Roman"/>
        </w:rPr>
      </w:pPr>
      <w:r>
        <w:rPr>
          <w:rFonts w:eastAsia="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100B4" w:rsidRDefault="00F100B4">
      <w:pPr>
        <w:autoSpaceDE w:val="0"/>
        <w:ind w:firstLine="709"/>
        <w:jc w:val="both"/>
        <w:rPr>
          <w:rFonts w:eastAsia="Times New Roman" w:cs="Times New Roman"/>
        </w:rPr>
      </w:pPr>
      <w:r>
        <w:rPr>
          <w:rFonts w:eastAsia="Times New Roman" w:cs="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100B4" w:rsidRDefault="00F100B4">
      <w:pPr>
        <w:autoSpaceDE w:val="0"/>
        <w:ind w:firstLine="709"/>
        <w:jc w:val="both"/>
        <w:rPr>
          <w:rFonts w:eastAsia="Times New Roman" w:cs="Times New Roman"/>
        </w:rPr>
      </w:pPr>
      <w:r>
        <w:rPr>
          <w:rFonts w:eastAsia="Times New Roman" w:cs="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100B4" w:rsidRDefault="00F100B4">
      <w:pPr>
        <w:autoSpaceDE w:val="0"/>
        <w:ind w:firstLine="709"/>
        <w:jc w:val="both"/>
        <w:rPr>
          <w:rFonts w:eastAsia="Times New Roman" w:cs="Times New Roman"/>
        </w:rPr>
      </w:pPr>
      <w:r>
        <w:rPr>
          <w:rFonts w:eastAsia="Times New Roman" w:cs="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F100B4" w:rsidRDefault="00F100B4">
      <w:pPr>
        <w:autoSpaceDE w:val="0"/>
        <w:ind w:firstLine="709"/>
        <w:jc w:val="both"/>
        <w:rPr>
          <w:rFonts w:eastAsia="Times New Roman" w:cs="Times New Roman"/>
        </w:rPr>
      </w:pPr>
      <w:r>
        <w:rPr>
          <w:rFonts w:eastAsia="Times New Roman" w:cs="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100B4" w:rsidRDefault="00F100B4">
      <w:pPr>
        <w:autoSpaceDE w:val="0"/>
        <w:ind w:firstLine="709"/>
        <w:jc w:val="both"/>
        <w:rPr>
          <w:rFonts w:eastAsia="Times New Roman" w:cs="Times New Roman"/>
        </w:rPr>
      </w:pPr>
      <w:r>
        <w:rPr>
          <w:rFonts w:eastAsia="Times New Roman" w:cs="Times New Roman"/>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100B4" w:rsidRDefault="00F100B4">
      <w:pPr>
        <w:autoSpaceDE w:val="0"/>
        <w:ind w:firstLine="709"/>
        <w:jc w:val="both"/>
        <w:rPr>
          <w:rFonts w:eastAsia="Times New Roman" w:cs="Times New Roman"/>
        </w:rPr>
      </w:pPr>
      <w:r>
        <w:rPr>
          <w:rFonts w:eastAsia="Times New Roman" w:cs="Times New Roman"/>
        </w:rPr>
        <w:t>Для юридических лиц:</w:t>
      </w:r>
    </w:p>
    <w:p w:rsidR="00F100B4" w:rsidRDefault="00F100B4">
      <w:pPr>
        <w:autoSpaceDE w:val="0"/>
        <w:ind w:firstLine="709"/>
        <w:jc w:val="both"/>
        <w:rPr>
          <w:rFonts w:cs="Times New Roman"/>
          <w:szCs w:val="22"/>
        </w:rPr>
      </w:pPr>
      <w:r>
        <w:rPr>
          <w:rFonts w:eastAsia="Times New Roman" w:cs="Times New Roman"/>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100B4" w:rsidRDefault="00F100B4">
      <w:pPr>
        <w:pStyle w:val="ConsPlusNormal"/>
        <w:numPr>
          <w:ilvl w:val="0"/>
          <w:numId w:val="8"/>
        </w:numPr>
        <w:ind w:left="0" w:firstLine="710"/>
        <w:jc w:val="both"/>
        <w:rPr>
          <w:rFonts w:ascii="Times New Roman" w:hAnsi="Times New Roman" w:cs="Times New Roman"/>
          <w:szCs w:val="22"/>
        </w:rPr>
      </w:pPr>
      <w:r>
        <w:rPr>
          <w:rFonts w:ascii="Times New Roman" w:hAnsi="Times New Roman" w:cs="Times New Roman"/>
          <w:szCs w:val="22"/>
        </w:rPr>
        <w:t>выписка из Единого государственного реестра юридических лиц (ЕГРЮЛ);</w:t>
      </w:r>
    </w:p>
    <w:p w:rsidR="00F100B4" w:rsidRDefault="00F100B4">
      <w:pPr>
        <w:pStyle w:val="ConsPlusNormal"/>
        <w:numPr>
          <w:ilvl w:val="0"/>
          <w:numId w:val="8"/>
        </w:numPr>
        <w:ind w:left="0" w:firstLine="709"/>
        <w:jc w:val="both"/>
        <w:rPr>
          <w:rFonts w:ascii="Times New Roman" w:hAnsi="Times New Roman" w:cs="Times New Roman"/>
          <w:szCs w:val="22"/>
        </w:rPr>
      </w:pPr>
      <w:r>
        <w:rPr>
          <w:rFonts w:ascii="Times New Roman" w:hAnsi="Times New Roman" w:cs="Times New Roman"/>
          <w:szCs w:val="22"/>
        </w:rPr>
        <w:t>выписка из Единого государственного реестра индивидуальных предпринимателей об индивидуальном предпринимателе (ЕГРИП);</w:t>
      </w:r>
    </w:p>
    <w:p w:rsidR="00F100B4" w:rsidRDefault="00F100B4">
      <w:pPr>
        <w:pStyle w:val="ConsPlusNormal"/>
        <w:numPr>
          <w:ilvl w:val="0"/>
          <w:numId w:val="8"/>
        </w:numPr>
        <w:ind w:left="0" w:firstLine="709"/>
        <w:jc w:val="both"/>
        <w:rPr>
          <w:szCs w:val="22"/>
        </w:rPr>
      </w:pPr>
      <w:r>
        <w:rPr>
          <w:rFonts w:ascii="Times New Roman" w:hAnsi="Times New Roman" w:cs="Times New Roman"/>
          <w:szCs w:val="22"/>
        </w:rPr>
        <w:t>выписка из Единого государственного реестра недвижимости (ЕГРН);</w:t>
      </w:r>
    </w:p>
    <w:p w:rsidR="00F100B4" w:rsidRDefault="00F100B4">
      <w:pPr>
        <w:pStyle w:val="14"/>
        <w:numPr>
          <w:ilvl w:val="0"/>
          <w:numId w:val="8"/>
        </w:numPr>
        <w:tabs>
          <w:tab w:val="left" w:pos="0"/>
        </w:tabs>
        <w:ind w:left="0" w:firstLine="710"/>
        <w:jc w:val="both"/>
        <w:rPr>
          <w:sz w:val="22"/>
          <w:szCs w:val="22"/>
        </w:rPr>
      </w:pPr>
      <w:r>
        <w:rPr>
          <w:sz w:val="22"/>
          <w:szCs w:val="22"/>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F100B4" w:rsidRDefault="00F100B4">
      <w:pPr>
        <w:pStyle w:val="14"/>
        <w:numPr>
          <w:ilvl w:val="0"/>
          <w:numId w:val="8"/>
        </w:numPr>
        <w:tabs>
          <w:tab w:val="left" w:pos="0"/>
        </w:tabs>
        <w:ind w:left="0" w:firstLine="710"/>
        <w:jc w:val="both"/>
        <w:rPr>
          <w:sz w:val="22"/>
          <w:szCs w:val="22"/>
        </w:rPr>
      </w:pPr>
      <w:r>
        <w:rPr>
          <w:sz w:val="22"/>
          <w:szCs w:val="22"/>
        </w:rPr>
        <w:t>утвержденный проект межевания территории, если обращается член садоводческого</w:t>
      </w:r>
      <w:r>
        <w:rPr>
          <w:sz w:val="22"/>
          <w:szCs w:val="22"/>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100B4" w:rsidRDefault="00F100B4">
      <w:pPr>
        <w:pStyle w:val="14"/>
        <w:numPr>
          <w:ilvl w:val="0"/>
          <w:numId w:val="8"/>
        </w:numPr>
        <w:ind w:left="0" w:firstLine="710"/>
        <w:jc w:val="both"/>
        <w:rPr>
          <w:sz w:val="22"/>
          <w:szCs w:val="22"/>
        </w:rPr>
      </w:pPr>
      <w:r>
        <w:rPr>
          <w:sz w:val="22"/>
          <w:szCs w:val="22"/>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100B4" w:rsidRDefault="00F100B4">
      <w:pPr>
        <w:pStyle w:val="14"/>
        <w:numPr>
          <w:ilvl w:val="0"/>
          <w:numId w:val="8"/>
        </w:numPr>
        <w:ind w:left="0" w:firstLine="710"/>
        <w:jc w:val="both"/>
        <w:rPr>
          <w:sz w:val="22"/>
          <w:szCs w:val="22"/>
        </w:rPr>
      </w:pPr>
      <w:r>
        <w:rPr>
          <w:sz w:val="22"/>
          <w:szCs w:val="22"/>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F100B4" w:rsidRDefault="00F100B4">
      <w:pPr>
        <w:pStyle w:val="14"/>
        <w:numPr>
          <w:ilvl w:val="0"/>
          <w:numId w:val="8"/>
        </w:numPr>
        <w:ind w:left="0" w:firstLine="710"/>
        <w:jc w:val="both"/>
        <w:rPr>
          <w:sz w:val="22"/>
          <w:szCs w:val="22"/>
        </w:rPr>
      </w:pPr>
      <w:r>
        <w:rPr>
          <w:sz w:val="22"/>
          <w:szCs w:val="22"/>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100B4" w:rsidRDefault="00F100B4">
      <w:pPr>
        <w:pStyle w:val="14"/>
        <w:numPr>
          <w:ilvl w:val="0"/>
          <w:numId w:val="8"/>
        </w:numPr>
        <w:ind w:left="0" w:firstLine="710"/>
        <w:jc w:val="both"/>
        <w:rPr>
          <w:sz w:val="22"/>
          <w:szCs w:val="22"/>
        </w:rPr>
      </w:pPr>
      <w:r>
        <w:rPr>
          <w:sz w:val="22"/>
          <w:szCs w:val="22"/>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100B4" w:rsidRDefault="00F100B4">
      <w:pPr>
        <w:pStyle w:val="14"/>
        <w:numPr>
          <w:ilvl w:val="0"/>
          <w:numId w:val="8"/>
        </w:numPr>
        <w:tabs>
          <w:tab w:val="left" w:pos="1220"/>
        </w:tabs>
        <w:ind w:left="0" w:firstLine="710"/>
        <w:jc w:val="both"/>
        <w:rPr>
          <w:sz w:val="22"/>
          <w:szCs w:val="22"/>
        </w:rPr>
      </w:pPr>
      <w:r>
        <w:rPr>
          <w:sz w:val="22"/>
          <w:szCs w:val="22"/>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w:t>
      </w:r>
      <w:r>
        <w:rPr>
          <w:sz w:val="22"/>
          <w:szCs w:val="22"/>
        </w:rPr>
        <w:lastRenderedPageBreak/>
        <w:t>для размещения указанных объектов, за предоставлением в аренду;</w:t>
      </w:r>
    </w:p>
    <w:p w:rsidR="00F100B4" w:rsidRDefault="00F100B4">
      <w:pPr>
        <w:pStyle w:val="14"/>
        <w:numPr>
          <w:ilvl w:val="0"/>
          <w:numId w:val="8"/>
        </w:numPr>
        <w:tabs>
          <w:tab w:val="left" w:pos="1215"/>
        </w:tabs>
        <w:ind w:left="0" w:firstLine="710"/>
        <w:jc w:val="both"/>
        <w:rPr>
          <w:sz w:val="22"/>
          <w:szCs w:val="22"/>
        </w:rPr>
      </w:pPr>
      <w:r>
        <w:rPr>
          <w:sz w:val="22"/>
          <w:szCs w:val="22"/>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100B4" w:rsidRDefault="00F100B4">
      <w:pPr>
        <w:pStyle w:val="14"/>
        <w:numPr>
          <w:ilvl w:val="0"/>
          <w:numId w:val="8"/>
        </w:numPr>
        <w:tabs>
          <w:tab w:val="left" w:pos="1225"/>
        </w:tabs>
        <w:ind w:left="0" w:firstLine="710"/>
        <w:jc w:val="both"/>
        <w:rPr>
          <w:sz w:val="22"/>
          <w:szCs w:val="22"/>
        </w:rPr>
      </w:pPr>
      <w:r>
        <w:rPr>
          <w:sz w:val="22"/>
          <w:szCs w:val="22"/>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100B4" w:rsidRDefault="00F100B4">
      <w:pPr>
        <w:pStyle w:val="14"/>
        <w:numPr>
          <w:ilvl w:val="0"/>
          <w:numId w:val="8"/>
        </w:numPr>
        <w:tabs>
          <w:tab w:val="left" w:pos="1215"/>
        </w:tabs>
        <w:ind w:left="0" w:firstLine="710"/>
        <w:jc w:val="both"/>
        <w:rPr>
          <w:sz w:val="22"/>
          <w:szCs w:val="22"/>
        </w:rPr>
      </w:pPr>
      <w:r>
        <w:rPr>
          <w:sz w:val="22"/>
          <w:szCs w:val="22"/>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100B4" w:rsidRDefault="00F100B4">
      <w:pPr>
        <w:pStyle w:val="14"/>
        <w:numPr>
          <w:ilvl w:val="0"/>
          <w:numId w:val="8"/>
        </w:numPr>
        <w:tabs>
          <w:tab w:val="left" w:pos="1220"/>
        </w:tabs>
        <w:ind w:left="0" w:firstLine="710"/>
        <w:jc w:val="both"/>
        <w:rPr>
          <w:sz w:val="22"/>
          <w:szCs w:val="22"/>
        </w:rPr>
      </w:pPr>
      <w:r>
        <w:rPr>
          <w:sz w:val="22"/>
          <w:szCs w:val="22"/>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F100B4" w:rsidRDefault="00F100B4">
      <w:pPr>
        <w:pStyle w:val="14"/>
        <w:numPr>
          <w:ilvl w:val="0"/>
          <w:numId w:val="8"/>
        </w:numPr>
        <w:tabs>
          <w:tab w:val="left" w:pos="1225"/>
        </w:tabs>
        <w:ind w:left="0" w:firstLine="710"/>
        <w:jc w:val="both"/>
        <w:rPr>
          <w:sz w:val="22"/>
          <w:szCs w:val="22"/>
        </w:rPr>
      </w:pPr>
      <w:r>
        <w:rPr>
          <w:sz w:val="22"/>
          <w:szCs w:val="22"/>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F100B4" w:rsidRDefault="00F100B4">
      <w:pPr>
        <w:pStyle w:val="14"/>
        <w:numPr>
          <w:ilvl w:val="0"/>
          <w:numId w:val="8"/>
        </w:numPr>
        <w:tabs>
          <w:tab w:val="left" w:pos="1225"/>
        </w:tabs>
        <w:ind w:left="0" w:firstLine="710"/>
        <w:jc w:val="both"/>
        <w:rPr>
          <w:sz w:val="22"/>
          <w:szCs w:val="22"/>
        </w:rPr>
      </w:pPr>
      <w:r>
        <w:rPr>
          <w:sz w:val="22"/>
          <w:szCs w:val="22"/>
        </w:rPr>
        <w:t>сведения о трудовой деятельности за периоды после  1 января 2020 года;</w:t>
      </w:r>
    </w:p>
    <w:p w:rsidR="00F100B4" w:rsidRDefault="00F100B4">
      <w:pPr>
        <w:pStyle w:val="14"/>
        <w:numPr>
          <w:ilvl w:val="0"/>
          <w:numId w:val="8"/>
        </w:numPr>
        <w:tabs>
          <w:tab w:val="left" w:pos="1239"/>
        </w:tabs>
        <w:ind w:left="0" w:firstLine="709"/>
        <w:jc w:val="both"/>
        <w:rPr>
          <w:sz w:val="22"/>
          <w:szCs w:val="22"/>
        </w:rPr>
      </w:pPr>
      <w:r>
        <w:rPr>
          <w:sz w:val="22"/>
          <w:szCs w:val="22"/>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100B4" w:rsidRDefault="00F100B4">
      <w:pPr>
        <w:pStyle w:val="14"/>
        <w:numPr>
          <w:ilvl w:val="0"/>
          <w:numId w:val="8"/>
        </w:numPr>
        <w:tabs>
          <w:tab w:val="left" w:pos="1296"/>
        </w:tabs>
        <w:ind w:left="0" w:firstLine="709"/>
        <w:jc w:val="both"/>
        <w:rPr>
          <w:sz w:val="22"/>
          <w:szCs w:val="22"/>
        </w:rPr>
      </w:pPr>
      <w:r>
        <w:rPr>
          <w:sz w:val="22"/>
          <w:szCs w:val="22"/>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100B4" w:rsidRDefault="00F100B4">
      <w:pPr>
        <w:pStyle w:val="14"/>
        <w:numPr>
          <w:ilvl w:val="0"/>
          <w:numId w:val="8"/>
        </w:numPr>
        <w:tabs>
          <w:tab w:val="left" w:pos="1239"/>
        </w:tabs>
        <w:ind w:left="0" w:firstLine="709"/>
        <w:jc w:val="both"/>
        <w:rPr>
          <w:sz w:val="22"/>
          <w:szCs w:val="22"/>
        </w:rPr>
      </w:pPr>
      <w:r>
        <w:rPr>
          <w:sz w:val="22"/>
          <w:szCs w:val="22"/>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100B4" w:rsidRDefault="00F100B4">
      <w:pPr>
        <w:pStyle w:val="14"/>
        <w:numPr>
          <w:ilvl w:val="0"/>
          <w:numId w:val="8"/>
        </w:numPr>
        <w:tabs>
          <w:tab w:val="left" w:pos="1239"/>
        </w:tabs>
        <w:ind w:left="0" w:firstLine="709"/>
        <w:jc w:val="both"/>
        <w:rPr>
          <w:sz w:val="22"/>
          <w:szCs w:val="22"/>
        </w:rPr>
      </w:pPr>
      <w:r>
        <w:rPr>
          <w:sz w:val="22"/>
          <w:szCs w:val="22"/>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100B4" w:rsidRDefault="00F100B4">
      <w:pPr>
        <w:pStyle w:val="14"/>
        <w:tabs>
          <w:tab w:val="left" w:pos="1225"/>
        </w:tabs>
        <w:ind w:firstLine="709"/>
        <w:jc w:val="both"/>
      </w:pPr>
      <w:r>
        <w:rPr>
          <w:sz w:val="22"/>
          <w:szCs w:val="22"/>
        </w:rPr>
        <w:t>Заявитель вправе представить документы, указанные в настоящем пункте, по собственной инициативе.</w:t>
      </w:r>
    </w:p>
    <w:p w:rsidR="00F100B4" w:rsidRDefault="00F100B4">
      <w:pPr>
        <w:autoSpaceDE w:val="0"/>
        <w:ind w:firstLine="709"/>
        <w:jc w:val="both"/>
        <w:rPr>
          <w:rFonts w:eastAsia="Times New Roman" w:cs="Times New Roman"/>
        </w:rPr>
      </w:pPr>
      <w:bookmarkStart w:id="5" w:name="P125"/>
      <w:bookmarkEnd w:id="5"/>
      <w:r>
        <w:rPr>
          <w:rFonts w:eastAsia="Times New Roman" w:cs="Times New Roman"/>
        </w:rPr>
        <w:t>2.7.1. При предоставлении муниципальной услуги запрещается требовать от заявителя:</w:t>
      </w:r>
    </w:p>
    <w:p w:rsidR="00F100B4" w:rsidRDefault="00F100B4">
      <w:pPr>
        <w:autoSpaceDE w:val="0"/>
        <w:ind w:firstLine="709"/>
        <w:jc w:val="both"/>
        <w:rPr>
          <w:rFonts w:eastAsia="Times New Roman" w:cs="Times New Roman"/>
        </w:rPr>
      </w:pPr>
      <w:r>
        <w:rPr>
          <w:rFonts w:eastAsia="Times New Roman" w:cs="Times New Roman"/>
        </w:rPr>
        <w:t>1.</w:t>
      </w:r>
      <w:r>
        <w:rPr>
          <w:rFonts w:eastAsia="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100B4" w:rsidRDefault="00F100B4">
      <w:pPr>
        <w:autoSpaceDE w:val="0"/>
        <w:ind w:firstLine="709"/>
        <w:jc w:val="both"/>
        <w:rPr>
          <w:rFonts w:eastAsia="Times New Roman" w:cs="Times New Roman"/>
        </w:rPr>
      </w:pPr>
      <w:r>
        <w:rPr>
          <w:rFonts w:eastAsia="Times New Roman" w:cs="Times New Roman"/>
        </w:rPr>
        <w:t>2.</w:t>
      </w:r>
      <w:r>
        <w:rPr>
          <w:rFonts w:eastAsia="Times New Roman" w:cs="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00B4" w:rsidRDefault="00F100B4">
      <w:pPr>
        <w:autoSpaceDE w:val="0"/>
        <w:ind w:firstLine="709"/>
        <w:jc w:val="both"/>
        <w:rPr>
          <w:rFonts w:eastAsia="Times New Roman" w:cs="Times New Roman"/>
        </w:rPr>
      </w:pPr>
      <w:r>
        <w:rPr>
          <w:rFonts w:eastAsia="Times New Roman" w:cs="Times New Roman"/>
        </w:rPr>
        <w:t>3.</w:t>
      </w:r>
      <w:r>
        <w:rPr>
          <w:rFonts w:eastAsia="Times New Roman" w:cs="Times New Roman"/>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r>
        <w:rPr>
          <w:rFonts w:eastAsia="Times New Roman" w:cs="Times New Roman"/>
        </w:rPr>
        <w:lastRenderedPageBreak/>
        <w:t>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100B4" w:rsidRDefault="00F100B4">
      <w:pPr>
        <w:autoSpaceDE w:val="0"/>
        <w:ind w:firstLine="709"/>
        <w:jc w:val="both"/>
        <w:rPr>
          <w:rFonts w:eastAsia="Times New Roman" w:cs="Times New Roman"/>
        </w:rPr>
      </w:pPr>
      <w:r>
        <w:rPr>
          <w:rFonts w:eastAsia="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100B4" w:rsidRDefault="00F100B4">
      <w:pPr>
        <w:autoSpaceDE w:val="0"/>
        <w:ind w:firstLine="709"/>
        <w:jc w:val="both"/>
        <w:rPr>
          <w:rFonts w:cs="Times New Roman"/>
          <w:szCs w:val="22"/>
        </w:rPr>
      </w:pPr>
      <w:r>
        <w:rPr>
          <w:rFonts w:eastAsia="Times New Roman" w:cs="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2.7.2. При наступлении событий, являющихся основанием для предоставления муниципальной услуги, КУМИ Сланцевского муниципального района вправе:</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100B4" w:rsidRDefault="00F100B4">
      <w:pPr>
        <w:pStyle w:val="ConsPlusNormal"/>
        <w:ind w:firstLine="709"/>
        <w:jc w:val="both"/>
        <w:rPr>
          <w:rFonts w:ascii="Times New Roman" w:hAnsi="Times New Roman" w:cs="Times New Roman"/>
          <w:szCs w:val="22"/>
          <w:u w:val="single"/>
        </w:rPr>
      </w:pPr>
      <w:r>
        <w:rPr>
          <w:rFonts w:ascii="Times New Roman" w:hAnsi="Times New Roman" w:cs="Times New Roman"/>
          <w:szCs w:val="22"/>
        </w:rPr>
        <w:t xml:space="preserve">2.9. </w:t>
      </w:r>
      <w:bookmarkStart w:id="6" w:name="P129"/>
      <w:bookmarkEnd w:id="6"/>
      <w:r>
        <w:rPr>
          <w:rFonts w:ascii="Times New Roman" w:hAnsi="Times New Roman" w:cs="Times New Roman"/>
          <w:szCs w:val="22"/>
        </w:rPr>
        <w:t>Исчерпывающий перечень оснований для отказа в приеме документов, необходимых для предоставления муниципальной услуги: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u w:val="single"/>
        </w:rPr>
        <w:t>Отсутствие права на предоставление муниципальной услуги:</w:t>
      </w:r>
    </w:p>
    <w:p w:rsidR="00F100B4" w:rsidRDefault="00F100B4">
      <w:pPr>
        <w:pStyle w:val="ConsPlusNormal"/>
        <w:ind w:firstLine="709"/>
        <w:jc w:val="both"/>
        <w:rPr>
          <w:rFonts w:cs="Times New Roman"/>
        </w:rPr>
      </w:pPr>
      <w:bookmarkStart w:id="7" w:name="P134"/>
      <w:bookmarkEnd w:id="7"/>
      <w:r>
        <w:rPr>
          <w:rFonts w:ascii="Times New Roman" w:hAnsi="Times New Roman" w:cs="Times New Roman"/>
          <w:szCs w:val="22"/>
        </w:rPr>
        <w:t>1) заявление подано лицом, не уполномоченным на осуществление таких действий;</w:t>
      </w:r>
    </w:p>
    <w:p w:rsidR="00F100B4" w:rsidRDefault="00F100B4">
      <w:pPr>
        <w:autoSpaceDE w:val="0"/>
        <w:ind w:firstLine="709"/>
        <w:jc w:val="both"/>
        <w:rPr>
          <w:rFonts w:cs="Times New Roman"/>
          <w:szCs w:val="22"/>
        </w:rPr>
      </w:pPr>
      <w:r>
        <w:rPr>
          <w:rFonts w:eastAsia="Times New Roman" w:cs="Times New Roman"/>
        </w:rPr>
        <w:t xml:space="preserve">2) заявителем не представлены документы, установленные </w:t>
      </w:r>
      <w:hyperlink w:anchor="P112" w:history="1">
        <w:r>
          <w:rPr>
            <w:rStyle w:val="a6"/>
            <w:rFonts w:eastAsia="Times New Roman" w:cs="Times New Roman"/>
          </w:rPr>
          <w:t>пунктом 2.6</w:t>
        </w:r>
      </w:hyperlink>
      <w:r>
        <w:rPr>
          <w:rFonts w:eastAsia="Times New Roman" w:cs="Times New Roman"/>
        </w:rPr>
        <w:t xml:space="preserve"> административного регламента;</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 представленные документы утратили силу на момент обращения за муниципальной услугой;</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w:t>
      </w:r>
      <w:r>
        <w:rPr>
          <w:rFonts w:ascii="Times New Roman" w:hAnsi="Times New Roman" w:cs="Times New Roman"/>
          <w:szCs w:val="22"/>
        </w:rPr>
        <w:lastRenderedPageBreak/>
        <w:t>требований;</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7) неполное заполнение полей в форме заявления, в том числе в интерактивной форме заявления на ЕПГУ/ПГУ ЛО.</w:t>
      </w:r>
    </w:p>
    <w:p w:rsidR="00F100B4" w:rsidRDefault="00F100B4">
      <w:pPr>
        <w:pStyle w:val="ConsPlusNormal"/>
        <w:ind w:firstLine="709"/>
        <w:jc w:val="both"/>
        <w:rPr>
          <w:rFonts w:cs="Times New Roman"/>
          <w:u w:val="single"/>
        </w:rPr>
      </w:pPr>
      <w:r>
        <w:rPr>
          <w:rFonts w:ascii="Times New Roman" w:hAnsi="Times New Roman" w:cs="Times New Roman"/>
          <w:szCs w:val="22"/>
        </w:rPr>
        <w:t>2.10. Исчерпывающий перечень оснований для отказа в предоставлении муниципальной услуги.</w:t>
      </w:r>
    </w:p>
    <w:p w:rsidR="00F100B4" w:rsidRDefault="00F100B4">
      <w:pPr>
        <w:autoSpaceDE w:val="0"/>
        <w:ind w:firstLine="540"/>
        <w:jc w:val="both"/>
        <w:rPr>
          <w:rFonts w:cs="Times New Roman"/>
        </w:rPr>
      </w:pPr>
      <w:r>
        <w:rPr>
          <w:rFonts w:cs="Times New Roman"/>
          <w:u w:val="single"/>
        </w:rPr>
        <w:t>Отсутствие права на предоставление муниципальной услуги:</w:t>
      </w:r>
    </w:p>
    <w:p w:rsidR="00F100B4" w:rsidRDefault="00F100B4">
      <w:pPr>
        <w:autoSpaceDE w:val="0"/>
        <w:ind w:firstLine="540"/>
        <w:jc w:val="both"/>
        <w:rPr>
          <w:rFonts w:cs="Times New Roman"/>
        </w:rPr>
      </w:pPr>
      <w:r>
        <w:rPr>
          <w:rFonts w:cs="Times New Roman"/>
        </w:rPr>
        <w:t xml:space="preserve">1)схема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Pr>
            <w:rStyle w:val="a6"/>
            <w:rFonts w:cs="Times New Roman"/>
          </w:rPr>
          <w:t>пункте 16 статьи 11.10</w:t>
        </w:r>
      </w:hyperlink>
      <w:r>
        <w:rPr>
          <w:rFonts w:cs="Times New Roman"/>
        </w:rPr>
        <w:t xml:space="preserve"> Земельного кодекса Российской Федерации;</w:t>
      </w:r>
    </w:p>
    <w:p w:rsidR="00F100B4" w:rsidRDefault="00F100B4">
      <w:pPr>
        <w:autoSpaceDE w:val="0"/>
        <w:ind w:firstLine="540"/>
        <w:jc w:val="both"/>
        <w:rPr>
          <w:rFonts w:cs="Times New Roman"/>
        </w:rPr>
      </w:pPr>
      <w:r>
        <w:rPr>
          <w:rFonts w:cs="Times New Roman"/>
        </w:rPr>
        <w:t xml:space="preserve">2)земельный участок, который предстоит образовать, не может быть предоставлен заявителю по основаниям, указанным в </w:t>
      </w:r>
      <w:hyperlink r:id="rId23" w:history="1">
        <w:r>
          <w:rPr>
            <w:rStyle w:val="a6"/>
            <w:rFonts w:cs="Times New Roman"/>
          </w:rPr>
          <w:t>подпунктах 1</w:t>
        </w:r>
      </w:hyperlink>
      <w:r>
        <w:rPr>
          <w:rFonts w:cs="Times New Roman"/>
        </w:rPr>
        <w:t xml:space="preserve"> - </w:t>
      </w:r>
      <w:hyperlink r:id="rId24" w:history="1">
        <w:r>
          <w:rPr>
            <w:rStyle w:val="a6"/>
            <w:rFonts w:cs="Times New Roman"/>
          </w:rPr>
          <w:t>13</w:t>
        </w:r>
      </w:hyperlink>
      <w:r>
        <w:rPr>
          <w:rFonts w:cs="Times New Roman"/>
        </w:rPr>
        <w:t xml:space="preserve">, </w:t>
      </w:r>
      <w:hyperlink r:id="rId25" w:history="1">
        <w:r>
          <w:rPr>
            <w:rStyle w:val="a6"/>
            <w:rFonts w:cs="Times New Roman"/>
          </w:rPr>
          <w:t>14.1</w:t>
        </w:r>
      </w:hyperlink>
      <w:r>
        <w:rPr>
          <w:rFonts w:cs="Times New Roman"/>
        </w:rPr>
        <w:t xml:space="preserve"> - </w:t>
      </w:r>
      <w:hyperlink r:id="rId26" w:history="1">
        <w:r>
          <w:rPr>
            <w:rStyle w:val="a6"/>
            <w:rFonts w:cs="Times New Roman"/>
          </w:rPr>
          <w:t>19</w:t>
        </w:r>
      </w:hyperlink>
      <w:r>
        <w:rPr>
          <w:rFonts w:cs="Times New Roman"/>
        </w:rPr>
        <w:t xml:space="preserve">, </w:t>
      </w:r>
      <w:hyperlink r:id="rId27" w:history="1">
        <w:r>
          <w:rPr>
            <w:rStyle w:val="a6"/>
            <w:rFonts w:cs="Times New Roman"/>
          </w:rPr>
          <w:t>22</w:t>
        </w:r>
      </w:hyperlink>
      <w:r>
        <w:rPr>
          <w:rFonts w:cs="Times New Roman"/>
        </w:rPr>
        <w:t xml:space="preserve"> и </w:t>
      </w:r>
      <w:hyperlink r:id="rId28" w:history="1">
        <w:r>
          <w:rPr>
            <w:rStyle w:val="a6"/>
            <w:rFonts w:cs="Times New Roman"/>
          </w:rPr>
          <w:t>23 статьи 39.16</w:t>
        </w:r>
      </w:hyperlink>
      <w:r>
        <w:rPr>
          <w:rFonts w:cs="Times New Roman"/>
        </w:rPr>
        <w:t xml:space="preserve"> Земельного кодекса Российской Федерации;</w:t>
      </w:r>
    </w:p>
    <w:p w:rsidR="00F100B4" w:rsidRDefault="00F100B4">
      <w:pPr>
        <w:autoSpaceDE w:val="0"/>
        <w:ind w:firstLine="540"/>
        <w:jc w:val="both"/>
        <w:rPr>
          <w:rFonts w:cs="Times New Roman"/>
        </w:rPr>
      </w:pPr>
      <w:r>
        <w:rPr>
          <w:rFonts w:cs="Times New Roman"/>
        </w:rPr>
        <w:t xml:space="preserve">3)земельный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Pr>
            <w:rStyle w:val="a6"/>
            <w:rFonts w:cs="Times New Roman"/>
          </w:rPr>
          <w:t>подпунктах 1</w:t>
        </w:r>
      </w:hyperlink>
      <w:r>
        <w:rPr>
          <w:rFonts w:cs="Times New Roman"/>
        </w:rPr>
        <w:t xml:space="preserve"> - </w:t>
      </w:r>
      <w:hyperlink r:id="rId30" w:history="1">
        <w:r>
          <w:rPr>
            <w:rStyle w:val="a6"/>
            <w:rFonts w:cs="Times New Roman"/>
          </w:rPr>
          <w:t>23 статьи 39.16</w:t>
        </w:r>
      </w:hyperlink>
      <w:r>
        <w:rPr>
          <w:rFonts w:cs="Times New Roman"/>
        </w:rPr>
        <w:t xml:space="preserve"> Земельного кодекса Российской Федерации.</w:t>
      </w:r>
    </w:p>
    <w:p w:rsidR="00F100B4" w:rsidRDefault="00F100B4">
      <w:pPr>
        <w:autoSpaceDE w:val="0"/>
        <w:ind w:firstLine="709"/>
        <w:jc w:val="both"/>
        <w:rPr>
          <w:rFonts w:cs="Times New Roman"/>
          <w:szCs w:val="22"/>
        </w:rPr>
      </w:pPr>
      <w:r>
        <w:rPr>
          <w:rFonts w:cs="Times New Roman"/>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КУМИ Сланцевского муниципального района по следующим основаниям:</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1) заявление не соответствует требованиям подпункта 1 пункта 2.6 регламента;</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2) заявление подано в иной уполномоченный орган;</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 к заявлению не приложены документы, предусмотренные подпунктами 2 - 43 пункта 2.6 регламента;</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2.11. Муниципальная услуга предоставляется бесплатно.</w:t>
      </w:r>
    </w:p>
    <w:p w:rsidR="00F100B4" w:rsidRDefault="00F100B4">
      <w:pPr>
        <w:pStyle w:val="ConsPlusNormal"/>
        <w:ind w:firstLine="709"/>
        <w:jc w:val="both"/>
        <w:rPr>
          <w:rFonts w:cs="Times New Roman"/>
        </w:rPr>
      </w:pPr>
      <w:r>
        <w:rPr>
          <w:rFonts w:ascii="Times New Roman" w:hAnsi="Times New Roman" w:cs="Times New Roman"/>
          <w:szCs w:val="22"/>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КУМИ Сланцевского муниципального района (орган, предоставляющий муниципальные услуги), или многофункциональный центр.</w:t>
      </w:r>
    </w:p>
    <w:p w:rsidR="00F100B4" w:rsidRDefault="00F100B4">
      <w:pPr>
        <w:autoSpaceDE w:val="0"/>
        <w:ind w:firstLine="709"/>
        <w:jc w:val="both"/>
        <w:rPr>
          <w:rFonts w:cs="Times New Roman"/>
        </w:rPr>
      </w:pPr>
      <w:r>
        <w:rPr>
          <w:rFonts w:cs="Times New Roman"/>
        </w:rPr>
        <w:t>2.13. Регистрация заявления производится в день его принятия.</w:t>
      </w:r>
    </w:p>
    <w:p w:rsidR="00F100B4" w:rsidRDefault="00F100B4">
      <w:pPr>
        <w:autoSpaceDE w:val="0"/>
        <w:ind w:firstLine="709"/>
        <w:jc w:val="both"/>
        <w:rPr>
          <w:rFonts w:cs="Times New Roman"/>
          <w:szCs w:val="22"/>
        </w:rPr>
      </w:pPr>
      <w:r>
        <w:rPr>
          <w:rFonts w:cs="Times New Roman"/>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100B4" w:rsidRDefault="00F100B4">
      <w:pPr>
        <w:pStyle w:val="ConsPlusNormal"/>
        <w:ind w:firstLine="567"/>
        <w:jc w:val="both"/>
        <w:rPr>
          <w:rFonts w:cs="Times New Roman"/>
        </w:rPr>
      </w:pPr>
      <w:r>
        <w:rPr>
          <w:rFonts w:ascii="Times New Roman" w:hAnsi="Times New Roman" w:cs="Times New Roman"/>
          <w:szCs w:val="22"/>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Pr>
          <w:rFonts w:ascii="Times New Roman" w:eastAsia="Calibri" w:hAnsi="Times New Roman" w:cs="Times New Roman"/>
          <w:szCs w:val="22"/>
        </w:rPr>
        <w:t>и (или) информации</w:t>
      </w:r>
      <w:r>
        <w:rPr>
          <w:rFonts w:ascii="Times New Roman" w:hAnsi="Times New Roman" w:cs="Times New Roman"/>
          <w:szCs w:val="22"/>
        </w:rPr>
        <w:t>, необходимых для предоставления муниципальной услуги.</w:t>
      </w:r>
    </w:p>
    <w:p w:rsidR="00F100B4" w:rsidRDefault="00F100B4">
      <w:pPr>
        <w:autoSpaceDE w:val="0"/>
        <w:ind w:firstLine="709"/>
        <w:jc w:val="both"/>
        <w:rPr>
          <w:rFonts w:eastAsia="Times New Roman" w:cs="Times New Roman"/>
        </w:rPr>
      </w:pPr>
      <w:r>
        <w:rPr>
          <w:rFonts w:eastAsia="Times New Roman" w:cs="Times New Roman"/>
        </w:rPr>
        <w:t>2.14.1. Предоставление муниципальной услуги осуществляется в специально выделенных для этих целей помещениях администрации/КУМИ Сланцевского муниципального района, МФЦ.</w:t>
      </w:r>
    </w:p>
    <w:p w:rsidR="00F100B4" w:rsidRDefault="00F100B4">
      <w:pPr>
        <w:autoSpaceDE w:val="0"/>
        <w:ind w:firstLine="709"/>
        <w:jc w:val="both"/>
        <w:rPr>
          <w:rFonts w:eastAsia="Times New Roman" w:cs="Times New Roman"/>
        </w:rPr>
      </w:pPr>
      <w:r>
        <w:rPr>
          <w:rFonts w:eastAsia="Times New Roman" w:cs="Times New Roman"/>
        </w:rPr>
        <w:t xml:space="preserve">2.14.2. Наличие на территории, прилегающей к зданию, в котором размещена администрация/КУМИ Сланцевского муниципального района,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100B4" w:rsidRDefault="00F100B4">
      <w:pPr>
        <w:autoSpaceDE w:val="0"/>
        <w:ind w:firstLine="709"/>
        <w:jc w:val="both"/>
        <w:rPr>
          <w:rFonts w:eastAsia="Times New Roman" w:cs="Times New Roman"/>
        </w:rPr>
        <w:sectPr w:rsidR="00F100B4" w:rsidSect="00E06569">
          <w:headerReference w:type="even" r:id="rId31"/>
          <w:headerReference w:type="default" r:id="rId32"/>
          <w:footerReference w:type="first" r:id="rId33"/>
          <w:pgSz w:w="11906" w:h="16838"/>
          <w:pgMar w:top="849" w:right="567" w:bottom="776" w:left="1701" w:header="283" w:footer="720" w:gutter="0"/>
          <w:cols w:space="720"/>
          <w:titlePg/>
          <w:docGrid w:linePitch="600" w:charSpace="32768"/>
        </w:sectPr>
      </w:pPr>
      <w:r>
        <w:rPr>
          <w:rFonts w:eastAsia="Times New Roman" w:cs="Times New Roman"/>
        </w:rPr>
        <w:t>На территории, прилегающей к зданию, в котором размещена администрация/КУМИ Сланцевского муниципального района,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00B4" w:rsidRDefault="00F100B4">
      <w:pPr>
        <w:autoSpaceDE w:val="0"/>
        <w:ind w:firstLine="709"/>
        <w:jc w:val="both"/>
        <w:rPr>
          <w:rFonts w:eastAsia="Times New Roman" w:cs="Times New Roman"/>
        </w:rPr>
      </w:pPr>
      <w:r>
        <w:rPr>
          <w:rFonts w:eastAsia="Times New Roman" w:cs="Times New Roman"/>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00B4" w:rsidRDefault="00F100B4">
      <w:pPr>
        <w:autoSpaceDE w:val="0"/>
        <w:ind w:firstLine="709"/>
        <w:jc w:val="both"/>
        <w:rPr>
          <w:rFonts w:eastAsia="Times New Roman" w:cs="Times New Roman"/>
        </w:rPr>
      </w:pPr>
      <w:r>
        <w:rPr>
          <w:rFonts w:eastAsia="Times New Roman" w:cs="Times New Roman"/>
        </w:rPr>
        <w:t>2.14.4. Здание (помещение) оборудуется информационной табличкой (вывеской), содержащей полное наименование администрации/КУМИ Сланцевского муниципального района и МФЦ, а также информацию о режиме его работы.</w:t>
      </w:r>
    </w:p>
    <w:p w:rsidR="00F100B4" w:rsidRDefault="00F100B4">
      <w:pPr>
        <w:autoSpaceDE w:val="0"/>
        <w:ind w:firstLine="709"/>
        <w:jc w:val="both"/>
        <w:rPr>
          <w:rFonts w:eastAsia="Times New Roman" w:cs="Times New Roman"/>
        </w:rPr>
      </w:pPr>
      <w:r>
        <w:rPr>
          <w:rFonts w:eastAsia="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F100B4" w:rsidRDefault="00F100B4">
      <w:pPr>
        <w:autoSpaceDE w:val="0"/>
        <w:ind w:firstLine="709"/>
        <w:jc w:val="both"/>
        <w:rPr>
          <w:rFonts w:eastAsia="Times New Roman" w:cs="Times New Roman"/>
        </w:rPr>
      </w:pPr>
      <w:r>
        <w:rPr>
          <w:rFonts w:eastAsia="Times New Roman" w:cs="Times New Roman"/>
        </w:rPr>
        <w:t>2.14.6. В помещении организуется бесплатный туалет для посетителей, в том числе туалет, предназначенный для инвалидов.</w:t>
      </w:r>
    </w:p>
    <w:p w:rsidR="00F100B4" w:rsidRDefault="00F100B4">
      <w:pPr>
        <w:autoSpaceDE w:val="0"/>
        <w:ind w:firstLine="709"/>
        <w:jc w:val="both"/>
        <w:rPr>
          <w:rFonts w:eastAsia="Times New Roman" w:cs="Times New Roman"/>
        </w:rPr>
      </w:pPr>
      <w:r>
        <w:rPr>
          <w:rFonts w:eastAsia="Times New Roman" w:cs="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100B4" w:rsidRDefault="00F100B4">
      <w:pPr>
        <w:autoSpaceDE w:val="0"/>
        <w:ind w:firstLine="709"/>
        <w:jc w:val="both"/>
        <w:rPr>
          <w:rFonts w:eastAsia="Times New Roman" w:cs="Times New Roman"/>
        </w:rPr>
      </w:pPr>
      <w:r>
        <w:rPr>
          <w:rFonts w:eastAsia="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00B4" w:rsidRDefault="00F100B4">
      <w:pPr>
        <w:autoSpaceDE w:val="0"/>
        <w:ind w:firstLine="709"/>
        <w:jc w:val="both"/>
        <w:rPr>
          <w:rFonts w:eastAsia="Times New Roman" w:cs="Times New Roman"/>
        </w:rPr>
      </w:pPr>
      <w:r>
        <w:rPr>
          <w:rFonts w:eastAsia="Times New Roman" w:cs="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100B4" w:rsidRDefault="00F100B4">
      <w:pPr>
        <w:autoSpaceDE w:val="0"/>
        <w:ind w:firstLine="709"/>
        <w:jc w:val="both"/>
        <w:rPr>
          <w:rFonts w:eastAsia="Times New Roman" w:cs="Times New Roman"/>
        </w:rPr>
      </w:pPr>
      <w:r>
        <w:rPr>
          <w:rFonts w:eastAsia="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100B4" w:rsidRDefault="00F100B4">
      <w:pPr>
        <w:autoSpaceDE w:val="0"/>
        <w:ind w:firstLine="709"/>
        <w:jc w:val="both"/>
        <w:rPr>
          <w:rFonts w:eastAsia="Times New Roman" w:cs="Times New Roman"/>
        </w:rPr>
      </w:pPr>
      <w:r>
        <w:rPr>
          <w:rFonts w:eastAsia="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00B4" w:rsidRDefault="00F100B4">
      <w:pPr>
        <w:autoSpaceDE w:val="0"/>
        <w:ind w:firstLine="709"/>
        <w:jc w:val="both"/>
        <w:rPr>
          <w:rFonts w:eastAsia="Times New Roman" w:cs="Times New Roman"/>
        </w:rPr>
      </w:pPr>
      <w:r>
        <w:rPr>
          <w:rFonts w:eastAsia="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F100B4" w:rsidRDefault="00F100B4">
      <w:pPr>
        <w:autoSpaceDE w:val="0"/>
        <w:ind w:firstLine="709"/>
        <w:jc w:val="both"/>
        <w:rPr>
          <w:rFonts w:eastAsia="Times New Roman" w:cs="Times New Roman"/>
        </w:rPr>
      </w:pPr>
      <w:r>
        <w:rPr>
          <w:rFonts w:eastAsia="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100B4" w:rsidRDefault="00F100B4">
      <w:pPr>
        <w:autoSpaceDE w:val="0"/>
        <w:ind w:firstLine="709"/>
        <w:jc w:val="both"/>
        <w:rPr>
          <w:rFonts w:eastAsia="Times New Roman" w:cs="Times New Roman"/>
        </w:rPr>
      </w:pPr>
      <w:r>
        <w:rPr>
          <w:rFonts w:eastAsia="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00B4" w:rsidRDefault="00F100B4">
      <w:pPr>
        <w:autoSpaceDE w:val="0"/>
        <w:ind w:firstLine="709"/>
        <w:jc w:val="both"/>
        <w:rPr>
          <w:rFonts w:eastAsia="Times New Roman" w:cs="Times New Roman"/>
        </w:rPr>
      </w:pPr>
      <w:r>
        <w:rPr>
          <w:rFonts w:eastAsia="Times New Roman" w:cs="Times New Roman"/>
        </w:rPr>
        <w:t>2.15. Показатели доступности и качества муниципальной услуги.</w:t>
      </w:r>
    </w:p>
    <w:p w:rsidR="00F100B4" w:rsidRDefault="00F100B4">
      <w:pPr>
        <w:autoSpaceDE w:val="0"/>
        <w:ind w:firstLine="709"/>
        <w:jc w:val="both"/>
        <w:rPr>
          <w:rFonts w:eastAsia="Times New Roman" w:cs="Times New Roman"/>
        </w:rPr>
      </w:pPr>
      <w:r>
        <w:rPr>
          <w:rFonts w:eastAsia="Times New Roman" w:cs="Times New Roman"/>
        </w:rPr>
        <w:t>2.15.1. Показатели доступности муниципальной услуги (общие, применимые в отношении всех заявителей):</w:t>
      </w:r>
    </w:p>
    <w:p w:rsidR="00F100B4" w:rsidRDefault="00F100B4">
      <w:pPr>
        <w:autoSpaceDE w:val="0"/>
        <w:ind w:firstLine="709"/>
        <w:jc w:val="both"/>
        <w:rPr>
          <w:rFonts w:eastAsia="Times New Roman" w:cs="Times New Roman"/>
        </w:rPr>
      </w:pPr>
      <w:r>
        <w:rPr>
          <w:rFonts w:eastAsia="Times New Roman" w:cs="Times New Roman"/>
        </w:rPr>
        <w:t>1) транспортная доступность к месту предоставления муниципальной услуги;</w:t>
      </w:r>
    </w:p>
    <w:p w:rsidR="00F100B4" w:rsidRDefault="00F100B4">
      <w:pPr>
        <w:autoSpaceDE w:val="0"/>
        <w:ind w:firstLine="709"/>
        <w:jc w:val="both"/>
        <w:rPr>
          <w:rFonts w:eastAsia="Times New Roman" w:cs="Times New Roman"/>
        </w:rPr>
      </w:pPr>
      <w:r>
        <w:rPr>
          <w:rFonts w:eastAsia="Times New Roman" w:cs="Times New Roman"/>
        </w:rPr>
        <w:t>2) наличие указателей, обеспечивающих беспрепятственный доступ к помещениям, в которых предоставляется муниципальная услуга;</w:t>
      </w:r>
    </w:p>
    <w:p w:rsidR="00F100B4" w:rsidRDefault="00F100B4">
      <w:pPr>
        <w:autoSpaceDE w:val="0"/>
        <w:ind w:firstLine="709"/>
        <w:jc w:val="both"/>
        <w:rPr>
          <w:rFonts w:eastAsia="Times New Roman" w:cs="Times New Roman"/>
        </w:rPr>
      </w:pPr>
      <w:r>
        <w:rPr>
          <w:rFonts w:eastAsia="Times New Roman" w:cs="Times New Roman"/>
        </w:rPr>
        <w:t>3) возможность получения полной и достоверной информации о муниципальной услуге в администрации/КУМИ Сланцевского муниципального района, МФЦ по телефону, на официальном сайте;</w:t>
      </w:r>
    </w:p>
    <w:p w:rsidR="00F100B4" w:rsidRDefault="00F100B4">
      <w:pPr>
        <w:autoSpaceDE w:val="0"/>
        <w:ind w:firstLine="709"/>
        <w:jc w:val="both"/>
        <w:rPr>
          <w:rFonts w:eastAsia="Times New Roman" w:cs="Times New Roman"/>
        </w:rPr>
      </w:pPr>
      <w:r>
        <w:rPr>
          <w:rFonts w:eastAsia="Times New Roman" w:cs="Times New Roman"/>
        </w:rPr>
        <w:t>4) предоставление муниципальной услуги любым доступным способом, предусмотренным действующим законодательством;</w:t>
      </w:r>
    </w:p>
    <w:p w:rsidR="00F100B4" w:rsidRDefault="00F100B4">
      <w:pPr>
        <w:autoSpaceDE w:val="0"/>
        <w:ind w:firstLine="709"/>
        <w:jc w:val="both"/>
        <w:rPr>
          <w:rFonts w:eastAsia="Times New Roman" w:cs="Times New Roman"/>
        </w:rPr>
      </w:pPr>
      <w:r>
        <w:rPr>
          <w:rFonts w:eastAsia="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100B4" w:rsidRDefault="00F100B4">
      <w:pPr>
        <w:autoSpaceDE w:val="0"/>
        <w:ind w:firstLine="709"/>
        <w:jc w:val="both"/>
        <w:rPr>
          <w:rFonts w:eastAsia="Times New Roman" w:cs="Times New Roman"/>
        </w:rPr>
      </w:pPr>
      <w:r>
        <w:rPr>
          <w:rFonts w:eastAsia="Times New Roman" w:cs="Times New Roman"/>
        </w:rPr>
        <w:t>6) возможность получения муниципальной услуги по экстерриториальному принципу.</w:t>
      </w:r>
    </w:p>
    <w:p w:rsidR="00F100B4" w:rsidRDefault="00F100B4">
      <w:pPr>
        <w:autoSpaceDE w:val="0"/>
        <w:ind w:firstLine="709"/>
        <w:jc w:val="both"/>
        <w:rPr>
          <w:rFonts w:eastAsia="Times New Roman" w:cs="Times New Roman"/>
        </w:rPr>
      </w:pPr>
      <w:r>
        <w:rPr>
          <w:rFonts w:eastAsia="Times New Roman" w:cs="Times New Roman"/>
        </w:rPr>
        <w:t>2.15.2. Показатели доступности муниципальной услуги (специальные, применимые в отношении инвалидов):</w:t>
      </w:r>
    </w:p>
    <w:p w:rsidR="00F100B4" w:rsidRDefault="00F100B4">
      <w:pPr>
        <w:autoSpaceDE w:val="0"/>
        <w:ind w:firstLine="709"/>
        <w:jc w:val="both"/>
        <w:rPr>
          <w:rFonts w:eastAsia="Times New Roman" w:cs="Times New Roman"/>
        </w:rPr>
      </w:pPr>
      <w:r>
        <w:rPr>
          <w:rFonts w:eastAsia="Times New Roman" w:cs="Times New Roman"/>
        </w:rPr>
        <w:t xml:space="preserve">1) наличие инфраструктуры, указанной в </w:t>
      </w:r>
      <w:hyperlink w:anchor="P200" w:history="1">
        <w:r>
          <w:rPr>
            <w:rStyle w:val="a6"/>
            <w:rFonts w:eastAsia="Times New Roman" w:cs="Times New Roman"/>
          </w:rPr>
          <w:t>п. 2.14</w:t>
        </w:r>
      </w:hyperlink>
      <w:r>
        <w:rPr>
          <w:rFonts w:cs="Times New Roman"/>
        </w:rPr>
        <w:t xml:space="preserve"> </w:t>
      </w:r>
      <w:r>
        <w:rPr>
          <w:rFonts w:eastAsia="Times New Roman" w:cs="Times New Roman"/>
        </w:rPr>
        <w:t>административного регламента;</w:t>
      </w:r>
    </w:p>
    <w:p w:rsidR="00F100B4" w:rsidRDefault="00F100B4">
      <w:pPr>
        <w:autoSpaceDE w:val="0"/>
        <w:ind w:firstLine="709"/>
        <w:jc w:val="both"/>
        <w:rPr>
          <w:rFonts w:eastAsia="Times New Roman" w:cs="Times New Roman"/>
        </w:rPr>
      </w:pPr>
      <w:r>
        <w:rPr>
          <w:rFonts w:eastAsia="Times New Roman" w:cs="Times New Roman"/>
        </w:rPr>
        <w:lastRenderedPageBreak/>
        <w:t>2) исполнение требований доступности муниципальной услуги для инвалидов;</w:t>
      </w:r>
    </w:p>
    <w:p w:rsidR="00F100B4" w:rsidRDefault="00F100B4">
      <w:pPr>
        <w:autoSpaceDE w:val="0"/>
        <w:ind w:firstLine="709"/>
        <w:jc w:val="both"/>
        <w:rPr>
          <w:rFonts w:eastAsia="Times New Roman" w:cs="Times New Roman"/>
        </w:rPr>
      </w:pPr>
      <w:r>
        <w:rPr>
          <w:rFonts w:eastAsia="Times New Roman" w:cs="Times New Roman"/>
        </w:rPr>
        <w:t>3) обеспечение беспрепятственного доступа инвалидов к помещениям, в которых предоставляется муниципальная услуга.</w:t>
      </w:r>
    </w:p>
    <w:p w:rsidR="00F100B4" w:rsidRDefault="00F100B4">
      <w:pPr>
        <w:autoSpaceDE w:val="0"/>
        <w:ind w:firstLine="709"/>
        <w:jc w:val="both"/>
        <w:rPr>
          <w:rFonts w:eastAsia="Times New Roman" w:cs="Times New Roman"/>
        </w:rPr>
      </w:pPr>
      <w:r>
        <w:rPr>
          <w:rFonts w:eastAsia="Times New Roman" w:cs="Times New Roman"/>
        </w:rPr>
        <w:t>2.15.3. Показатели качества муниципальной услуги:</w:t>
      </w:r>
    </w:p>
    <w:p w:rsidR="00F100B4" w:rsidRDefault="00F100B4">
      <w:pPr>
        <w:autoSpaceDE w:val="0"/>
        <w:ind w:firstLine="709"/>
        <w:jc w:val="both"/>
        <w:rPr>
          <w:rFonts w:eastAsia="Times New Roman" w:cs="Times New Roman"/>
        </w:rPr>
      </w:pPr>
      <w:r>
        <w:rPr>
          <w:rFonts w:eastAsia="Times New Roman" w:cs="Times New Roman"/>
        </w:rPr>
        <w:t>1) соблюдение срока предоставления муниципальной услуги;</w:t>
      </w:r>
    </w:p>
    <w:p w:rsidR="00F100B4" w:rsidRDefault="00F100B4">
      <w:pPr>
        <w:autoSpaceDE w:val="0"/>
        <w:ind w:firstLine="709"/>
        <w:jc w:val="both"/>
        <w:rPr>
          <w:rFonts w:eastAsia="Times New Roman" w:cs="Times New Roman"/>
        </w:rPr>
      </w:pPr>
      <w:r>
        <w:rPr>
          <w:rFonts w:eastAsia="Times New Roman" w:cs="Times New Roman"/>
        </w:rPr>
        <w:t>2) соблюдение времени ожидания в очереди при подаче заявления и получении результата;</w:t>
      </w:r>
    </w:p>
    <w:p w:rsidR="00F100B4" w:rsidRDefault="00F100B4">
      <w:pPr>
        <w:autoSpaceDE w:val="0"/>
        <w:ind w:firstLine="709"/>
        <w:jc w:val="both"/>
        <w:rPr>
          <w:rFonts w:eastAsia="Times New Roman" w:cs="Times New Roman"/>
        </w:rPr>
      </w:pPr>
      <w:r>
        <w:rPr>
          <w:rFonts w:eastAsia="Times New Roman" w:cs="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100B4" w:rsidRDefault="00F100B4">
      <w:pPr>
        <w:autoSpaceDE w:val="0"/>
        <w:ind w:firstLine="709"/>
        <w:jc w:val="both"/>
        <w:rPr>
          <w:rFonts w:eastAsia="Times New Roman" w:cs="Times New Roman"/>
        </w:rPr>
      </w:pPr>
      <w:r>
        <w:rPr>
          <w:rFonts w:eastAsia="Times New Roman" w:cs="Times New Roman"/>
        </w:rPr>
        <w:t>4) отсутствие жалоб на действия или бездействие должностных лиц Администрации, МФЦ, поданных в установленном порядке.</w:t>
      </w:r>
    </w:p>
    <w:p w:rsidR="00F100B4" w:rsidRDefault="00F100B4">
      <w:pPr>
        <w:autoSpaceDE w:val="0"/>
        <w:ind w:firstLine="709"/>
        <w:jc w:val="both"/>
        <w:rPr>
          <w:rFonts w:eastAsia="Times New Roman" w:cs="Times New Roman"/>
        </w:rPr>
      </w:pPr>
      <w:r>
        <w:rPr>
          <w:rFonts w:eastAsia="Times New Roman" w:cs="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100B4" w:rsidRDefault="00F100B4">
      <w:pPr>
        <w:autoSpaceDE w:val="0"/>
        <w:ind w:firstLine="709"/>
        <w:jc w:val="both"/>
        <w:rPr>
          <w:rFonts w:eastAsia="Times New Roman" w:cs="Times New Roman"/>
        </w:rPr>
      </w:pPr>
      <w:r>
        <w:rPr>
          <w:rFonts w:eastAsia="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F100B4" w:rsidRDefault="00F100B4">
      <w:pPr>
        <w:autoSpaceDE w:val="0"/>
        <w:ind w:firstLine="709"/>
        <w:jc w:val="both"/>
        <w:rPr>
          <w:rFonts w:eastAsia="Times New Roman" w:cs="Times New Roman"/>
        </w:rPr>
      </w:pPr>
      <w:r>
        <w:rPr>
          <w:rFonts w:eastAsia="Times New Roman" w:cs="Times New Roman"/>
        </w:rPr>
        <w:t>Согласований, необходимых для получения муниципальной услуги, не требуется.</w:t>
      </w:r>
    </w:p>
    <w:p w:rsidR="00F100B4" w:rsidRDefault="00F100B4">
      <w:pPr>
        <w:autoSpaceDE w:val="0"/>
        <w:ind w:firstLine="709"/>
        <w:jc w:val="both"/>
        <w:rPr>
          <w:rFonts w:eastAsia="Times New Roman" w:cs="Times New Roman"/>
        </w:rPr>
      </w:pPr>
      <w:r>
        <w:rPr>
          <w:rFonts w:eastAsia="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100B4" w:rsidRDefault="00F100B4">
      <w:pPr>
        <w:autoSpaceDE w:val="0"/>
        <w:ind w:firstLine="709"/>
        <w:jc w:val="both"/>
        <w:rPr>
          <w:rFonts w:eastAsia="Times New Roman" w:cs="Times New Roman"/>
        </w:rPr>
      </w:pPr>
      <w:r>
        <w:rPr>
          <w:rFonts w:eastAsia="Times New Roman" w:cs="Times New Roman"/>
        </w:rPr>
        <w:t>2.17.1. Предоставление муниципальной услуги по экстерриториальному принципу не предусмотрено.</w:t>
      </w:r>
    </w:p>
    <w:p w:rsidR="00F100B4" w:rsidRDefault="00F100B4">
      <w:pPr>
        <w:autoSpaceDE w:val="0"/>
        <w:ind w:firstLine="709"/>
        <w:jc w:val="both"/>
        <w:rPr>
          <w:rFonts w:cs="Times New Roman"/>
          <w:szCs w:val="22"/>
        </w:rPr>
      </w:pPr>
      <w:r>
        <w:rPr>
          <w:rFonts w:eastAsia="Times New Roman" w:cs="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100B4" w:rsidRDefault="00F100B4">
      <w:pPr>
        <w:pStyle w:val="ConsPlusNormal"/>
        <w:ind w:firstLine="540"/>
        <w:jc w:val="both"/>
        <w:rPr>
          <w:rFonts w:ascii="Times New Roman" w:hAnsi="Times New Roman" w:cs="Times New Roman"/>
          <w:szCs w:val="22"/>
        </w:rPr>
      </w:pPr>
    </w:p>
    <w:p w:rsidR="00F100B4" w:rsidRDefault="00F100B4">
      <w:pPr>
        <w:autoSpaceDE w:val="0"/>
        <w:ind w:firstLine="709"/>
        <w:jc w:val="center"/>
        <w:rPr>
          <w:rFonts w:eastAsia="Times New Roman" w:cs="Times New Roman"/>
          <w:b/>
        </w:rPr>
      </w:pPr>
      <w:r>
        <w:rPr>
          <w:rFonts w:eastAsia="Times New Roman" w:cs="Times New Roman"/>
          <w:b/>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F100B4" w:rsidRDefault="00F100B4">
      <w:pPr>
        <w:autoSpaceDE w:val="0"/>
        <w:ind w:firstLine="709"/>
        <w:jc w:val="center"/>
        <w:rPr>
          <w:rFonts w:cs="Times New Roman"/>
          <w:szCs w:val="22"/>
        </w:rPr>
      </w:pPr>
      <w:r>
        <w:rPr>
          <w:rFonts w:eastAsia="Times New Roman" w:cs="Times New Roman"/>
          <w:b/>
        </w:rPr>
        <w:t>административных процедур в электронной форме</w:t>
      </w:r>
    </w:p>
    <w:p w:rsidR="00F100B4" w:rsidRDefault="00F100B4">
      <w:pPr>
        <w:pStyle w:val="ConsPlusNormal"/>
        <w:ind w:firstLine="540"/>
        <w:jc w:val="both"/>
        <w:rPr>
          <w:rFonts w:ascii="Times New Roman" w:hAnsi="Times New Roman" w:cs="Times New Roman"/>
          <w:szCs w:val="22"/>
        </w:rPr>
      </w:pP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3.1. Состав, последовательность и сроки выполнения административных процедур, требования к порядку их выполнения.</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3.1.1. Предоставление муниципальной услуги включает в себя следующие административные процедуры:</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1) прием и регистрация заявления и документов о предоставлении муниципальной услуги - не более 1 рабочего дня.</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2) рассмотрение заявления и документов о предоставлении муниципальной услуги - не более10 рабочих дней</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history="1">
        <w:r>
          <w:rPr>
            <w:rStyle w:val="a6"/>
            <w:rFonts w:ascii="Times New Roman" w:hAnsi="Times New Roman" w:cs="Times New Roman"/>
            <w:szCs w:val="22"/>
          </w:rPr>
          <w:t>статьей 3.5</w:t>
        </w:r>
      </w:hyperlink>
      <w:r>
        <w:rPr>
          <w:rFonts w:ascii="Times New Roman" w:hAnsi="Times New Roman" w:cs="Times New Roman"/>
          <w:szCs w:val="22"/>
        </w:rPr>
        <w:t xml:space="preserve"> Федерального закона от 25 октября 2001года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 принятие решения о предоставлении муниципальной услуги или об отказе в предоставлении муниципальной услуги – 2 рабочих дня;</w:t>
      </w:r>
    </w:p>
    <w:p w:rsidR="00F100B4" w:rsidRDefault="00F100B4">
      <w:pPr>
        <w:pStyle w:val="ConsPlusNormal"/>
        <w:ind w:firstLine="709"/>
        <w:jc w:val="both"/>
        <w:rPr>
          <w:rFonts w:cs="Times New Roman"/>
        </w:rPr>
      </w:pPr>
      <w:r>
        <w:rPr>
          <w:rFonts w:ascii="Times New Roman" w:hAnsi="Times New Roman" w:cs="Times New Roman"/>
          <w:szCs w:val="22"/>
        </w:rPr>
        <w:t>4) выдача результата предоставления муниципальной услуги - не более 1 рабочего дня.</w:t>
      </w:r>
    </w:p>
    <w:p w:rsidR="00F100B4" w:rsidRDefault="00F100B4">
      <w:pPr>
        <w:autoSpaceDE w:val="0"/>
        <w:ind w:firstLine="709"/>
        <w:jc w:val="both"/>
        <w:rPr>
          <w:rFonts w:eastAsia="Times New Roman" w:cs="Times New Roman"/>
        </w:rPr>
      </w:pPr>
      <w:r>
        <w:rPr>
          <w:rFonts w:eastAsia="Times New Roman" w:cs="Times New Roman"/>
        </w:rPr>
        <w:t xml:space="preserve">3.1.2. </w:t>
      </w:r>
      <w:bookmarkStart w:id="8" w:name="Par395"/>
      <w:bookmarkEnd w:id="8"/>
      <w:r>
        <w:rPr>
          <w:rFonts w:eastAsia="Times New Roman" w:cs="Times New Roman"/>
        </w:rPr>
        <w:t>Прием и регистрация заявления и документов о предоставлении муниципальной услуги.</w:t>
      </w:r>
    </w:p>
    <w:p w:rsidR="00F100B4" w:rsidRDefault="00F100B4">
      <w:pPr>
        <w:autoSpaceDE w:val="0"/>
        <w:ind w:firstLine="709"/>
        <w:jc w:val="both"/>
        <w:rPr>
          <w:rFonts w:eastAsia="Times New Roman" w:cs="Times New Roman"/>
        </w:rPr>
      </w:pPr>
      <w:r>
        <w:rPr>
          <w:rFonts w:eastAsia="Times New Roman" w:cs="Times New Roman"/>
        </w:rPr>
        <w:t>3.1.2.1. Основание для начала административной процедуры: поступление в администрацию/КУМИ Сланцевского муниципального района заявления и документов, предусмотренных п. 2.6 административного регламента, способом, указанным в п. 2.2 административного регламента.</w:t>
      </w:r>
    </w:p>
    <w:p w:rsidR="00F100B4" w:rsidRDefault="00F100B4">
      <w:pPr>
        <w:autoSpaceDE w:val="0"/>
        <w:ind w:firstLine="709"/>
        <w:jc w:val="both"/>
        <w:rPr>
          <w:rFonts w:eastAsia="Times New Roman" w:cs="Times New Roman"/>
        </w:rPr>
      </w:pPr>
      <w:r>
        <w:rPr>
          <w:rFonts w:eastAsia="Times New Roman" w:cs="Times New Roman"/>
        </w:rPr>
        <w:t xml:space="preserve">3.1.2.2. Содержание административного действия, продолжительность и(или) максимальный срок его выполнения: работник администрации/КУМИ Сланцевского </w:t>
      </w:r>
      <w:r>
        <w:rPr>
          <w:rFonts w:eastAsia="Times New Roman" w:cs="Times New Roman"/>
        </w:rPr>
        <w:lastRenderedPageBreak/>
        <w:t>муниципального района,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администрации/КУМИ Сланцевского муниципального района,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администрации/КУМИ Сланцевского муниципального района, в течение не более 1 (одного) рабочего дня.</w:t>
      </w:r>
    </w:p>
    <w:p w:rsidR="00F100B4" w:rsidRDefault="00F100B4">
      <w:pPr>
        <w:autoSpaceDE w:val="0"/>
        <w:ind w:firstLine="709"/>
        <w:jc w:val="both"/>
        <w:rPr>
          <w:rFonts w:eastAsia="Times New Roman" w:cs="Times New Roman"/>
        </w:rPr>
      </w:pPr>
      <w:r>
        <w:rPr>
          <w:rFonts w:eastAsia="Times New Roman" w:cs="Times New Roman"/>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администрации/КУМИ Сланцевского муниципального района,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F100B4" w:rsidRDefault="00F100B4">
      <w:pPr>
        <w:autoSpaceDE w:val="0"/>
        <w:ind w:firstLine="709"/>
        <w:jc w:val="both"/>
        <w:rPr>
          <w:rFonts w:eastAsia="Times New Roman" w:cs="Times New Roman"/>
        </w:rPr>
      </w:pPr>
      <w:r>
        <w:rPr>
          <w:rFonts w:eastAsia="Times New Roman" w:cs="Times New Roman"/>
        </w:rPr>
        <w:t>3.1.2.3. Лицо, ответственное за выполнение административной процедуры: работник администрации/КУМИ Сланцевского муниципального района, ответственный за обработку входящих документов.</w:t>
      </w:r>
    </w:p>
    <w:p w:rsidR="00F100B4" w:rsidRDefault="00F100B4">
      <w:pPr>
        <w:autoSpaceDE w:val="0"/>
        <w:ind w:firstLine="709"/>
        <w:jc w:val="both"/>
        <w:rPr>
          <w:rFonts w:eastAsia="Times New Roman" w:cs="Times New Roman"/>
        </w:rPr>
      </w:pPr>
      <w:r>
        <w:rPr>
          <w:rFonts w:eastAsia="Times New Roman" w:cs="Times New Roman"/>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100B4" w:rsidRDefault="00F100B4">
      <w:pPr>
        <w:autoSpaceDE w:val="0"/>
        <w:ind w:firstLine="709"/>
        <w:jc w:val="both"/>
        <w:rPr>
          <w:rFonts w:eastAsia="Times New Roman" w:cs="Times New Roman"/>
        </w:rPr>
      </w:pPr>
      <w:r>
        <w:rPr>
          <w:rFonts w:eastAsia="Times New Roman" w:cs="Times New Roman"/>
        </w:rPr>
        <w:t xml:space="preserve">3.1.2.5. Результат выполнения административной процедуры: </w:t>
      </w:r>
    </w:p>
    <w:p w:rsidR="00F100B4" w:rsidRDefault="00F100B4">
      <w:pPr>
        <w:autoSpaceDE w:val="0"/>
        <w:ind w:firstLine="709"/>
        <w:jc w:val="both"/>
        <w:rPr>
          <w:rFonts w:eastAsia="Times New Roman" w:cs="Times New Roman"/>
        </w:rPr>
      </w:pPr>
      <w:r>
        <w:rPr>
          <w:rFonts w:eastAsia="Times New Roman" w:cs="Times New Roman"/>
        </w:rPr>
        <w:t>- отказ в приеме заявления и документов о предоставлении муниципальной услуги и выдача решения об отказе в администрации/КУМИ Сланцевского муниципального района или в МФЦ либо направление соответствующего статуса в АИС «Межвед ЛО» заявителю в личный кабинет ПГУ ЛО/ЕПГУ;</w:t>
      </w:r>
    </w:p>
    <w:p w:rsidR="00F100B4" w:rsidRDefault="00F100B4">
      <w:pPr>
        <w:autoSpaceDE w:val="0"/>
        <w:ind w:firstLine="709"/>
        <w:jc w:val="both"/>
        <w:rPr>
          <w:rFonts w:cs="Times New Roman"/>
          <w:szCs w:val="22"/>
        </w:rPr>
      </w:pPr>
      <w:r>
        <w:rPr>
          <w:rFonts w:eastAsia="Times New Roman" w:cs="Times New Roman"/>
        </w:rPr>
        <w:t>- прием заявления и документов о предоставлении муниципальной услуги к рассмотрению на бумажном носителе либо в АИС «Межвед ЛО».</w:t>
      </w:r>
    </w:p>
    <w:p w:rsidR="00F100B4" w:rsidRDefault="00F100B4">
      <w:pPr>
        <w:pStyle w:val="ConsPlusNormal"/>
        <w:ind w:firstLine="709"/>
        <w:jc w:val="both"/>
        <w:rPr>
          <w:rFonts w:cs="Times New Roman"/>
        </w:rPr>
      </w:pPr>
      <w:r>
        <w:rPr>
          <w:rFonts w:ascii="Times New Roman" w:hAnsi="Times New Roman" w:cs="Times New Roman"/>
          <w:szCs w:val="22"/>
        </w:rPr>
        <w:t>3.1.3. Рассмотрение заявления и документов о предоставлении муниципальной услуги.</w:t>
      </w:r>
    </w:p>
    <w:p w:rsidR="00F100B4" w:rsidRDefault="00F100B4">
      <w:pPr>
        <w:autoSpaceDE w:val="0"/>
        <w:ind w:firstLine="709"/>
        <w:jc w:val="both"/>
        <w:rPr>
          <w:rFonts w:cs="Times New Roman"/>
          <w:szCs w:val="22"/>
        </w:rPr>
      </w:pPr>
      <w:r>
        <w:rPr>
          <w:rFonts w:cs="Times New Roman"/>
        </w:rPr>
        <w:t xml:space="preserve">3.1.3.1. Основание для начала административной процедуры: </w:t>
      </w:r>
      <w:r>
        <w:rPr>
          <w:rFonts w:eastAsia="Times New Roman" w:cs="Times New Roman"/>
        </w:rPr>
        <w:t>прием заявления и документов в АИС «Межвед ЛО» работником администрации/КУМИ Сланцевского муниципального района, ответственным за рассмотрение документов и формирование проекта решения.</w:t>
      </w:r>
    </w:p>
    <w:p w:rsidR="00F100B4" w:rsidRDefault="00F100B4">
      <w:pPr>
        <w:pStyle w:val="ConsPlusNormal"/>
        <w:ind w:firstLine="709"/>
        <w:jc w:val="both"/>
        <w:rPr>
          <w:rFonts w:ascii="Times New Roman" w:hAnsi="Times New Roman" w:cs="Times New Roman"/>
          <w:szCs w:val="22"/>
          <w:u w:val="single"/>
        </w:rPr>
      </w:pPr>
      <w:r>
        <w:rPr>
          <w:rFonts w:ascii="Times New Roman" w:hAnsi="Times New Roman" w:cs="Times New Roman"/>
          <w:szCs w:val="22"/>
        </w:rPr>
        <w:t>3.1.3.2. Содержание административного действия (административных действий), продолжительность и(или) максимальный срок его (их) выполнения:</w:t>
      </w:r>
    </w:p>
    <w:p w:rsidR="00F100B4" w:rsidRDefault="00F100B4">
      <w:pPr>
        <w:pStyle w:val="ConsPlusNormal"/>
        <w:ind w:firstLine="709"/>
        <w:jc w:val="both"/>
        <w:rPr>
          <w:rFonts w:ascii="Times New Roman" w:hAnsi="Times New Roman" w:cs="Times New Roman"/>
          <w:szCs w:val="22"/>
          <w:u w:val="single"/>
        </w:rPr>
      </w:pPr>
      <w:r>
        <w:rPr>
          <w:rFonts w:ascii="Times New Roman" w:hAnsi="Times New Roman" w:cs="Times New Roman"/>
          <w:szCs w:val="22"/>
          <w:u w:val="single"/>
        </w:rPr>
        <w:t>1 действие:</w:t>
      </w:r>
      <w:r>
        <w:rPr>
          <w:rFonts w:ascii="Times New Roman" w:hAnsi="Times New Roman" w:cs="Times New Roman"/>
          <w:szCs w:val="22"/>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100B4" w:rsidRDefault="00F100B4">
      <w:pPr>
        <w:pStyle w:val="ConsPlusNormal"/>
        <w:ind w:firstLine="709"/>
        <w:jc w:val="both"/>
        <w:rPr>
          <w:rFonts w:ascii="Times New Roman" w:hAnsi="Times New Roman" w:cs="Times New Roman"/>
          <w:szCs w:val="22"/>
          <w:u w:val="single"/>
        </w:rPr>
      </w:pPr>
      <w:r>
        <w:rPr>
          <w:rFonts w:ascii="Times New Roman" w:hAnsi="Times New Roman" w:cs="Times New Roman"/>
          <w:szCs w:val="22"/>
          <w:u w:val="single"/>
        </w:rPr>
        <w:t xml:space="preserve">2 действие: </w:t>
      </w:r>
      <w:r>
        <w:rPr>
          <w:rFonts w:ascii="Times New Roman" w:hAnsi="Times New Roman" w:cs="Times New Roman"/>
          <w:szCs w:val="22"/>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u w:val="single"/>
        </w:rPr>
        <w:t>3 действие:</w:t>
      </w:r>
      <w:r>
        <w:rPr>
          <w:rFonts w:ascii="Times New Roman" w:hAnsi="Times New Roman" w:cs="Times New Roman"/>
          <w:szCs w:val="22"/>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администрации/КУМИ Сланцевского муниципального района, ответственному за принятие и подписание соответствующего решения.</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Общий срок выполнения административных действий: не более 10 рабочих дней.</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5" w:history="1">
        <w:r>
          <w:rPr>
            <w:rStyle w:val="a6"/>
            <w:rFonts w:ascii="Times New Roman" w:hAnsi="Times New Roman" w:cs="Times New Roman"/>
            <w:szCs w:val="22"/>
          </w:rPr>
          <w:t>статьей 3.5</w:t>
        </w:r>
      </w:hyperlink>
      <w:r>
        <w:rPr>
          <w:rFonts w:ascii="Times New Roman" w:hAnsi="Times New Roman" w:cs="Times New Roman"/>
          <w:szCs w:val="22"/>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О продлении срока рассмотрения заявления о предварительном согласовании предоставления земельного участка администрация/КУМИ Сланцевского муниципального района уведомляет заявителя.</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3.1.3.4. В случае установления специалистом оснований, перечисленных в </w:t>
      </w:r>
      <w:hyperlink w:anchor="P125" w:history="1">
        <w:r>
          <w:rPr>
            <w:rStyle w:val="a6"/>
            <w:rFonts w:ascii="Times New Roman" w:hAnsi="Times New Roman" w:cs="Times New Roman"/>
            <w:szCs w:val="22"/>
          </w:rPr>
          <w:t>пункте 2.8</w:t>
        </w:r>
      </w:hyperlink>
      <w:r>
        <w:rPr>
          <w:rFonts w:ascii="Times New Roman" w:hAnsi="Times New Roman" w:cs="Times New Roman"/>
          <w:szCs w:val="22"/>
        </w:rPr>
        <w:t xml:space="preserve">. </w:t>
      </w:r>
      <w:r>
        <w:rPr>
          <w:rFonts w:ascii="Times New Roman" w:hAnsi="Times New Roman" w:cs="Times New Roman"/>
          <w:szCs w:val="22"/>
        </w:rPr>
        <w:lastRenderedPageBreak/>
        <w:t>административного регламента, принимается решение о приостановлении срока рассмотрения поданного заявления с уведомлением заявителя.</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xml:space="preserve">3.1.3.5. В случае установления специалистом оснований, перечисленных в </w:t>
      </w:r>
      <w:hyperlink w:anchor="P129" w:history="1">
        <w:r>
          <w:rPr>
            <w:rStyle w:val="a6"/>
            <w:rFonts w:ascii="Times New Roman" w:hAnsi="Times New Roman" w:cs="Times New Roman"/>
            <w:szCs w:val="22"/>
          </w:rPr>
          <w:t>пункте 2.10.1</w:t>
        </w:r>
      </w:hyperlink>
      <w:r>
        <w:rPr>
          <w:rFonts w:ascii="Times New Roman" w:hAnsi="Times New Roman" w:cs="Times New Roman"/>
          <w:szCs w:val="22"/>
        </w:rPr>
        <w:t>.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(календарных)дней со дня регистрации (поступления) заявления в администрацию/КУМИ Сланцевского муниципального района с указанием причины возврата.</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3.1.3.6. Лицо, ответственное за выполнение административной процедуры: специалист администрации/КУМИ Сланцевского муниципального района, отвечающий за рассмотрение и подготовку проекта решения.</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3.1.3.8. Результат выполнения административной процедуры:</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регистрация в администрации/КУМИ Сланцевского муниципального района для направления заявителю уведомления о возврате заявления о предварительном согласовании предоставления земельного участка;</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подготовка проекта решения об отказе в предоставлении муниципальной услуги(с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 подготовка проекта решения о предварительном согласовании предоставления земельного участка.</w:t>
      </w:r>
    </w:p>
    <w:p w:rsidR="00F100B4" w:rsidRDefault="00F100B4">
      <w:pPr>
        <w:pStyle w:val="ConsPlusNormal"/>
        <w:ind w:firstLine="709"/>
        <w:jc w:val="both"/>
        <w:rPr>
          <w:rFonts w:cs="Times New Roman"/>
        </w:rPr>
      </w:pPr>
      <w:r>
        <w:rPr>
          <w:rFonts w:ascii="Times New Roman" w:hAnsi="Times New Roman" w:cs="Times New Roman"/>
          <w:szCs w:val="22"/>
        </w:rPr>
        <w:t>3.1.4. Принятие решения о предоставлении муниципальной услуги или об отказе в предоставлении муниципальной услуги.</w:t>
      </w:r>
    </w:p>
    <w:p w:rsidR="00F100B4" w:rsidRDefault="00F100B4">
      <w:pPr>
        <w:autoSpaceDE w:val="0"/>
        <w:ind w:firstLine="709"/>
        <w:jc w:val="both"/>
        <w:rPr>
          <w:rFonts w:eastAsia="Times New Roman" w:cs="Times New Roman"/>
        </w:rPr>
      </w:pPr>
      <w:r>
        <w:rPr>
          <w:rFonts w:eastAsia="Times New Roman" w:cs="Times New Roman"/>
        </w:rPr>
        <w:t>3.1.4.1. Основание для начала административной процедуры: представление заявления и документов, а также проекта решения должностному лицу</w:t>
      </w:r>
      <w:r>
        <w:rPr>
          <w:rFonts w:cs="Times New Roman"/>
        </w:rPr>
        <w:t xml:space="preserve"> администрации/КУМИ Сланцевского муниципального района</w:t>
      </w:r>
      <w:r>
        <w:rPr>
          <w:rFonts w:eastAsia="Times New Roman" w:cs="Times New Roman"/>
        </w:rPr>
        <w:t>, ответственному за принятие и подписание соответствующего решения.</w:t>
      </w:r>
    </w:p>
    <w:p w:rsidR="00F100B4" w:rsidRDefault="00F100B4">
      <w:pPr>
        <w:autoSpaceDE w:val="0"/>
        <w:ind w:firstLine="709"/>
        <w:jc w:val="both"/>
        <w:rPr>
          <w:rFonts w:eastAsia="Times New Roman" w:cs="Times New Roman"/>
        </w:rPr>
      </w:pPr>
      <w:r>
        <w:rPr>
          <w:rFonts w:eastAsia="Times New Roman" w:cs="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w:t>
      </w:r>
      <w:r>
        <w:rPr>
          <w:rFonts w:cs="Times New Roman"/>
        </w:rPr>
        <w:t xml:space="preserve"> администрации/КУМИ Сланцевского муниципального района</w:t>
      </w:r>
      <w:r>
        <w:rPr>
          <w:rFonts w:eastAsia="Times New Roman" w:cs="Times New Roman"/>
        </w:rPr>
        <w:t>,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100B4" w:rsidRDefault="00F100B4">
      <w:pPr>
        <w:autoSpaceDE w:val="0"/>
        <w:ind w:firstLine="709"/>
        <w:jc w:val="both"/>
        <w:rPr>
          <w:rFonts w:eastAsia="Times New Roman" w:cs="Times New Roman"/>
        </w:rPr>
      </w:pPr>
      <w:r>
        <w:rPr>
          <w:rFonts w:eastAsia="Times New Roman" w:cs="Times New Roman"/>
        </w:rPr>
        <w:t>3.1.4.3. Лицо ответственное за выполнение административной процедуры: должностное лицо</w:t>
      </w:r>
      <w:r>
        <w:rPr>
          <w:rFonts w:cs="Times New Roman"/>
        </w:rPr>
        <w:t xml:space="preserve"> администрации/КУМИ Сланцевского муниципального района</w:t>
      </w:r>
      <w:r>
        <w:rPr>
          <w:rFonts w:eastAsia="Times New Roman" w:cs="Times New Roman"/>
        </w:rPr>
        <w:t>, ответственное за принятие и подписание соответствующего решения.</w:t>
      </w:r>
    </w:p>
    <w:p w:rsidR="00F100B4" w:rsidRDefault="00F100B4">
      <w:pPr>
        <w:autoSpaceDE w:val="0"/>
        <w:ind w:firstLine="709"/>
        <w:jc w:val="both"/>
        <w:rPr>
          <w:rFonts w:cs="Times New Roman"/>
          <w:szCs w:val="22"/>
        </w:rPr>
      </w:pPr>
      <w:r>
        <w:rPr>
          <w:rFonts w:eastAsia="Times New Roman" w:cs="Times New Roman"/>
        </w:rPr>
        <w:t>3.1.4.4. Критерии принятия решения: наличие (отсутствие) у заявителя права на получение муниципальной услуги.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3.1.4.5. Результат выполнения административной процедуры:</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подписание решения об отказе в предоставлении муниципальной услуги.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3.1.5. Выдача результата предоставления муниципальной услуги.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lastRenderedPageBreak/>
        <w:t>3.1.5.2. Содержание административного действия, продолжительность и(или) максимальный срок его выполнения: работник администрации/КУМИ Сланцевского муниципального района,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3.1.5.3. Лицо, ответственное за выполнение административной процедуры: работник администрации/КУМИ Сланцевского муниципального района, ответственный за делопроизводство.</w:t>
      </w:r>
    </w:p>
    <w:p w:rsidR="00F100B4" w:rsidRDefault="00F100B4">
      <w:pPr>
        <w:pStyle w:val="ConsPlusNormal"/>
        <w:ind w:firstLine="709"/>
        <w:jc w:val="both"/>
        <w:rPr>
          <w:rFonts w:ascii="Times New Roman" w:hAnsi="Times New Roman" w:cs="Times New Roman"/>
          <w:szCs w:val="22"/>
        </w:rPr>
      </w:pPr>
      <w:r>
        <w:rPr>
          <w:rFonts w:ascii="Times New Roman" w:hAnsi="Times New Roman" w:cs="Times New Roman"/>
          <w:szCs w:val="22"/>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F100B4" w:rsidRDefault="00F100B4">
      <w:pPr>
        <w:pStyle w:val="ConsPlusNormal"/>
        <w:ind w:firstLine="709"/>
        <w:jc w:val="both"/>
        <w:rPr>
          <w:rFonts w:cs="Times New Roman"/>
        </w:rPr>
      </w:pPr>
      <w:r>
        <w:rPr>
          <w:rFonts w:ascii="Times New Roman" w:hAnsi="Times New Roman" w:cs="Times New Roman"/>
          <w:szCs w:val="22"/>
        </w:rPr>
        <w:t>3.2. Особенности выполнения административных процедур в электронной форме.</w:t>
      </w:r>
    </w:p>
    <w:p w:rsidR="00F100B4" w:rsidRDefault="00F100B4">
      <w:pPr>
        <w:autoSpaceDE w:val="0"/>
        <w:ind w:firstLine="709"/>
        <w:jc w:val="both"/>
        <w:rPr>
          <w:rFonts w:eastAsia="Times New Roman" w:cs="Times New Roman"/>
        </w:rPr>
      </w:pPr>
      <w:r>
        <w:rPr>
          <w:rFonts w:eastAsia="Times New Roman" w:cs="Times New Roman"/>
        </w:rPr>
        <w:t xml:space="preserve">3.2.1. Предоставление муниципальной услуги на ЕПГУ и ПГУ ЛО осуществляется в соответствии с Федеральным </w:t>
      </w:r>
      <w:hyperlink r:id="rId36" w:history="1">
        <w:r>
          <w:rPr>
            <w:rStyle w:val="a6"/>
            <w:rFonts w:eastAsia="Times New Roman" w:cs="Times New Roman"/>
          </w:rPr>
          <w:t>законом</w:t>
        </w:r>
      </w:hyperlink>
      <w:r>
        <w:rPr>
          <w:rFonts w:cs="Times New Roman"/>
        </w:rPr>
        <w:t xml:space="preserve"> </w:t>
      </w:r>
      <w:r>
        <w:rPr>
          <w:rFonts w:eastAsia="Times New Roman" w:cs="Times New Roman"/>
        </w:rPr>
        <w:t xml:space="preserve">№ 210-ФЗ, Федеральным </w:t>
      </w:r>
      <w:hyperlink r:id="rId37" w:history="1">
        <w:r>
          <w:rPr>
            <w:rStyle w:val="a6"/>
            <w:rFonts w:eastAsia="Times New Roman" w:cs="Times New Roman"/>
          </w:rPr>
          <w:t>законом</w:t>
        </w:r>
      </w:hyperlink>
      <w:r>
        <w:rPr>
          <w:rFonts w:eastAsia="Times New Roman" w:cs="Times New Roman"/>
        </w:rPr>
        <w:t xml:space="preserve"> от 27.07.2006 № 149-ФЗ «Об информации, информационных технологиях и о защите информации», </w:t>
      </w:r>
      <w:hyperlink r:id="rId38" w:history="1">
        <w:r>
          <w:rPr>
            <w:rStyle w:val="a6"/>
            <w:rFonts w:eastAsia="Times New Roman" w:cs="Times New Roman"/>
          </w:rPr>
          <w:t>постановлением</w:t>
        </w:r>
      </w:hyperlink>
      <w:r>
        <w:rPr>
          <w:rFonts w:eastAsia="Times New Roman"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00B4" w:rsidRDefault="00F100B4">
      <w:pPr>
        <w:autoSpaceDE w:val="0"/>
        <w:ind w:firstLine="709"/>
        <w:jc w:val="both"/>
        <w:rPr>
          <w:rFonts w:eastAsia="Times New Roman" w:cs="Times New Roman"/>
        </w:rPr>
      </w:pPr>
      <w:r>
        <w:rPr>
          <w:rFonts w:eastAsia="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00B4" w:rsidRDefault="00F100B4">
      <w:pPr>
        <w:autoSpaceDE w:val="0"/>
        <w:ind w:firstLine="709"/>
        <w:jc w:val="both"/>
        <w:rPr>
          <w:rFonts w:eastAsia="Times New Roman" w:cs="Times New Roman"/>
        </w:rPr>
      </w:pPr>
      <w:r>
        <w:rPr>
          <w:rFonts w:eastAsia="Times New Roman" w:cs="Times New Roman"/>
        </w:rPr>
        <w:t>3.2.3. Муниципальная услуга может быть получена через ПГУ ЛО либо через ЕПГУ следующими способами:</w:t>
      </w:r>
    </w:p>
    <w:p w:rsidR="00F100B4" w:rsidRDefault="00F100B4">
      <w:pPr>
        <w:autoSpaceDE w:val="0"/>
        <w:ind w:firstLine="709"/>
        <w:jc w:val="both"/>
        <w:rPr>
          <w:rFonts w:eastAsia="Times New Roman" w:cs="Times New Roman"/>
        </w:rPr>
      </w:pPr>
      <w:r>
        <w:rPr>
          <w:rFonts w:eastAsia="Times New Roman" w:cs="Times New Roman"/>
        </w:rPr>
        <w:t xml:space="preserve">без личной явки на прием в </w:t>
      </w:r>
      <w:r>
        <w:rPr>
          <w:rFonts w:cs="Times New Roman"/>
        </w:rPr>
        <w:t>администрацию/КУМИ Сланцевского муниципального района</w:t>
      </w:r>
      <w:r>
        <w:rPr>
          <w:rFonts w:eastAsia="Times New Roman" w:cs="Times New Roman"/>
        </w:rPr>
        <w:t>.</w:t>
      </w:r>
    </w:p>
    <w:p w:rsidR="00F100B4" w:rsidRDefault="00F100B4">
      <w:pPr>
        <w:autoSpaceDE w:val="0"/>
        <w:ind w:firstLine="709"/>
        <w:jc w:val="both"/>
        <w:rPr>
          <w:rFonts w:eastAsia="Times New Roman" w:cs="Times New Roman"/>
        </w:rPr>
      </w:pPr>
      <w:r>
        <w:rPr>
          <w:rFonts w:eastAsia="Times New Roman" w:cs="Times New Roman"/>
        </w:rPr>
        <w:t>3.2.4. Для подачи заявления через ЕПГУ или через ПГУ ЛО заявитель должен выполнить следующие действия:</w:t>
      </w:r>
    </w:p>
    <w:p w:rsidR="00F100B4" w:rsidRDefault="00F100B4">
      <w:pPr>
        <w:autoSpaceDE w:val="0"/>
        <w:ind w:firstLine="709"/>
        <w:jc w:val="both"/>
        <w:rPr>
          <w:rFonts w:eastAsia="Times New Roman" w:cs="Times New Roman"/>
        </w:rPr>
      </w:pPr>
      <w:r>
        <w:rPr>
          <w:rFonts w:eastAsia="Times New Roman" w:cs="Times New Roman"/>
        </w:rPr>
        <w:t>- пройти идентификацию и аутентификацию в ЕСИА;</w:t>
      </w:r>
    </w:p>
    <w:p w:rsidR="00F100B4" w:rsidRDefault="00F100B4">
      <w:pPr>
        <w:autoSpaceDE w:val="0"/>
        <w:ind w:firstLine="709"/>
        <w:jc w:val="both"/>
        <w:rPr>
          <w:rFonts w:eastAsia="Times New Roman" w:cs="Times New Roman"/>
        </w:rPr>
      </w:pPr>
      <w:r>
        <w:rPr>
          <w:rFonts w:eastAsia="Times New Roman" w:cs="Times New Roman"/>
        </w:rPr>
        <w:t>- в личном кабинете на ЕПГУ или на ПГУ ЛО заполнить в электронной форме заявление на оказание муниципальной услуги;</w:t>
      </w:r>
    </w:p>
    <w:p w:rsidR="00F100B4" w:rsidRDefault="00F100B4">
      <w:pPr>
        <w:autoSpaceDE w:val="0"/>
        <w:ind w:firstLine="709"/>
        <w:jc w:val="both"/>
        <w:rPr>
          <w:rFonts w:eastAsia="Times New Roman" w:cs="Times New Roman"/>
        </w:rPr>
      </w:pPr>
      <w:r>
        <w:rPr>
          <w:rFonts w:eastAsia="Times New Roman" w:cs="Times New Roman"/>
        </w:rPr>
        <w:t>- приложить к заявлению электронные документы и направить пакет электронных документов</w:t>
      </w:r>
      <w:r>
        <w:rPr>
          <w:rFonts w:cs="Times New Roman"/>
        </w:rPr>
        <w:t xml:space="preserve"> в администрацию/КУМИ Сланцевского муниципального района</w:t>
      </w:r>
      <w:r>
        <w:rPr>
          <w:rFonts w:eastAsia="Times New Roman" w:cs="Times New Roman"/>
        </w:rPr>
        <w:t xml:space="preserve">  посредством функционала ЕПГУ или ПГУ ЛО.</w:t>
      </w:r>
    </w:p>
    <w:p w:rsidR="00F100B4" w:rsidRDefault="00F100B4">
      <w:pPr>
        <w:autoSpaceDE w:val="0"/>
        <w:ind w:firstLine="709"/>
        <w:jc w:val="both"/>
        <w:rPr>
          <w:rFonts w:eastAsia="Times New Roman" w:cs="Times New Roman"/>
        </w:rPr>
      </w:pPr>
      <w:r>
        <w:rPr>
          <w:rFonts w:eastAsia="Times New Roman" w:cs="Times New Roman"/>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100B4" w:rsidRDefault="00F100B4">
      <w:pPr>
        <w:autoSpaceDE w:val="0"/>
        <w:ind w:firstLine="709"/>
        <w:jc w:val="both"/>
        <w:rPr>
          <w:rFonts w:eastAsia="Times New Roman" w:cs="Times New Roman"/>
        </w:rPr>
      </w:pPr>
      <w:r>
        <w:rPr>
          <w:rFonts w:eastAsia="Times New Roman" w:cs="Times New Roman"/>
        </w:rPr>
        <w:t>3.2.6. При предоставлении муниципальной услуги через ПГУ ЛО либо через ЕПГУ, должностное лицо</w:t>
      </w:r>
      <w:r>
        <w:rPr>
          <w:rFonts w:cs="Times New Roman"/>
        </w:rPr>
        <w:t xml:space="preserve"> администрации/КУМИ Сланцевского муниципального района</w:t>
      </w:r>
      <w:r>
        <w:rPr>
          <w:rFonts w:eastAsia="Times New Roman" w:cs="Times New Roman"/>
        </w:rPr>
        <w:t xml:space="preserve">  выполняет следующие действия:</w:t>
      </w:r>
    </w:p>
    <w:p w:rsidR="00F100B4" w:rsidRDefault="00F100B4">
      <w:pPr>
        <w:autoSpaceDE w:val="0"/>
        <w:ind w:firstLine="709"/>
        <w:jc w:val="both"/>
        <w:rPr>
          <w:rFonts w:eastAsia="Times New Roman" w:cs="Times New Roman"/>
        </w:rPr>
      </w:pPr>
      <w:r>
        <w:rPr>
          <w:rFonts w:eastAsia="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00B4" w:rsidRDefault="00F100B4">
      <w:pPr>
        <w:autoSpaceDE w:val="0"/>
        <w:ind w:firstLine="709"/>
        <w:jc w:val="both"/>
        <w:rPr>
          <w:rFonts w:eastAsia="Times New Roman" w:cs="Times New Roman"/>
        </w:rPr>
      </w:pPr>
      <w:r>
        <w:rPr>
          <w:rFonts w:eastAsia="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00B4" w:rsidRDefault="00F100B4">
      <w:pPr>
        <w:autoSpaceDE w:val="0"/>
        <w:ind w:firstLine="709"/>
        <w:jc w:val="both"/>
        <w:rPr>
          <w:rFonts w:eastAsia="Times New Roman" w:cs="Times New Roman"/>
        </w:rPr>
      </w:pPr>
      <w:r>
        <w:rPr>
          <w:rFonts w:eastAsia="Times New Roman" w:cs="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00B4" w:rsidRDefault="00F100B4">
      <w:pPr>
        <w:autoSpaceDE w:val="0"/>
        <w:ind w:firstLine="709"/>
        <w:jc w:val="both"/>
        <w:rPr>
          <w:rFonts w:eastAsia="Times New Roman" w:cs="Times New Roman"/>
        </w:rPr>
      </w:pPr>
      <w:r>
        <w:rPr>
          <w:rFonts w:eastAsia="Times New Roman" w:cs="Times New Roman"/>
        </w:rPr>
        <w:t xml:space="preserve">3.2.7. В случае поступления всех документов, указанных в </w:t>
      </w:r>
      <w:hyperlink w:anchor="P99" w:history="1">
        <w:r>
          <w:rPr>
            <w:rStyle w:val="a6"/>
            <w:rFonts w:eastAsia="Times New Roman" w:cs="Times New Roman"/>
          </w:rPr>
          <w:t>пункте 2.6</w:t>
        </w:r>
      </w:hyperlink>
      <w:r>
        <w:rPr>
          <w:rFonts w:eastAsia="Times New Roman" w:cs="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Pr>
          <w:rFonts w:eastAsia="Times New Roman" w:cs="Times New Roman"/>
        </w:rPr>
        <w:lastRenderedPageBreak/>
        <w:t>регистрации приема документов на ПГУ ЛО или ЕПГУ.</w:t>
      </w:r>
    </w:p>
    <w:p w:rsidR="00F100B4" w:rsidRDefault="00F100B4">
      <w:pPr>
        <w:autoSpaceDE w:val="0"/>
        <w:ind w:firstLine="709"/>
        <w:jc w:val="both"/>
        <w:rPr>
          <w:rFonts w:eastAsia="Times New Roman" w:cs="Times New Roman"/>
        </w:rPr>
      </w:pPr>
      <w:r>
        <w:rPr>
          <w:rFonts w:eastAsia="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00B4" w:rsidRDefault="00F100B4">
      <w:pPr>
        <w:autoSpaceDE w:val="0"/>
        <w:ind w:firstLine="709"/>
        <w:jc w:val="both"/>
        <w:rPr>
          <w:rFonts w:eastAsia="Times New Roman" w:cs="Times New Roman"/>
        </w:rPr>
      </w:pPr>
      <w:r>
        <w:rPr>
          <w:rFonts w:eastAsia="Times New Roman" w:cs="Times New Roman"/>
        </w:rPr>
        <w:t>3.2.8. Администрация</w:t>
      </w:r>
      <w:r>
        <w:rPr>
          <w:rFonts w:cs="Times New Roman"/>
        </w:rPr>
        <w:t>/КУМИ Сланцевского муниципального района</w:t>
      </w:r>
      <w:r>
        <w:rPr>
          <w:rFonts w:eastAsia="Times New Roman" w:cs="Times New Roman"/>
        </w:rPr>
        <w:t xml:space="preserve">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100B4" w:rsidRDefault="00F100B4">
      <w:pPr>
        <w:autoSpaceDE w:val="0"/>
        <w:ind w:firstLine="709"/>
        <w:jc w:val="both"/>
        <w:rPr>
          <w:rFonts w:eastAsia="Times New Roman" w:cs="Times New Roman"/>
        </w:rPr>
      </w:pPr>
      <w:r>
        <w:rPr>
          <w:rFonts w:eastAsia="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Pr>
          <w:rFonts w:cs="Times New Roman"/>
        </w:rPr>
        <w:t xml:space="preserve"> администрацией/КУМИ Сланцевского муниципального района</w:t>
      </w:r>
      <w:r>
        <w:rPr>
          <w:rFonts w:eastAsia="Times New Roman" w:cs="Times New Roman"/>
        </w:rPr>
        <w:t>.</w:t>
      </w:r>
    </w:p>
    <w:p w:rsidR="00F100B4" w:rsidRDefault="00F100B4">
      <w:pPr>
        <w:autoSpaceDE w:val="0"/>
        <w:ind w:firstLine="709"/>
        <w:jc w:val="both"/>
        <w:rPr>
          <w:rFonts w:eastAsia="Times New Roman" w:cs="Times New Roman"/>
        </w:rPr>
      </w:pPr>
      <w:r>
        <w:rPr>
          <w:rFonts w:eastAsia="Times New Roman" w:cs="Times New Roman"/>
        </w:rPr>
        <w:t>3.3. Порядок исправления допущенных опечаток и ошибок в выданных в результате предоставления муниципальной услуги документах</w:t>
      </w:r>
    </w:p>
    <w:p w:rsidR="00F100B4" w:rsidRDefault="00F100B4">
      <w:pPr>
        <w:autoSpaceDE w:val="0"/>
        <w:ind w:firstLine="709"/>
        <w:jc w:val="both"/>
        <w:rPr>
          <w:rFonts w:eastAsia="Times New Roman" w:cs="Times New Roman"/>
        </w:rPr>
      </w:pPr>
      <w:r>
        <w:rPr>
          <w:rFonts w:eastAsia="Times New Roman" w:cs="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cs="Times New Roman"/>
        </w:rPr>
        <w:t xml:space="preserve">администрацию/КУМИ Сланцевского муниципального района </w:t>
      </w:r>
      <w:r>
        <w:rPr>
          <w:rFonts w:eastAsia="Times New Roman" w:cs="Times New Roman"/>
        </w:rPr>
        <w:t>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F100B4" w:rsidRDefault="00F100B4">
      <w:pPr>
        <w:autoSpaceDE w:val="0"/>
        <w:ind w:firstLine="709"/>
        <w:jc w:val="both"/>
        <w:rPr>
          <w:rFonts w:cs="Times New Roman"/>
          <w:szCs w:val="22"/>
        </w:rPr>
      </w:pPr>
      <w:r>
        <w:rPr>
          <w:rFonts w:eastAsia="Times New Roman" w:cs="Times New Roman"/>
        </w:rPr>
        <w:t xml:space="preserve">3.3.2. В течение 3 (трех)рабочих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Pr>
          <w:rFonts w:cs="Times New Roman"/>
        </w:rPr>
        <w:t>администрации/КУМИ Сланцевского муниципального района</w:t>
      </w:r>
      <w:r>
        <w:rPr>
          <w:rFonts w:eastAsia="Times New Roman" w:cs="Times New Roman"/>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w:t>
      </w:r>
      <w:r>
        <w:rPr>
          <w:rFonts w:cs="Times New Roman"/>
        </w:rPr>
        <w:t xml:space="preserve"> администрация/КУМИ Сланцевского муниципального района</w:t>
      </w:r>
      <w:r>
        <w:rPr>
          <w:rFonts w:eastAsia="Times New Roman" w:cs="Times New Roman"/>
        </w:rPr>
        <w:t xml:space="preserve"> направляет способом, указанным в заявлении о необходимости исправления допущенных опечаток и(или) ошибок.</w:t>
      </w:r>
    </w:p>
    <w:p w:rsidR="00F100B4" w:rsidRDefault="00F100B4">
      <w:pPr>
        <w:pStyle w:val="ConsPlusNormal"/>
        <w:ind w:firstLine="709"/>
        <w:jc w:val="both"/>
        <w:rPr>
          <w:rFonts w:ascii="Times New Roman" w:hAnsi="Times New Roman" w:cs="Times New Roman"/>
          <w:szCs w:val="22"/>
        </w:rPr>
      </w:pPr>
    </w:p>
    <w:p w:rsidR="00F100B4" w:rsidRDefault="00F100B4">
      <w:pPr>
        <w:jc w:val="center"/>
        <w:rPr>
          <w:rFonts w:eastAsia="Times New Roman" w:cs="Times New Roman"/>
          <w:b/>
        </w:rPr>
      </w:pPr>
      <w:r>
        <w:rPr>
          <w:rFonts w:eastAsia="Times New Roman" w:cs="Times New Roman"/>
          <w:b/>
          <w:bCs/>
        </w:rPr>
        <w:t>4. Формы контроля за исполнением административного регламента</w:t>
      </w:r>
    </w:p>
    <w:p w:rsidR="00F100B4" w:rsidRDefault="00F100B4">
      <w:pPr>
        <w:jc w:val="center"/>
        <w:rPr>
          <w:rFonts w:eastAsia="Times New Roman" w:cs="Times New Roman"/>
          <w:b/>
        </w:rPr>
      </w:pPr>
    </w:p>
    <w:p w:rsidR="00F100B4" w:rsidRDefault="00F100B4">
      <w:pPr>
        <w:ind w:firstLine="540"/>
        <w:jc w:val="both"/>
        <w:rPr>
          <w:rFonts w:eastAsia="Times New Roman" w:cs="Times New Roman"/>
        </w:rPr>
      </w:pPr>
      <w:r>
        <w:rPr>
          <w:rFonts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00B4" w:rsidRDefault="00F100B4">
      <w:pPr>
        <w:ind w:firstLine="540"/>
        <w:jc w:val="both"/>
        <w:rPr>
          <w:rFonts w:cs="Times New Roman"/>
        </w:rPr>
      </w:pPr>
      <w:r>
        <w:rPr>
          <w:rFonts w:eastAsia="Times New Roman" w:cs="Times New Roman"/>
        </w:rPr>
        <w:t>Текущий контроль осуществляется ответственным работником администрации/КУМИ Сланцевского муниципального района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 заместителем главы администрации - председателем КУМИ Сланцевского муниципального района проверок исполнения положений настоящего регламента, иных нормативных правовых актов</w:t>
      </w:r>
      <w:r>
        <w:rPr>
          <w:rFonts w:cs="Times New Roman"/>
        </w:rPr>
        <w:t>.</w:t>
      </w:r>
    </w:p>
    <w:p w:rsidR="00F100B4" w:rsidRDefault="00F100B4">
      <w:pPr>
        <w:ind w:firstLine="540"/>
        <w:jc w:val="both"/>
        <w:rPr>
          <w:rFonts w:cs="Times New Roman"/>
        </w:rPr>
      </w:pPr>
      <w:r>
        <w:rPr>
          <w:rFonts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F100B4" w:rsidRDefault="00F100B4">
      <w:pPr>
        <w:ind w:firstLine="540"/>
        <w:jc w:val="both"/>
        <w:rPr>
          <w:rFonts w:cs="Times New Roman"/>
        </w:rPr>
      </w:pPr>
      <w:r>
        <w:rPr>
          <w:rFonts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100B4" w:rsidRDefault="00F100B4">
      <w:pPr>
        <w:ind w:firstLine="540"/>
        <w:jc w:val="both"/>
        <w:rPr>
          <w:rFonts w:cs="Times New Roman"/>
        </w:rPr>
      </w:pPr>
      <w:r>
        <w:rPr>
          <w:rFonts w:cs="Times New Roman"/>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cs="Times New Roman"/>
        </w:rPr>
        <w:lastRenderedPageBreak/>
        <w:t>администрации/КУМИ Сланцевского муниципального района.</w:t>
      </w:r>
    </w:p>
    <w:p w:rsidR="00F100B4" w:rsidRDefault="00F100B4">
      <w:pPr>
        <w:ind w:firstLine="540"/>
        <w:jc w:val="both"/>
        <w:rPr>
          <w:rFonts w:cs="Times New Roman"/>
        </w:rPr>
      </w:pPr>
      <w:r>
        <w:rPr>
          <w:rFonts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100B4" w:rsidRDefault="00F100B4">
      <w:pPr>
        <w:ind w:firstLine="540"/>
        <w:jc w:val="both"/>
        <w:rPr>
          <w:rFonts w:cs="Times New Roman"/>
        </w:rPr>
      </w:pPr>
      <w:r>
        <w:rPr>
          <w:rFonts w:cs="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администрации/КУМИ Сланцевского муниципального района.</w:t>
      </w:r>
    </w:p>
    <w:p w:rsidR="00F100B4" w:rsidRDefault="00F100B4">
      <w:pPr>
        <w:ind w:firstLine="540"/>
        <w:jc w:val="both"/>
        <w:rPr>
          <w:rFonts w:cs="Times New Roman"/>
        </w:rPr>
      </w:pPr>
      <w:r>
        <w:rPr>
          <w:rFonts w:cs="Times New Roman"/>
        </w:rPr>
        <w:t>О проведении проверки издается правовой акт администрации/КУМИ Сланцевского муниципального района о проведении проверки исполнения административного регламента по предоставлению муниципальной услуги.</w:t>
      </w:r>
    </w:p>
    <w:p w:rsidR="00F100B4" w:rsidRDefault="00F100B4">
      <w:pPr>
        <w:ind w:firstLine="540"/>
        <w:jc w:val="both"/>
        <w:rPr>
          <w:rFonts w:cs="Times New Roman"/>
        </w:rPr>
      </w:pPr>
      <w:r>
        <w:rPr>
          <w:rFonts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00B4" w:rsidRDefault="00F100B4">
      <w:pPr>
        <w:ind w:firstLine="540"/>
        <w:jc w:val="both"/>
        <w:rPr>
          <w:rFonts w:cs="Times New Roman"/>
        </w:rPr>
      </w:pPr>
      <w:r>
        <w:rPr>
          <w:rFonts w:cs="Times New Roman"/>
        </w:rPr>
        <w:t>По результатам рассмотрения обращений дается письменный ответ.</w:t>
      </w:r>
    </w:p>
    <w:p w:rsidR="00F100B4" w:rsidRDefault="00F100B4">
      <w:pPr>
        <w:ind w:firstLine="540"/>
        <w:jc w:val="both"/>
        <w:rPr>
          <w:rFonts w:cs="Times New Roman"/>
        </w:rPr>
      </w:pPr>
      <w:r>
        <w:rPr>
          <w:rFonts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100B4" w:rsidRDefault="00F100B4">
      <w:pPr>
        <w:ind w:firstLine="540"/>
        <w:jc w:val="both"/>
        <w:rPr>
          <w:rFonts w:cs="Times New Roman"/>
        </w:rPr>
      </w:pPr>
      <w:r>
        <w:rPr>
          <w:rFonts w:cs="Times New Roman"/>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100B4" w:rsidRDefault="00F100B4">
      <w:pPr>
        <w:ind w:firstLine="540"/>
        <w:jc w:val="both"/>
        <w:rPr>
          <w:rFonts w:cs="Times New Roman"/>
        </w:rPr>
      </w:pPr>
      <w:r>
        <w:rPr>
          <w:rFonts w:cs="Times New Roman"/>
        </w:rPr>
        <w:t>Руководитель  администрации/КУМИ Сланцевского муниципального района несет персональную ответственность за обеспечение предоставления муниципальной услуги.</w:t>
      </w:r>
    </w:p>
    <w:p w:rsidR="00F100B4" w:rsidRDefault="00F100B4">
      <w:pPr>
        <w:ind w:firstLine="540"/>
        <w:jc w:val="both"/>
        <w:rPr>
          <w:rFonts w:cs="Times New Roman"/>
        </w:rPr>
      </w:pPr>
      <w:r>
        <w:rPr>
          <w:rFonts w:cs="Times New Roman"/>
        </w:rPr>
        <w:t>Работники  администрации/КУМИ Сланцевского муниципального района при предоставлении муниципальной услуги несут персональную ответственность:</w:t>
      </w:r>
    </w:p>
    <w:p w:rsidR="00F100B4" w:rsidRDefault="00F100B4">
      <w:pPr>
        <w:numPr>
          <w:ilvl w:val="0"/>
          <w:numId w:val="9"/>
        </w:numPr>
        <w:ind w:left="0" w:firstLine="567"/>
        <w:jc w:val="both"/>
        <w:rPr>
          <w:rFonts w:cs="Times New Roman"/>
        </w:rPr>
      </w:pPr>
      <w:r>
        <w:rPr>
          <w:rFonts w:cs="Times New Roman"/>
        </w:rPr>
        <w:t>за неисполнение или ненадлежащее исполнение административных процедур при предоставлении муниципальной услуги;</w:t>
      </w:r>
    </w:p>
    <w:p w:rsidR="00F100B4" w:rsidRDefault="00F100B4">
      <w:pPr>
        <w:numPr>
          <w:ilvl w:val="0"/>
          <w:numId w:val="9"/>
        </w:numPr>
        <w:ind w:left="0" w:firstLine="567"/>
        <w:jc w:val="both"/>
        <w:rPr>
          <w:rFonts w:cs="Times New Roman"/>
        </w:rPr>
      </w:pPr>
      <w:r>
        <w:rPr>
          <w:rFonts w:cs="Times New Roman"/>
        </w:rPr>
        <w:t>за действия (бездействие), влекущие нарушение прав и законных интересов физических или юридических лиц, индивидуальных предпринимателей.</w:t>
      </w:r>
    </w:p>
    <w:p w:rsidR="00F100B4" w:rsidRDefault="00F100B4">
      <w:pPr>
        <w:ind w:firstLine="709"/>
        <w:jc w:val="both"/>
        <w:rPr>
          <w:rFonts w:eastAsia="Times New Roman" w:cs="Times New Roman"/>
        </w:rPr>
      </w:pPr>
      <w:r>
        <w:rPr>
          <w:rFonts w:cs="Times New Roman"/>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F100B4" w:rsidRDefault="00F100B4">
      <w:pPr>
        <w:jc w:val="center"/>
        <w:rPr>
          <w:rFonts w:eastAsia="Times New Roman" w:cs="Times New Roman"/>
        </w:rPr>
      </w:pPr>
      <w:bookmarkStart w:id="9" w:name="Par491"/>
      <w:bookmarkEnd w:id="9"/>
    </w:p>
    <w:p w:rsidR="00F100B4" w:rsidRDefault="00F100B4">
      <w:pPr>
        <w:jc w:val="center"/>
        <w:rPr>
          <w:rFonts w:eastAsia="Calibri" w:cs="Times New Roman"/>
        </w:rPr>
      </w:pPr>
      <w:r>
        <w:rPr>
          <w:rFonts w:eastAsia="Times New Roman" w:cs="Times New Roman"/>
          <w:b/>
          <w:bCs/>
        </w:rPr>
        <w:t xml:space="preserve">5. </w:t>
      </w:r>
      <w:bookmarkStart w:id="10" w:name="Par540"/>
      <w:bookmarkEnd w:id="10"/>
      <w:r>
        <w:rPr>
          <w:rFonts w:eastAsia="Times New Roman" w:cs="Times New Roman"/>
          <w:b/>
          <w:bCs/>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w:t>
      </w:r>
      <w:bookmarkStart w:id="11" w:name="Par436"/>
      <w:bookmarkEnd w:id="11"/>
      <w:r>
        <w:rPr>
          <w:rFonts w:eastAsia="Times New Roman" w:cs="Times New Roman"/>
          <w:b/>
          <w:bCs/>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00B4" w:rsidRDefault="00F100B4">
      <w:pPr>
        <w:jc w:val="center"/>
        <w:rPr>
          <w:rFonts w:eastAsia="Calibri" w:cs="Times New Roman"/>
        </w:rPr>
      </w:pPr>
    </w:p>
    <w:p w:rsidR="00F100B4" w:rsidRDefault="00F100B4">
      <w:pPr>
        <w:ind w:firstLine="709"/>
        <w:jc w:val="both"/>
        <w:rPr>
          <w:rFonts w:eastAsia="Calibri" w:cs="Times New Roman"/>
        </w:rPr>
      </w:pPr>
      <w:r>
        <w:rPr>
          <w:rFonts w:eastAsia="Calibri"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00B4" w:rsidRDefault="00F100B4">
      <w:pPr>
        <w:ind w:firstLine="709"/>
        <w:jc w:val="both"/>
        <w:rPr>
          <w:rFonts w:eastAsia="Calibri" w:cs="Times New Roman"/>
        </w:rPr>
      </w:pPr>
      <w:r>
        <w:rPr>
          <w:rFonts w:eastAsia="Calibri" w:cs="Times New Roman"/>
        </w:rPr>
        <w:t xml:space="preserve">5.2. </w:t>
      </w:r>
      <w:r>
        <w:rPr>
          <w:rFonts w:cs="Times New Roman"/>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cs="Times New Roman"/>
        </w:rPr>
        <w:lastRenderedPageBreak/>
        <w:t xml:space="preserve">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Pr>
          <w:rFonts w:eastAsia="Times New Roman" w:cs="Times New Roman"/>
        </w:rPr>
        <w:t>являются</w:t>
      </w:r>
      <w:r>
        <w:rPr>
          <w:rFonts w:cs="Times New Roman"/>
        </w:rPr>
        <w:t xml:space="preserve"> </w:t>
      </w:r>
      <w:r>
        <w:rPr>
          <w:rFonts w:eastAsia="Times New Roman" w:cs="Times New Roman"/>
        </w:rPr>
        <w:t>в том числе следующие случаи:</w:t>
      </w:r>
    </w:p>
    <w:p w:rsidR="00F100B4" w:rsidRDefault="00F100B4">
      <w:pPr>
        <w:ind w:firstLine="709"/>
        <w:jc w:val="both"/>
        <w:rPr>
          <w:rFonts w:eastAsia="Calibri" w:cs="Times New Roman"/>
        </w:rPr>
      </w:pPr>
      <w:r>
        <w:rPr>
          <w:rFonts w:eastAsia="Calibri"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00B4" w:rsidRDefault="00F100B4">
      <w:pPr>
        <w:ind w:firstLine="709"/>
        <w:jc w:val="both"/>
        <w:rPr>
          <w:rFonts w:eastAsia="Calibri" w:cs="Times New Roman"/>
        </w:rPr>
      </w:pPr>
      <w:r>
        <w:rPr>
          <w:rFonts w:eastAsia="Calibri"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00B4" w:rsidRDefault="00F100B4">
      <w:pPr>
        <w:ind w:firstLine="709"/>
        <w:jc w:val="both"/>
        <w:rPr>
          <w:rFonts w:eastAsia="Calibri" w:cs="Times New Roman"/>
        </w:rPr>
      </w:pPr>
      <w:r>
        <w:rPr>
          <w:rFonts w:eastAsia="Calibri" w:cs="Times New Roman"/>
        </w:rPr>
        <w:t xml:space="preserve">3) </w:t>
      </w:r>
      <w:r>
        <w:rPr>
          <w:rFonts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eastAsia="Calibri" w:cs="Times New Roman"/>
        </w:rPr>
        <w:t>, муниципальными правовыми актами для предоставления муниципальной услуги;</w:t>
      </w:r>
    </w:p>
    <w:p w:rsidR="00F100B4" w:rsidRDefault="00F100B4">
      <w:pPr>
        <w:ind w:firstLine="709"/>
        <w:jc w:val="both"/>
        <w:rPr>
          <w:rFonts w:eastAsia="Calibri" w:cs="Times New Roman"/>
        </w:rPr>
      </w:pPr>
      <w:r>
        <w:rPr>
          <w:rFonts w:eastAsia="Calibri"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00B4" w:rsidRDefault="00F100B4">
      <w:pPr>
        <w:ind w:firstLine="709"/>
        <w:jc w:val="both"/>
        <w:rPr>
          <w:rFonts w:eastAsia="Calibri" w:cs="Times New Roman"/>
        </w:rPr>
      </w:pPr>
      <w:r>
        <w:rPr>
          <w:rFonts w:eastAsia="Calibri"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00B4" w:rsidRDefault="00F100B4">
      <w:pPr>
        <w:ind w:firstLine="709"/>
        <w:jc w:val="both"/>
        <w:rPr>
          <w:rFonts w:eastAsia="Calibri" w:cs="Times New Roman"/>
        </w:rPr>
      </w:pPr>
      <w:r>
        <w:rPr>
          <w:rFonts w:eastAsia="Calibri"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00B4" w:rsidRDefault="00F100B4">
      <w:pPr>
        <w:ind w:firstLine="709"/>
        <w:jc w:val="both"/>
        <w:rPr>
          <w:rFonts w:eastAsia="Calibri" w:cs="Times New Roman"/>
        </w:rPr>
      </w:pPr>
      <w:r>
        <w:rPr>
          <w:rFonts w:eastAsia="Calibri" w:cs="Times New Roman"/>
        </w:rPr>
        <w:t xml:space="preserve">7) </w:t>
      </w:r>
      <w:r>
        <w:rPr>
          <w:rFonts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eastAsia="Calibri" w:cs="Times New Roman"/>
        </w:rPr>
        <w:t>или муниципальных услуг в полном объеме в порядке, определенном частью 1.3 статьи 16 Федерального закона от 27.07.2010 № 210-ФЗ;</w:t>
      </w:r>
    </w:p>
    <w:p w:rsidR="00F100B4" w:rsidRDefault="00F100B4">
      <w:pPr>
        <w:ind w:firstLine="709"/>
        <w:jc w:val="both"/>
        <w:rPr>
          <w:rFonts w:eastAsia="Calibri" w:cs="Times New Roman"/>
        </w:rPr>
      </w:pPr>
      <w:r>
        <w:rPr>
          <w:rFonts w:eastAsia="Calibri" w:cs="Times New Roman"/>
        </w:rPr>
        <w:t>8) нарушение срока или порядка выдачи документов по результатам предоставления муниципальной услуги;</w:t>
      </w:r>
    </w:p>
    <w:p w:rsidR="00F100B4" w:rsidRDefault="00F100B4">
      <w:pPr>
        <w:ind w:firstLine="709"/>
        <w:jc w:val="both"/>
        <w:rPr>
          <w:rFonts w:cs="Times New Roman"/>
        </w:rPr>
      </w:pPr>
      <w:r>
        <w:rPr>
          <w:rFonts w:eastAsia="Calibri"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eastAsia="Calibri" w:cs="Times New Roman"/>
          <w:iCs/>
        </w:rPr>
        <w:t xml:space="preserve"> от 27.07.2010 № 210-ФЗ</w:t>
      </w:r>
      <w:r>
        <w:rPr>
          <w:rFonts w:eastAsia="Calibri" w:cs="Times New Roman"/>
        </w:rPr>
        <w:t>;</w:t>
      </w:r>
    </w:p>
    <w:p w:rsidR="00F100B4" w:rsidRDefault="00F100B4">
      <w:pPr>
        <w:ind w:firstLine="709"/>
        <w:jc w:val="both"/>
        <w:rPr>
          <w:rFonts w:cs="Times New Roman"/>
        </w:rPr>
      </w:pPr>
      <w:r>
        <w:rPr>
          <w:rFonts w:cs="Times New Roman"/>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00B4" w:rsidRDefault="00F100B4">
      <w:pPr>
        <w:ind w:firstLine="709"/>
        <w:jc w:val="both"/>
        <w:rPr>
          <w:rFonts w:cs="Times New Roman"/>
        </w:rPr>
      </w:pPr>
      <w:r>
        <w:rPr>
          <w:rFonts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100B4" w:rsidRDefault="00F100B4">
      <w:pPr>
        <w:ind w:firstLine="709"/>
        <w:jc w:val="both"/>
        <w:rPr>
          <w:rFonts w:eastAsia="Calibri" w:cs="Times New Roman"/>
        </w:rPr>
      </w:pPr>
      <w:r>
        <w:rPr>
          <w:rFonts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00B4" w:rsidRDefault="00F100B4">
      <w:pPr>
        <w:ind w:firstLine="709"/>
        <w:jc w:val="both"/>
        <w:rPr>
          <w:rFonts w:eastAsia="Calibri" w:cs="Times New Roman"/>
        </w:rPr>
      </w:pPr>
      <w:r>
        <w:rPr>
          <w:rFonts w:eastAsia="Calibri"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9" w:history="1">
        <w:r>
          <w:rPr>
            <w:rStyle w:val="a6"/>
            <w:rFonts w:eastAsia="Calibri" w:cs="Times New Roman"/>
          </w:rPr>
          <w:t>ч. 5 ст. 11.2</w:t>
        </w:r>
      </w:hyperlink>
      <w:r>
        <w:rPr>
          <w:rFonts w:eastAsia="Calibri" w:cs="Times New Roman"/>
        </w:rPr>
        <w:t xml:space="preserve"> Федерального закона от 27.07.2010 № 210-ФЗ.</w:t>
      </w:r>
    </w:p>
    <w:p w:rsidR="00F100B4" w:rsidRDefault="00F100B4">
      <w:pPr>
        <w:ind w:firstLine="709"/>
        <w:jc w:val="both"/>
        <w:rPr>
          <w:rFonts w:cs="Times New Roman"/>
        </w:rPr>
      </w:pPr>
      <w:r>
        <w:rPr>
          <w:rFonts w:eastAsia="Calibri" w:cs="Times New Roman"/>
        </w:rPr>
        <w:t>В письменной жалобе в обязательном порядке указываются:</w:t>
      </w:r>
    </w:p>
    <w:p w:rsidR="00F100B4" w:rsidRDefault="00F100B4">
      <w:pPr>
        <w:ind w:firstLine="709"/>
        <w:jc w:val="both"/>
        <w:rPr>
          <w:rFonts w:cs="Times New Roman"/>
        </w:rPr>
      </w:pPr>
      <w:r>
        <w:rPr>
          <w:rFonts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00B4" w:rsidRDefault="00F100B4">
      <w:pPr>
        <w:ind w:firstLine="709"/>
        <w:jc w:val="both"/>
        <w:rPr>
          <w:rFonts w:cs="Times New Roman"/>
        </w:rPr>
      </w:pPr>
      <w:r>
        <w:rPr>
          <w:rFonts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00B4" w:rsidRDefault="00F100B4">
      <w:pPr>
        <w:ind w:firstLine="709"/>
        <w:jc w:val="both"/>
        <w:rPr>
          <w:rFonts w:cs="Times New Roman"/>
        </w:rPr>
      </w:pPr>
      <w:r>
        <w:rPr>
          <w:rFonts w:cs="Times New Roman"/>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rFonts w:cs="Times New Roman"/>
          <w:strike/>
        </w:rPr>
        <w:t>государственного или</w:t>
      </w:r>
      <w:r>
        <w:rPr>
          <w:rFonts w:cs="Times New Roman"/>
        </w:rPr>
        <w:t xml:space="preserve"> муниципального служащего, филиала, отдела, удаленного рабочего места ГБУ ЛО «МФЦ», его работника;</w:t>
      </w:r>
    </w:p>
    <w:p w:rsidR="00F100B4" w:rsidRDefault="00F100B4">
      <w:pPr>
        <w:ind w:firstLine="709"/>
        <w:jc w:val="both"/>
        <w:rPr>
          <w:rFonts w:eastAsia="Calibri" w:cs="Times New Roman"/>
        </w:rPr>
      </w:pPr>
      <w:r>
        <w:rPr>
          <w:rFonts w:cs="Times New Roman"/>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cs="Times New Roman"/>
        </w:rPr>
        <w:lastRenderedPageBreak/>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00B4" w:rsidRDefault="00F100B4">
      <w:pPr>
        <w:ind w:firstLine="709"/>
        <w:jc w:val="both"/>
        <w:rPr>
          <w:rFonts w:cs="Times New Roman"/>
        </w:rPr>
      </w:pPr>
      <w:r>
        <w:rPr>
          <w:rFonts w:eastAsia="Calibri"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0" w:history="1">
        <w:r>
          <w:rPr>
            <w:rStyle w:val="a6"/>
            <w:rFonts w:eastAsia="Calibri" w:cs="Times New Roman"/>
          </w:rPr>
          <w:t>ст. 11.1</w:t>
        </w:r>
      </w:hyperlink>
      <w:r>
        <w:rPr>
          <w:rFonts w:eastAsia="Calibri" w:cs="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00B4" w:rsidRDefault="00F100B4">
      <w:pPr>
        <w:ind w:firstLine="709"/>
        <w:jc w:val="both"/>
        <w:rPr>
          <w:rFonts w:eastAsia="Calibri" w:cs="Times New Roman"/>
        </w:rPr>
      </w:pPr>
      <w:r>
        <w:rPr>
          <w:rFonts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00B4" w:rsidRDefault="00F100B4">
      <w:pPr>
        <w:ind w:firstLine="709"/>
        <w:jc w:val="both"/>
        <w:rPr>
          <w:rFonts w:eastAsia="Calibri" w:cs="Times New Roman"/>
        </w:rPr>
      </w:pPr>
      <w:r>
        <w:rPr>
          <w:rFonts w:eastAsia="Calibri" w:cs="Times New Roman"/>
        </w:rPr>
        <w:t>5.7. По результатам рассмотрения жалобы принимается одно из следующих решений:</w:t>
      </w:r>
    </w:p>
    <w:p w:rsidR="00F100B4" w:rsidRDefault="00F100B4">
      <w:pPr>
        <w:ind w:firstLine="709"/>
        <w:jc w:val="both"/>
        <w:rPr>
          <w:rFonts w:eastAsia="Calibri" w:cs="Times New Roman"/>
        </w:rPr>
      </w:pPr>
      <w:r>
        <w:rPr>
          <w:rFonts w:eastAsia="Calibri"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00B4" w:rsidRDefault="00F100B4">
      <w:pPr>
        <w:ind w:firstLine="709"/>
        <w:jc w:val="both"/>
        <w:rPr>
          <w:rFonts w:eastAsia="Calibri" w:cs="Times New Roman"/>
        </w:rPr>
      </w:pPr>
      <w:r>
        <w:rPr>
          <w:rFonts w:eastAsia="Calibri" w:cs="Times New Roman"/>
        </w:rPr>
        <w:t>2) в удовлетворении жалобы отказывается.</w:t>
      </w:r>
    </w:p>
    <w:p w:rsidR="00F100B4" w:rsidRDefault="00F100B4">
      <w:pPr>
        <w:ind w:firstLine="709"/>
        <w:jc w:val="both"/>
        <w:rPr>
          <w:rFonts w:eastAsia="Calibri" w:cs="Times New Roman"/>
        </w:rPr>
      </w:pPr>
      <w:r>
        <w:rPr>
          <w:rFonts w:eastAsia="Calibri"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00B4" w:rsidRDefault="00F100B4">
      <w:pPr>
        <w:ind w:firstLine="709"/>
        <w:jc w:val="both"/>
        <w:rPr>
          <w:rFonts w:eastAsia="Calibri" w:cs="Times New Roman"/>
        </w:rPr>
      </w:pPr>
      <w:r>
        <w:rPr>
          <w:rFonts w:eastAsia="Calibri"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00B4" w:rsidRDefault="00F100B4">
      <w:pPr>
        <w:ind w:firstLine="709"/>
        <w:jc w:val="both"/>
        <w:rPr>
          <w:rFonts w:eastAsia="Calibri" w:cs="Times New Roman"/>
        </w:rPr>
      </w:pPr>
      <w:r>
        <w:rPr>
          <w:rFonts w:eastAsia="Calibri"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00B4" w:rsidRDefault="00F100B4">
      <w:pPr>
        <w:ind w:firstLine="709"/>
        <w:jc w:val="both"/>
        <w:rPr>
          <w:rFonts w:eastAsia="Times New Roman" w:cs="Times New Roman"/>
        </w:rPr>
      </w:pPr>
      <w:r>
        <w:rPr>
          <w:rFonts w:eastAsia="Calibri"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00B4" w:rsidRDefault="00F100B4">
      <w:pPr>
        <w:ind w:firstLine="540"/>
        <w:jc w:val="both"/>
        <w:rPr>
          <w:rFonts w:eastAsia="Times New Roman" w:cs="Times New Roman"/>
        </w:rPr>
      </w:pPr>
    </w:p>
    <w:p w:rsidR="00F100B4" w:rsidRDefault="00F100B4">
      <w:pPr>
        <w:ind w:firstLine="709"/>
        <w:jc w:val="center"/>
        <w:rPr>
          <w:rFonts w:eastAsia="Times New Roman" w:cs="Times New Roman"/>
          <w:b/>
          <w:bCs/>
        </w:rPr>
      </w:pPr>
      <w:r>
        <w:rPr>
          <w:rFonts w:eastAsia="Times New Roman" w:cs="Times New Roman"/>
          <w:b/>
          <w:bCs/>
        </w:rPr>
        <w:t>6. Особенности выполнения административных процедур</w:t>
      </w:r>
    </w:p>
    <w:p w:rsidR="00F100B4" w:rsidRDefault="00F100B4">
      <w:pPr>
        <w:ind w:firstLine="709"/>
        <w:jc w:val="center"/>
        <w:rPr>
          <w:rFonts w:eastAsia="Times New Roman" w:cs="Times New Roman"/>
        </w:rPr>
      </w:pPr>
      <w:r>
        <w:rPr>
          <w:rFonts w:eastAsia="Times New Roman" w:cs="Times New Roman"/>
          <w:b/>
          <w:bCs/>
        </w:rPr>
        <w:t>в многофункциональных центрах</w:t>
      </w:r>
    </w:p>
    <w:p w:rsidR="00F100B4" w:rsidRDefault="00F100B4">
      <w:pPr>
        <w:ind w:firstLine="709"/>
        <w:jc w:val="both"/>
        <w:rPr>
          <w:rFonts w:eastAsia="Times New Roman" w:cs="Times New Roman"/>
        </w:rPr>
      </w:pPr>
    </w:p>
    <w:p w:rsidR="00F100B4" w:rsidRDefault="00F100B4">
      <w:pPr>
        <w:ind w:firstLine="709"/>
        <w:jc w:val="both"/>
        <w:rPr>
          <w:rFonts w:eastAsia="Times New Roman" w:cs="Times New Roman"/>
        </w:rPr>
      </w:pPr>
      <w:r>
        <w:rPr>
          <w:rFonts w:eastAsia="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администрацией/КУМИ Сланцевского муниципального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00B4" w:rsidRDefault="00F100B4">
      <w:pPr>
        <w:ind w:firstLine="709"/>
        <w:jc w:val="both"/>
        <w:rPr>
          <w:rFonts w:eastAsia="Times New Roman" w:cs="Times New Roman"/>
        </w:rPr>
      </w:pPr>
      <w:r>
        <w:rPr>
          <w:rFonts w:eastAsia="Times New Roman" w:cs="Times New Roman"/>
        </w:rPr>
        <w:t>6.2. В случае подачи документов в администрацию/КУМИ Сланцевского муниципального района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00B4" w:rsidRDefault="00F100B4">
      <w:pPr>
        <w:ind w:firstLine="709"/>
        <w:jc w:val="both"/>
        <w:rPr>
          <w:rFonts w:eastAsia="Times New Roman" w:cs="Times New Roman"/>
        </w:rPr>
      </w:pPr>
      <w:r>
        <w:rPr>
          <w:rFonts w:eastAsia="Times New Roman" w:cs="Times New Roman"/>
        </w:rPr>
        <w:t xml:space="preserve">а) удостоверяет личность заявителя или личность и полномочия законного </w:t>
      </w:r>
      <w:r>
        <w:rPr>
          <w:rFonts w:eastAsia="Times New Roman" w:cs="Times New Roman"/>
        </w:rPr>
        <w:lastRenderedPageBreak/>
        <w:t>представителя заявителя - в случае обращения физического лица;</w:t>
      </w:r>
    </w:p>
    <w:p w:rsidR="00F100B4" w:rsidRDefault="00F100B4">
      <w:pPr>
        <w:ind w:firstLine="709"/>
        <w:jc w:val="both"/>
        <w:rPr>
          <w:rFonts w:eastAsia="Times New Roman" w:cs="Times New Roman"/>
        </w:rPr>
      </w:pPr>
      <w:r>
        <w:rPr>
          <w:rFonts w:eastAsia="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00B4" w:rsidRDefault="00F100B4">
      <w:pPr>
        <w:ind w:firstLine="709"/>
        <w:jc w:val="both"/>
        <w:rPr>
          <w:rFonts w:eastAsia="Times New Roman" w:cs="Times New Roman"/>
        </w:rPr>
      </w:pPr>
      <w:r>
        <w:rPr>
          <w:rFonts w:eastAsia="Times New Roman" w:cs="Times New Roman"/>
        </w:rPr>
        <w:t>б) определяет предмет обращения;</w:t>
      </w:r>
    </w:p>
    <w:p w:rsidR="00F100B4" w:rsidRDefault="00F100B4">
      <w:pPr>
        <w:ind w:firstLine="709"/>
        <w:jc w:val="both"/>
        <w:rPr>
          <w:rFonts w:eastAsia="Times New Roman" w:cs="Times New Roman"/>
        </w:rPr>
      </w:pPr>
      <w:r>
        <w:rPr>
          <w:rFonts w:eastAsia="Times New Roman" w:cs="Times New Roman"/>
        </w:rPr>
        <w:t>в) проводит проверку правильности заполнения обращения;</w:t>
      </w:r>
    </w:p>
    <w:p w:rsidR="00F100B4" w:rsidRDefault="00F100B4">
      <w:pPr>
        <w:ind w:firstLine="709"/>
        <w:jc w:val="both"/>
        <w:rPr>
          <w:rFonts w:eastAsia="Times New Roman" w:cs="Times New Roman"/>
        </w:rPr>
      </w:pPr>
      <w:r>
        <w:rPr>
          <w:rFonts w:eastAsia="Times New Roman" w:cs="Times New Roman"/>
        </w:rPr>
        <w:t>г) проводит проверку укомплектованности пакета документов;</w:t>
      </w:r>
    </w:p>
    <w:p w:rsidR="00F100B4" w:rsidRDefault="00F100B4">
      <w:pPr>
        <w:ind w:firstLine="709"/>
        <w:jc w:val="both"/>
        <w:rPr>
          <w:rFonts w:eastAsia="Times New Roman" w:cs="Times New Roman"/>
        </w:rPr>
      </w:pPr>
      <w:r>
        <w:rPr>
          <w:rFonts w:eastAsia="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00B4" w:rsidRDefault="00F100B4">
      <w:pPr>
        <w:ind w:firstLine="709"/>
        <w:jc w:val="both"/>
        <w:rPr>
          <w:rFonts w:eastAsia="Times New Roman" w:cs="Times New Roman"/>
        </w:rPr>
      </w:pPr>
      <w:r>
        <w:rPr>
          <w:rFonts w:eastAsia="Times New Roman" w:cs="Times New Roman"/>
        </w:rPr>
        <w:t>е) заверяет каждый документ дела своей электронной подписью (далее - ЭП);</w:t>
      </w:r>
    </w:p>
    <w:p w:rsidR="00F100B4" w:rsidRDefault="00F100B4">
      <w:pPr>
        <w:ind w:firstLine="709"/>
        <w:jc w:val="both"/>
        <w:rPr>
          <w:rFonts w:eastAsia="Times New Roman" w:cs="Times New Roman"/>
        </w:rPr>
      </w:pPr>
      <w:r>
        <w:rPr>
          <w:rFonts w:eastAsia="Times New Roman" w:cs="Times New Roman"/>
        </w:rPr>
        <w:t>ж) направляет копии документов и реестр документов в администрацию/КУМИ Сланцевского муниципального района:</w:t>
      </w:r>
    </w:p>
    <w:p w:rsidR="00F100B4" w:rsidRDefault="00F100B4">
      <w:pPr>
        <w:ind w:firstLine="709"/>
        <w:jc w:val="both"/>
        <w:rPr>
          <w:rFonts w:eastAsia="Times New Roman" w:cs="Times New Roman"/>
        </w:rPr>
      </w:pPr>
      <w:r>
        <w:rPr>
          <w:rFonts w:eastAsia="Times New Roman" w:cs="Times New Roman"/>
        </w:rPr>
        <w:t>- в электронном виде (в составе пакетов электронных дел) в день обращения заявителя в МФЦ;</w:t>
      </w:r>
    </w:p>
    <w:p w:rsidR="00F100B4" w:rsidRDefault="00F100B4">
      <w:pPr>
        <w:ind w:firstLine="709"/>
        <w:jc w:val="both"/>
        <w:rPr>
          <w:rFonts w:eastAsia="Times New Roman" w:cs="Times New Roman"/>
        </w:rPr>
      </w:pPr>
      <w:r>
        <w:rPr>
          <w:rFonts w:eastAsia="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00B4" w:rsidRDefault="00F100B4">
      <w:pPr>
        <w:ind w:firstLine="709"/>
        <w:jc w:val="both"/>
        <w:rPr>
          <w:rFonts w:eastAsia="Times New Roman" w:cs="Times New Roman"/>
        </w:rPr>
      </w:pPr>
      <w:r>
        <w:rPr>
          <w:rFonts w:eastAsia="Times New Roman" w:cs="Times New Roman"/>
        </w:rPr>
        <w:t>По окончании приема документов специалист МФЦ выдает заявителю расписку в приеме документов.</w:t>
      </w:r>
    </w:p>
    <w:p w:rsidR="00F100B4" w:rsidRDefault="00F100B4">
      <w:pPr>
        <w:ind w:firstLine="709"/>
        <w:jc w:val="both"/>
        <w:rPr>
          <w:rFonts w:eastAsia="Times New Roman" w:cs="Times New Roman"/>
        </w:rPr>
      </w:pPr>
      <w:r>
        <w:rPr>
          <w:rFonts w:eastAsia="Times New Roman" w:cs="Times New Roman"/>
        </w:rPr>
        <w:t xml:space="preserve">6.3. При установлении факта представления заявителем неполного комплекта документов, указанных в </w:t>
      </w:r>
      <w:hyperlink w:anchor="P167" w:history="1">
        <w:r>
          <w:rPr>
            <w:rStyle w:val="a6"/>
            <w:rFonts w:eastAsia="Times New Roman" w:cs="Times New Roman"/>
          </w:rPr>
          <w:t>пункте 2.6</w:t>
        </w:r>
      </w:hyperlink>
      <w:r>
        <w:rPr>
          <w:rFonts w:eastAsia="Times New Roman" w:cs="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100B4" w:rsidRDefault="00F100B4">
      <w:pPr>
        <w:ind w:firstLine="709"/>
        <w:jc w:val="both"/>
        <w:rPr>
          <w:rFonts w:eastAsia="Times New Roman" w:cs="Times New Roman"/>
        </w:rPr>
      </w:pPr>
      <w:r>
        <w:rPr>
          <w:rFonts w:eastAsia="Times New Roman" w:cs="Times New Roman"/>
        </w:rPr>
        <w:t>сообщает заявителю, какие необходимые документы им не представлены;</w:t>
      </w:r>
    </w:p>
    <w:p w:rsidR="00F100B4" w:rsidRDefault="00F100B4">
      <w:pPr>
        <w:ind w:firstLine="709"/>
        <w:jc w:val="both"/>
        <w:rPr>
          <w:rFonts w:eastAsia="Times New Roman" w:cs="Times New Roman"/>
        </w:rPr>
      </w:pPr>
      <w:r>
        <w:rPr>
          <w:rFonts w:eastAsia="Times New Roman" w:cs="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100B4" w:rsidRDefault="00F100B4">
      <w:pPr>
        <w:ind w:firstLine="540"/>
        <w:jc w:val="both"/>
        <w:rPr>
          <w:rFonts w:eastAsia="Times New Roman" w:cs="Times New Roman"/>
        </w:rPr>
      </w:pPr>
      <w:r>
        <w:rPr>
          <w:rFonts w:eastAsia="Times New Roman" w:cs="Times New Roman"/>
        </w:rPr>
        <w:t xml:space="preserve">выдает </w:t>
      </w:r>
      <w:hyperlink r:id="rId41" w:history="1">
        <w:r>
          <w:rPr>
            <w:rStyle w:val="a6"/>
            <w:rFonts w:eastAsia="Times New Roman" w:cs="Times New Roman"/>
          </w:rPr>
          <w:t>решение</w:t>
        </w:r>
      </w:hyperlink>
      <w:r>
        <w:rPr>
          <w:rFonts w:eastAsia="Times New Roman" w:cs="Times New Roman"/>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Pr>
          <w:rFonts w:eastAsia="Times New Roman" w:cs="Times New Roman"/>
          <w:lang w:eastAsia="ru-RU" w:bidi="ru-RU"/>
        </w:rPr>
        <w:t xml:space="preserve"> к настоящему административному регламенту)</w:t>
      </w:r>
      <w:r>
        <w:rPr>
          <w:rFonts w:eastAsia="Times New Roman" w:cs="Times New Roman"/>
        </w:rPr>
        <w:t>.</w:t>
      </w:r>
    </w:p>
    <w:p w:rsidR="00F100B4" w:rsidRDefault="00F100B4">
      <w:pPr>
        <w:ind w:firstLine="709"/>
        <w:jc w:val="both"/>
        <w:rPr>
          <w:rFonts w:eastAsia="Times New Roman" w:cs="Times New Roman"/>
        </w:rPr>
      </w:pPr>
      <w:r>
        <w:rPr>
          <w:rFonts w:eastAsia="Times New Roman" w:cs="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администрации/КУМИ Сланцевского муниципального района,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100B4" w:rsidRDefault="00F100B4">
      <w:pPr>
        <w:ind w:firstLine="709"/>
        <w:jc w:val="both"/>
        <w:rPr>
          <w:rFonts w:eastAsia="Times New Roman" w:cs="Times New Roman"/>
        </w:rPr>
      </w:pPr>
      <w:r>
        <w:rPr>
          <w:rFonts w:eastAsia="Times New Roman" w:cs="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100B4" w:rsidRDefault="00F100B4">
      <w:pPr>
        <w:ind w:firstLine="709"/>
        <w:jc w:val="both"/>
        <w:rPr>
          <w:rFonts w:eastAsia="Times New Roman" w:cs="Times New Roman"/>
        </w:rPr>
      </w:pPr>
      <w:r>
        <w:rPr>
          <w:rFonts w:eastAsia="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100B4" w:rsidRDefault="00F100B4">
      <w:pPr>
        <w:ind w:firstLine="709"/>
        <w:jc w:val="both"/>
        <w:rPr>
          <w:rFonts w:eastAsia="Times New Roman" w:cs="Times New Roman"/>
        </w:rPr>
      </w:pPr>
      <w:r>
        <w:rPr>
          <w:rFonts w:eastAsia="Times New Roman" w:cs="Times New Roman"/>
        </w:rPr>
        <w:t>Специалист МФЦ, ответственный за выдачу документов, полученных от администрации/КУМИ Сланцевского муниципального района по результатам рассмотрения представленных заявителем документов, не позднее двух дней с даты их получения от администрации/КУМИ Сланцевского муниципального района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100B4" w:rsidRDefault="00F100B4">
      <w:pPr>
        <w:ind w:firstLine="709"/>
        <w:jc w:val="both"/>
      </w:pPr>
      <w:bookmarkStart w:id="12" w:name="P588"/>
      <w:bookmarkEnd w:id="12"/>
      <w:r>
        <w:rPr>
          <w:rFonts w:eastAsia="Times New Roman" w:cs="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100B4" w:rsidRDefault="00F100B4">
      <w:pPr>
        <w:ind w:firstLine="709"/>
        <w:jc w:val="both"/>
      </w:pPr>
    </w:p>
    <w:p w:rsidR="00F100B4" w:rsidRDefault="00F100B4">
      <w:pPr>
        <w:ind w:firstLine="709"/>
        <w:jc w:val="right"/>
        <w:rPr>
          <w:rFonts w:cs="Times New Roman"/>
          <w:szCs w:val="22"/>
        </w:rPr>
      </w:pPr>
      <w:r>
        <w:rPr>
          <w:rFonts w:cs="Times New Roman"/>
          <w:szCs w:val="22"/>
        </w:rPr>
        <w:lastRenderedPageBreak/>
        <w:t>Приложение 1</w:t>
      </w:r>
    </w:p>
    <w:p w:rsidR="00F100B4" w:rsidRDefault="00F100B4">
      <w:pPr>
        <w:pStyle w:val="ConsPlusNormal"/>
        <w:jc w:val="right"/>
        <w:rPr>
          <w:rFonts w:ascii="Times New Roman" w:hAnsi="Times New Roman" w:cs="Times New Roman"/>
          <w:szCs w:val="22"/>
        </w:rPr>
      </w:pPr>
      <w:r>
        <w:rPr>
          <w:rFonts w:ascii="Times New Roman" w:hAnsi="Times New Roman" w:cs="Times New Roman"/>
          <w:szCs w:val="22"/>
        </w:rPr>
        <w:t>к административному регламенту</w:t>
      </w:r>
    </w:p>
    <w:p w:rsidR="00F100B4" w:rsidRDefault="00F100B4">
      <w:pPr>
        <w:pStyle w:val="ConsPlusNormal"/>
        <w:jc w:val="right"/>
        <w:rPr>
          <w:rFonts w:ascii="Times New Roman" w:hAnsi="Times New Roman" w:cs="Times New Roman"/>
          <w:szCs w:val="22"/>
        </w:rPr>
      </w:pPr>
    </w:p>
    <w:p w:rsidR="00F100B4" w:rsidRDefault="00F100B4">
      <w:pPr>
        <w:pStyle w:val="ConsPlusNormal"/>
        <w:ind w:firstLine="540"/>
        <w:jc w:val="both"/>
        <w:rPr>
          <w:rFonts w:ascii="Times New Roman" w:hAnsi="Times New Roman" w:cs="Times New Roman"/>
          <w:szCs w:val="22"/>
        </w:rPr>
      </w:pPr>
      <w:r>
        <w:rPr>
          <w:rFonts w:ascii="Times New Roman" w:hAnsi="Times New Roman" w:cs="Times New Roman"/>
          <w:szCs w:val="22"/>
        </w:rPr>
        <w:t>Форма №1 (для физических лиц и индивидуальных предпринимателей)</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______________________________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w:t>
      </w:r>
    </w:p>
    <w:p w:rsidR="00F100B4" w:rsidRDefault="00F100B4">
      <w:pPr>
        <w:pStyle w:val="ConsPlusNonformat"/>
        <w:jc w:val="both"/>
        <w:rPr>
          <w:rFonts w:ascii="Times New Roman" w:hAnsi="Times New Roman" w:cs="Times New Roman"/>
          <w:sz w:val="22"/>
          <w:szCs w:val="22"/>
        </w:rPr>
      </w:pP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от 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w:t>
      </w:r>
    </w:p>
    <w:p w:rsidR="00F100B4" w:rsidRDefault="00F100B4">
      <w:pPr>
        <w:pStyle w:val="ConsPlusNonformat"/>
        <w:ind w:left="3540" w:firstLine="708"/>
        <w:jc w:val="center"/>
        <w:rPr>
          <w:rFonts w:ascii="Times New Roman" w:hAnsi="Times New Roman" w:cs="Times New Roman"/>
          <w:sz w:val="22"/>
          <w:szCs w:val="22"/>
        </w:rPr>
      </w:pPr>
      <w:r>
        <w:rPr>
          <w:rFonts w:ascii="Times New Roman" w:hAnsi="Times New Roman" w:cs="Times New Roman"/>
          <w:sz w:val="22"/>
          <w:szCs w:val="22"/>
        </w:rPr>
        <w:t>(для физических лиц и индивидуальных предпринимателей)</w:t>
      </w:r>
    </w:p>
    <w:p w:rsidR="00F100B4" w:rsidRDefault="00F100B4">
      <w:pPr>
        <w:pStyle w:val="ConsPlusNonformat"/>
        <w:jc w:val="center"/>
        <w:rPr>
          <w:rFonts w:ascii="Times New Roman" w:hAnsi="Times New Roman" w:cs="Times New Roman"/>
          <w:sz w:val="22"/>
          <w:szCs w:val="22"/>
        </w:rPr>
      </w:pPr>
      <w:bookmarkStart w:id="13" w:name="P439"/>
      <w:bookmarkEnd w:id="13"/>
      <w:r>
        <w:rPr>
          <w:rFonts w:ascii="Times New Roman" w:hAnsi="Times New Roman" w:cs="Times New Roman"/>
          <w:sz w:val="22"/>
          <w:szCs w:val="22"/>
        </w:rPr>
        <w:t>Заявление</w:t>
      </w:r>
    </w:p>
    <w:p w:rsidR="00F100B4" w:rsidRDefault="00F100B4">
      <w:pPr>
        <w:pStyle w:val="ConsPlusNonformat"/>
        <w:jc w:val="center"/>
        <w:rPr>
          <w:rFonts w:ascii="Times New Roman" w:hAnsi="Times New Roman" w:cs="Times New Roman"/>
          <w:sz w:val="22"/>
          <w:szCs w:val="22"/>
        </w:rPr>
      </w:pPr>
      <w:r>
        <w:rPr>
          <w:rFonts w:ascii="Times New Roman" w:hAnsi="Times New Roman" w:cs="Times New Roman"/>
          <w:sz w:val="22"/>
          <w:szCs w:val="22"/>
        </w:rPr>
        <w:t>о предварительном согласовании предоставления</w:t>
      </w:r>
    </w:p>
    <w:p w:rsidR="00F100B4" w:rsidRDefault="00F100B4">
      <w:pPr>
        <w:pStyle w:val="ConsPlusNonformat"/>
        <w:jc w:val="center"/>
        <w:rPr>
          <w:rFonts w:ascii="Times New Roman" w:hAnsi="Times New Roman" w:cs="Times New Roman"/>
          <w:sz w:val="22"/>
          <w:szCs w:val="22"/>
        </w:rPr>
      </w:pPr>
      <w:r>
        <w:rPr>
          <w:rFonts w:ascii="Times New Roman" w:hAnsi="Times New Roman" w:cs="Times New Roman"/>
          <w:sz w:val="22"/>
          <w:szCs w:val="22"/>
        </w:rPr>
        <w:t>земельного участка</w:t>
      </w:r>
    </w:p>
    <w:p w:rsidR="00F100B4" w:rsidRDefault="00F100B4">
      <w:pPr>
        <w:pStyle w:val="ConsPlusNonformat"/>
        <w:jc w:val="both"/>
        <w:rPr>
          <w:rFonts w:ascii="Times New Roman" w:hAnsi="Times New Roman" w:cs="Times New Roman"/>
          <w:sz w:val="22"/>
          <w:szCs w:val="22"/>
        </w:rPr>
      </w:pP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Заявитель: ________________________________________________________________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Для физических лиц:</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адрес регистрации _________________________________________________________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преимущественного</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пребывания        _________________________________________________________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адрес электронной _________________________________________________________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почты (если имеется):</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Реквизиты документа, ______ серия, _________ номер удостоверяющего личность</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заявителя:        _________________________________________________________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(паспорт) дата выдачи ________________ код подразделения 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Телефон 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Для юридических лиц:</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Место нахождения заявителя: ___________________________________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Государственный регистрационный номер записи о государственной  регистрации</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юридического лица в ЕГРЮЛ, в ЕГРИП: _______________________________________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Почтовый адрес и(или) адрес</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электронной почты _________________________________________________________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Телефон _____________________</w:t>
      </w:r>
    </w:p>
    <w:p w:rsidR="00F100B4" w:rsidRDefault="00F100B4">
      <w:pPr>
        <w:pStyle w:val="ConsPlusNonformat"/>
        <w:jc w:val="both"/>
        <w:rPr>
          <w:rFonts w:ascii="Times New Roman" w:hAnsi="Times New Roman" w:cs="Times New Roman"/>
          <w:sz w:val="22"/>
          <w:szCs w:val="22"/>
        </w:rPr>
      </w:pPr>
    </w:p>
    <w:p w:rsidR="00F100B4" w:rsidRDefault="00F100B4">
      <w:pPr>
        <w:pStyle w:val="ConsPlusNonformat"/>
        <w:jc w:val="both"/>
        <w:rPr>
          <w:rFonts w:ascii="Times New Roman" w:hAnsi="Times New Roman" w:cs="Times New Roman"/>
          <w:szCs w:val="22"/>
        </w:rPr>
      </w:pPr>
      <w:r>
        <w:rPr>
          <w:rFonts w:ascii="Times New Roman" w:hAnsi="Times New Roman" w:cs="Times New Roman"/>
          <w:sz w:val="22"/>
          <w:szCs w:val="22"/>
        </w:rPr>
        <w:t xml:space="preserve">    Прошу предварительно согласовать предоставление земельного участка</w:t>
      </w:r>
    </w:p>
    <w:p w:rsidR="00F100B4" w:rsidRDefault="00F100B4">
      <w:pPr>
        <w:pStyle w:val="ConsPlusNormal"/>
        <w:rPr>
          <w:rFonts w:ascii="Times New Roman" w:hAnsi="Times New Roman" w:cs="Times New Roman"/>
          <w:szCs w:val="22"/>
        </w:rPr>
      </w:pPr>
    </w:p>
    <w:tbl>
      <w:tblPr>
        <w:tblW w:w="0" w:type="auto"/>
        <w:tblInd w:w="62" w:type="dxa"/>
        <w:tblLayout w:type="fixed"/>
        <w:tblCellMar>
          <w:top w:w="102" w:type="dxa"/>
          <w:left w:w="62" w:type="dxa"/>
          <w:bottom w:w="102" w:type="dxa"/>
          <w:right w:w="62" w:type="dxa"/>
        </w:tblCellMar>
        <w:tblLook w:val="0000"/>
      </w:tblPr>
      <w:tblGrid>
        <w:gridCol w:w="3544"/>
        <w:gridCol w:w="5557"/>
      </w:tblGrid>
      <w:tr w:rsidR="00F100B4">
        <w:tc>
          <w:tcPr>
            <w:tcW w:w="3544" w:type="dxa"/>
            <w:tcBorders>
              <w:top w:val="single" w:sz="4" w:space="0" w:color="000000"/>
              <w:left w:val="single" w:sz="4" w:space="0" w:color="000000"/>
              <w:bottom w:val="single" w:sz="4" w:space="0" w:color="000000"/>
            </w:tcBorders>
            <w:shd w:val="clear" w:color="auto" w:fill="auto"/>
          </w:tcPr>
          <w:p w:rsidR="00F100B4" w:rsidRDefault="00F100B4">
            <w:pPr>
              <w:pStyle w:val="ConsPlusNormal"/>
              <w:rPr>
                <w:rFonts w:ascii="Times New Roman" w:hAnsi="Times New Roman" w:cs="Times New Roman"/>
                <w:szCs w:val="22"/>
              </w:rPr>
            </w:pPr>
            <w:r>
              <w:rPr>
                <w:rFonts w:ascii="Times New Roman" w:hAnsi="Times New Roman" w:cs="Times New Roman"/>
                <w:szCs w:val="22"/>
              </w:rPr>
              <w:t>Вид права: собственность (продажа или бесплатно), аренда (указать срок аренды), безвозмездное пользование</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ConsPlusNormal"/>
              <w:snapToGrid w:val="0"/>
              <w:jc w:val="both"/>
              <w:rPr>
                <w:rFonts w:ascii="Times New Roman" w:hAnsi="Times New Roman" w:cs="Times New Roman"/>
                <w:szCs w:val="22"/>
              </w:rPr>
            </w:pPr>
          </w:p>
        </w:tc>
      </w:tr>
      <w:tr w:rsidR="00F100B4">
        <w:tc>
          <w:tcPr>
            <w:tcW w:w="3544" w:type="dxa"/>
            <w:tcBorders>
              <w:top w:val="single" w:sz="4" w:space="0" w:color="000000"/>
              <w:left w:val="single" w:sz="4" w:space="0" w:color="000000"/>
              <w:bottom w:val="single" w:sz="4" w:space="0" w:color="000000"/>
            </w:tcBorders>
            <w:shd w:val="clear" w:color="auto" w:fill="auto"/>
          </w:tcPr>
          <w:p w:rsidR="00F100B4" w:rsidRDefault="00F100B4">
            <w:pPr>
              <w:pStyle w:val="ConsPlusNormal"/>
              <w:rPr>
                <w:rFonts w:ascii="Times New Roman" w:hAnsi="Times New Roman" w:cs="Times New Roman"/>
                <w:szCs w:val="22"/>
              </w:rPr>
            </w:pPr>
            <w:r>
              <w:rPr>
                <w:rFonts w:ascii="Times New Roman" w:hAnsi="Times New Roman" w:cs="Times New Roman"/>
                <w:szCs w:val="22"/>
              </w:rPr>
              <w:t>Цель использования земельного участка</w:t>
            </w:r>
            <w:r>
              <w:rPr>
                <w:rStyle w:val="a7"/>
                <w:rFonts w:ascii="Times New Roman" w:hAnsi="Times New Roman" w:cs="Times New Roman"/>
                <w:szCs w:val="22"/>
              </w:rPr>
              <w:footnoteReference w:id="1"/>
            </w:r>
            <w:r>
              <w:rPr>
                <w:rFonts w:ascii="Times New Roman" w:hAnsi="Times New Roman" w:cs="Times New Roman"/>
                <w:szCs w:val="22"/>
              </w:rPr>
              <w:t>:</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ConsPlusNormal"/>
              <w:snapToGrid w:val="0"/>
              <w:jc w:val="both"/>
              <w:rPr>
                <w:rFonts w:ascii="Times New Roman" w:hAnsi="Times New Roman" w:cs="Times New Roman"/>
                <w:szCs w:val="22"/>
              </w:rPr>
            </w:pPr>
          </w:p>
        </w:tc>
      </w:tr>
      <w:tr w:rsidR="00F100B4">
        <w:tc>
          <w:tcPr>
            <w:tcW w:w="3544" w:type="dxa"/>
            <w:tcBorders>
              <w:top w:val="single" w:sz="4" w:space="0" w:color="000000"/>
              <w:left w:val="single" w:sz="4" w:space="0" w:color="000000"/>
              <w:bottom w:val="single" w:sz="4" w:space="0" w:color="000000"/>
            </w:tcBorders>
            <w:shd w:val="clear" w:color="auto" w:fill="auto"/>
          </w:tcPr>
          <w:p w:rsidR="00F100B4" w:rsidRDefault="00F100B4">
            <w:pPr>
              <w:pStyle w:val="ConsPlusNormal"/>
              <w:rPr>
                <w:rFonts w:ascii="Times New Roman" w:hAnsi="Times New Roman" w:cs="Times New Roman"/>
                <w:szCs w:val="22"/>
              </w:rPr>
            </w:pPr>
            <w:r>
              <w:rPr>
                <w:rFonts w:ascii="Times New Roman" w:hAnsi="Times New Roman" w:cs="Times New Roman"/>
                <w:szCs w:val="22"/>
              </w:rPr>
              <w:t>Основание предоставления земельного участка: (</w:t>
            </w:r>
            <w:hyperlink r:id="rId42" w:history="1">
              <w:r>
                <w:rPr>
                  <w:rStyle w:val="a6"/>
                  <w:rFonts w:ascii="Times New Roman" w:hAnsi="Times New Roman" w:cs="Times New Roman"/>
                  <w:szCs w:val="22"/>
                </w:rPr>
                <w:t>п. 2 ст. 39.3</w:t>
              </w:r>
            </w:hyperlink>
            <w:r>
              <w:rPr>
                <w:rFonts w:ascii="Times New Roman" w:hAnsi="Times New Roman" w:cs="Times New Roman"/>
                <w:szCs w:val="22"/>
              </w:rPr>
              <w:t xml:space="preserve">; </w:t>
            </w:r>
            <w:hyperlink r:id="rId43" w:history="1">
              <w:r>
                <w:rPr>
                  <w:rStyle w:val="a6"/>
                  <w:rFonts w:ascii="Times New Roman" w:hAnsi="Times New Roman" w:cs="Times New Roman"/>
                  <w:szCs w:val="22"/>
                </w:rPr>
                <w:t>ст. 39.5</w:t>
              </w:r>
            </w:hyperlink>
            <w:r>
              <w:rPr>
                <w:rFonts w:ascii="Times New Roman" w:hAnsi="Times New Roman" w:cs="Times New Roman"/>
                <w:szCs w:val="22"/>
              </w:rPr>
              <w:t xml:space="preserve">; </w:t>
            </w:r>
            <w:hyperlink r:id="rId44" w:history="1">
              <w:r>
                <w:rPr>
                  <w:rStyle w:val="a6"/>
                  <w:rFonts w:ascii="Times New Roman" w:hAnsi="Times New Roman" w:cs="Times New Roman"/>
                  <w:szCs w:val="22"/>
                </w:rPr>
                <w:t>п. 2 ст. 39.6</w:t>
              </w:r>
            </w:hyperlink>
            <w:r>
              <w:rPr>
                <w:rFonts w:ascii="Times New Roman" w:hAnsi="Times New Roman" w:cs="Times New Roman"/>
                <w:szCs w:val="22"/>
              </w:rPr>
              <w:t xml:space="preserve">; </w:t>
            </w:r>
            <w:hyperlink r:id="rId45" w:history="1">
              <w:r>
                <w:rPr>
                  <w:rStyle w:val="a6"/>
                  <w:rFonts w:ascii="Times New Roman" w:hAnsi="Times New Roman" w:cs="Times New Roman"/>
                  <w:szCs w:val="22"/>
                </w:rPr>
                <w:t>п. 2 ст. 39.10</w:t>
              </w:r>
            </w:hyperlink>
            <w:r>
              <w:rPr>
                <w:rFonts w:ascii="Times New Roman" w:hAnsi="Times New Roman" w:cs="Times New Roman"/>
                <w:szCs w:val="22"/>
              </w:rPr>
              <w:t xml:space="preserve"> Земельного кодекса РФ):</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ConsPlusNormal"/>
              <w:snapToGrid w:val="0"/>
              <w:jc w:val="both"/>
              <w:rPr>
                <w:rFonts w:ascii="Times New Roman" w:hAnsi="Times New Roman" w:cs="Times New Roman"/>
                <w:szCs w:val="22"/>
              </w:rPr>
            </w:pPr>
          </w:p>
        </w:tc>
      </w:tr>
      <w:tr w:rsidR="00F100B4">
        <w:tc>
          <w:tcPr>
            <w:tcW w:w="3544" w:type="dxa"/>
            <w:tcBorders>
              <w:top w:val="single" w:sz="4" w:space="0" w:color="000000"/>
              <w:left w:val="single" w:sz="4" w:space="0" w:color="000000"/>
              <w:bottom w:val="single" w:sz="4" w:space="0" w:color="000000"/>
            </w:tcBorders>
            <w:shd w:val="clear" w:color="auto" w:fill="auto"/>
          </w:tcPr>
          <w:p w:rsidR="00F100B4" w:rsidRDefault="00F100B4">
            <w:pPr>
              <w:pStyle w:val="ConsPlusNormal"/>
              <w:rPr>
                <w:rFonts w:ascii="Times New Roman" w:hAnsi="Times New Roman" w:cs="Times New Roman"/>
              </w:rPr>
            </w:pPr>
            <w:r>
              <w:rPr>
                <w:rFonts w:ascii="Times New Roman" w:hAnsi="Times New Roman" w:cs="Times New Roman"/>
                <w:szCs w:val="22"/>
              </w:rPr>
              <w:t xml:space="preserve">В  случае, если указан вид права «в собственность, продажа» (п.2 ст. </w:t>
            </w:r>
            <w:r>
              <w:rPr>
                <w:rFonts w:ascii="Times New Roman" w:hAnsi="Times New Roman" w:cs="Times New Roman"/>
                <w:szCs w:val="22"/>
              </w:rPr>
              <w:lastRenderedPageBreak/>
              <w:t>39.3)</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ConsPlusNormal"/>
              <w:numPr>
                <w:ilvl w:val="0"/>
                <w:numId w:val="10"/>
              </w:numPr>
              <w:jc w:val="both"/>
              <w:rPr>
                <w:rFonts w:ascii="Times New Roman" w:hAnsi="Times New Roman" w:cs="Times New Roman"/>
                <w:szCs w:val="22"/>
              </w:rPr>
            </w:pPr>
            <w:r>
              <w:rPr>
                <w:rFonts w:ascii="Times New Roman" w:hAnsi="Times New Roman" w:cs="Times New Roman"/>
              </w:rPr>
              <w:lastRenderedPageBreak/>
              <w:t xml:space="preserve">земельных участков, образованных из земельного участка, предоставленного по договору аренды </w:t>
            </w:r>
            <w:r>
              <w:rPr>
                <w:rFonts w:ascii="Times New Roman" w:hAnsi="Times New Roman" w:cs="Times New Roman"/>
              </w:rPr>
              <w:lastRenderedPageBreak/>
              <w:t>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r>
              <w:rPr>
                <w:rFonts w:ascii="Times New Roman" w:hAnsi="Times New Roman" w:cs="Times New Roman"/>
                <w:szCs w:val="22"/>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100B4" w:rsidRDefault="00F100B4">
            <w:pPr>
              <w:pStyle w:val="ConsPlusNormal"/>
              <w:numPr>
                <w:ilvl w:val="0"/>
                <w:numId w:val="10"/>
              </w:numPr>
              <w:jc w:val="both"/>
              <w:rPr>
                <w:rFonts w:ascii="Times New Roman" w:hAnsi="Times New Roman" w:cs="Times New Roman"/>
                <w:szCs w:val="22"/>
              </w:rPr>
            </w:pPr>
            <w:r>
              <w:rPr>
                <w:rFonts w:ascii="Times New Roman" w:hAnsi="Times New Roman" w:cs="Times New Roman"/>
                <w:szCs w:val="22"/>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F100B4" w:rsidRDefault="00F100B4">
            <w:pPr>
              <w:pStyle w:val="ConsPlusNormal"/>
              <w:numPr>
                <w:ilvl w:val="0"/>
                <w:numId w:val="10"/>
              </w:numPr>
              <w:jc w:val="both"/>
              <w:rPr>
                <w:rFonts w:ascii="Times New Roman" w:hAnsi="Times New Roman" w:cs="Times New Roman"/>
                <w:szCs w:val="22"/>
              </w:rPr>
            </w:pPr>
            <w:r>
              <w:rPr>
                <w:rFonts w:ascii="Times New Roman" w:hAnsi="Times New Roman" w:cs="Times New Roman"/>
                <w:szCs w:val="22"/>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100B4" w:rsidRDefault="00F100B4">
            <w:pPr>
              <w:pStyle w:val="ConsPlusNormal"/>
              <w:numPr>
                <w:ilvl w:val="0"/>
                <w:numId w:val="10"/>
              </w:numPr>
              <w:jc w:val="both"/>
              <w:rPr>
                <w:rFonts w:ascii="Times New Roman" w:hAnsi="Times New Roman" w:cs="Times New Roman"/>
                <w:szCs w:val="22"/>
              </w:rPr>
            </w:pPr>
            <w:r>
              <w:rPr>
                <w:rFonts w:ascii="Times New Roman" w:hAnsi="Times New Roman" w:cs="Times New Roman"/>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100B4" w:rsidRDefault="00F100B4">
            <w:pPr>
              <w:pStyle w:val="ConsPlusNormal"/>
              <w:numPr>
                <w:ilvl w:val="0"/>
                <w:numId w:val="10"/>
              </w:numPr>
              <w:jc w:val="both"/>
              <w:rPr>
                <w:rFonts w:ascii="Times New Roman" w:hAnsi="Times New Roman" w:cs="Times New Roman"/>
                <w:szCs w:val="22"/>
              </w:rPr>
            </w:pPr>
            <w:r>
              <w:rPr>
                <w:rFonts w:ascii="Times New Roman" w:hAnsi="Times New Roman" w:cs="Times New Roman"/>
                <w:szCs w:val="22"/>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6" w:history="1">
              <w:r>
                <w:rPr>
                  <w:rStyle w:val="a6"/>
                  <w:rFonts w:ascii="Times New Roman" w:hAnsi="Times New Roman" w:cs="Times New Roman"/>
                  <w:szCs w:val="22"/>
                </w:rPr>
                <w:t>пунктом 5 статьи 39.18</w:t>
              </w:r>
            </w:hyperlink>
            <w:r>
              <w:rPr>
                <w:rFonts w:ascii="Times New Roman" w:hAnsi="Times New Roman" w:cs="Times New Roman"/>
                <w:szCs w:val="22"/>
              </w:rPr>
              <w:t xml:space="preserve"> ЗК РФ;</w:t>
            </w:r>
          </w:p>
          <w:p w:rsidR="00F100B4" w:rsidRDefault="00F100B4">
            <w:pPr>
              <w:pStyle w:val="ConsPlusNormal"/>
              <w:numPr>
                <w:ilvl w:val="0"/>
                <w:numId w:val="10"/>
              </w:numPr>
              <w:jc w:val="both"/>
            </w:pPr>
            <w:r>
              <w:rPr>
                <w:rFonts w:ascii="Times New Roman" w:hAnsi="Times New Roman" w:cs="Times New Roman"/>
                <w:szCs w:val="22"/>
              </w:rPr>
              <w:t xml:space="preserve">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w:t>
            </w:r>
            <w:r>
              <w:rPr>
                <w:rFonts w:ascii="Times New Roman" w:hAnsi="Times New Roman" w:cs="Times New Roman"/>
                <w:szCs w:val="22"/>
              </w:rPr>
              <w:lastRenderedPageBreak/>
              <w:t>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00B4">
        <w:tc>
          <w:tcPr>
            <w:tcW w:w="3544" w:type="dxa"/>
            <w:tcBorders>
              <w:top w:val="single" w:sz="4" w:space="0" w:color="000000"/>
              <w:left w:val="single" w:sz="4" w:space="0" w:color="000000"/>
              <w:bottom w:val="single" w:sz="4" w:space="0" w:color="000000"/>
            </w:tcBorders>
            <w:shd w:val="clear" w:color="auto" w:fill="auto"/>
          </w:tcPr>
          <w:p w:rsidR="00F100B4" w:rsidRDefault="00F100B4">
            <w:pPr>
              <w:pStyle w:val="ConsPlusNormal"/>
              <w:tabs>
                <w:tab w:val="left" w:pos="1037"/>
              </w:tabs>
              <w:rPr>
                <w:rFonts w:ascii="Times New Roman" w:hAnsi="Times New Roman" w:cs="Times New Roman"/>
                <w:szCs w:val="22"/>
              </w:rPr>
            </w:pPr>
            <w:r>
              <w:rPr>
                <w:rFonts w:ascii="Times New Roman" w:hAnsi="Times New Roman" w:cs="Times New Roman"/>
                <w:szCs w:val="22"/>
              </w:rPr>
              <w:lastRenderedPageBreak/>
              <w:t>В случае, если указан вид права «в собственность, бесплатно» (ст. 39.5)</w:t>
            </w:r>
            <w:r>
              <w:rPr>
                <w:rFonts w:ascii="Times New Roman" w:hAnsi="Times New Roman" w:cs="Times New Roman"/>
                <w:szCs w:val="22"/>
              </w:rPr>
              <w:tab/>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ConsPlusNormal"/>
              <w:numPr>
                <w:ilvl w:val="0"/>
                <w:numId w:val="11"/>
              </w:numPr>
              <w:jc w:val="both"/>
              <w:rPr>
                <w:rFonts w:ascii="Times New Roman" w:hAnsi="Times New Roman" w:cs="Times New Roman"/>
                <w:szCs w:val="22"/>
              </w:rPr>
            </w:pPr>
            <w:r>
              <w:rPr>
                <w:rFonts w:ascii="Times New Roman" w:hAnsi="Times New Roman" w:cs="Times New Roman"/>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100B4" w:rsidRDefault="00F100B4">
            <w:pPr>
              <w:pStyle w:val="ConsPlusNormal"/>
              <w:numPr>
                <w:ilvl w:val="0"/>
                <w:numId w:val="11"/>
              </w:numPr>
              <w:jc w:val="both"/>
              <w:rPr>
                <w:rFonts w:ascii="Times New Roman" w:hAnsi="Times New Roman" w:cs="Times New Roman"/>
                <w:szCs w:val="22"/>
              </w:rPr>
            </w:pPr>
            <w:r>
              <w:rPr>
                <w:rFonts w:ascii="Times New Roman" w:hAnsi="Times New Roman" w:cs="Times New Roman"/>
                <w:szCs w:val="22"/>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100B4" w:rsidRDefault="00F100B4">
            <w:pPr>
              <w:pStyle w:val="ConsPlusNormal"/>
              <w:numPr>
                <w:ilvl w:val="0"/>
                <w:numId w:val="11"/>
              </w:numPr>
              <w:jc w:val="both"/>
              <w:rPr>
                <w:rFonts w:ascii="Times New Roman" w:hAnsi="Times New Roman" w:cs="Times New Roman"/>
                <w:szCs w:val="22"/>
              </w:rPr>
            </w:pPr>
            <w:r>
              <w:rPr>
                <w:rFonts w:ascii="Times New Roman" w:hAnsi="Times New Roman" w:cs="Times New Roman"/>
                <w:szCs w:val="22"/>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100B4" w:rsidRDefault="00F100B4">
            <w:pPr>
              <w:pStyle w:val="ConsPlusNormal"/>
              <w:numPr>
                <w:ilvl w:val="0"/>
                <w:numId w:val="11"/>
              </w:numPr>
              <w:jc w:val="both"/>
              <w:rPr>
                <w:rFonts w:ascii="Times New Roman" w:hAnsi="Times New Roman" w:cs="Times New Roman"/>
                <w:szCs w:val="22"/>
              </w:rPr>
            </w:pPr>
            <w:r>
              <w:rPr>
                <w:rFonts w:ascii="Times New Roman" w:hAnsi="Times New Roman" w:cs="Times New Roman"/>
                <w:szCs w:val="22"/>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100B4" w:rsidRDefault="00F100B4">
            <w:pPr>
              <w:pStyle w:val="ConsPlusNormal"/>
              <w:numPr>
                <w:ilvl w:val="0"/>
                <w:numId w:val="11"/>
              </w:numPr>
              <w:jc w:val="both"/>
              <w:rPr>
                <w:rFonts w:ascii="Times New Roman" w:hAnsi="Times New Roman" w:cs="Times New Roman"/>
                <w:szCs w:val="22"/>
              </w:rPr>
            </w:pPr>
            <w:r>
              <w:rPr>
                <w:rFonts w:ascii="Times New Roman" w:hAnsi="Times New Roman" w:cs="Times New Roman"/>
                <w:szCs w:val="22"/>
              </w:rPr>
              <w:t xml:space="preserve">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w:t>
            </w:r>
            <w:r>
              <w:rPr>
                <w:rFonts w:ascii="Times New Roman" w:hAnsi="Times New Roman" w:cs="Times New Roman"/>
                <w:szCs w:val="22"/>
              </w:rPr>
              <w:lastRenderedPageBreak/>
              <w:t>предусмотренных законами субъектов Российской Федерации;</w:t>
            </w:r>
          </w:p>
          <w:p w:rsidR="00F100B4" w:rsidRDefault="00F100B4">
            <w:pPr>
              <w:pStyle w:val="ConsPlusNormal"/>
              <w:numPr>
                <w:ilvl w:val="0"/>
                <w:numId w:val="11"/>
              </w:numPr>
              <w:jc w:val="both"/>
              <w:rPr>
                <w:rFonts w:ascii="Times New Roman" w:hAnsi="Times New Roman" w:cs="Times New Roman"/>
                <w:szCs w:val="22"/>
              </w:rPr>
            </w:pPr>
            <w:r>
              <w:rPr>
                <w:rFonts w:ascii="Times New Roman" w:hAnsi="Times New Roman" w:cs="Times New Roman"/>
                <w:szCs w:val="22"/>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100B4" w:rsidRDefault="00F100B4">
            <w:pPr>
              <w:pStyle w:val="ConsPlusNormal"/>
              <w:numPr>
                <w:ilvl w:val="0"/>
                <w:numId w:val="11"/>
              </w:numPr>
              <w:jc w:val="both"/>
            </w:pPr>
            <w:r>
              <w:rPr>
                <w:rFonts w:ascii="Times New Roman" w:hAnsi="Times New Roman" w:cs="Times New Roman"/>
                <w:szCs w:val="22"/>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F100B4">
        <w:tc>
          <w:tcPr>
            <w:tcW w:w="3544" w:type="dxa"/>
            <w:tcBorders>
              <w:top w:val="single" w:sz="4" w:space="0" w:color="000000"/>
              <w:left w:val="single" w:sz="4" w:space="0" w:color="000000"/>
              <w:bottom w:val="single" w:sz="4" w:space="0" w:color="000000"/>
            </w:tcBorders>
            <w:shd w:val="clear" w:color="auto" w:fill="auto"/>
          </w:tcPr>
          <w:p w:rsidR="00F100B4" w:rsidRDefault="00F100B4">
            <w:pPr>
              <w:pStyle w:val="ConsPlusNormal"/>
              <w:rPr>
                <w:rFonts w:ascii="Times New Roman" w:hAnsi="Times New Roman" w:cs="Times New Roman"/>
                <w:szCs w:val="22"/>
              </w:rPr>
            </w:pPr>
            <w:r>
              <w:rPr>
                <w:rFonts w:ascii="Times New Roman" w:hAnsi="Times New Roman" w:cs="Times New Roman"/>
                <w:szCs w:val="22"/>
              </w:rPr>
              <w:lastRenderedPageBreak/>
              <w:t>В случае, если указан вид права «аренда» (п. 2 ст. 39.6)</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w:t>
            </w:r>
            <w:r>
              <w:rPr>
                <w:rFonts w:ascii="Times New Roman" w:hAnsi="Times New Roman" w:cs="Times New Roman"/>
                <w:szCs w:val="22"/>
              </w:rPr>
              <w:lastRenderedPageBreak/>
              <w:t>или в случаях, предусмотренных статьей 39.20 настоящего Кодекса, на праве оперативного управления;</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20) земельного участка, необходимого для проведения работ, связанных с пользованием недрами, недропользователю;</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 xml:space="preserve">21) земельного участка, расположенного в границах особой экономической зоны или на прилегающей к ней территории, резиденту </w:t>
            </w:r>
            <w:r>
              <w:rPr>
                <w:rFonts w:ascii="Times New Roman" w:hAnsi="Times New Roman" w:cs="Times New Roman"/>
                <w:szCs w:val="22"/>
              </w:rPr>
              <w:lastRenderedPageBreak/>
              <w:t>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7" w:history="1">
              <w:r>
                <w:rPr>
                  <w:rStyle w:val="a6"/>
                  <w:rFonts w:ascii="Times New Roman" w:hAnsi="Times New Roman" w:cs="Times New Roman"/>
                  <w:szCs w:val="22"/>
                </w:rPr>
                <w:t>законом</w:t>
              </w:r>
            </w:hyperlink>
            <w:r>
              <w:rPr>
                <w:rFonts w:ascii="Times New Roman" w:hAnsi="Times New Roman" w:cs="Times New Roman"/>
                <w:szCs w:val="22"/>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Pr>
                <w:rFonts w:ascii="Times New Roman" w:hAnsi="Times New Roman" w:cs="Times New Roman"/>
                <w:szCs w:val="22"/>
              </w:rPr>
              <w:lastRenderedPageBreak/>
              <w:t>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w:t>
            </w:r>
            <w:r>
              <w:rPr>
                <w:rFonts w:ascii="Times New Roman" w:hAnsi="Times New Roman" w:cs="Times New Roman"/>
                <w:szCs w:val="22"/>
              </w:rPr>
              <w:lastRenderedPageBreak/>
              <w:t>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100B4" w:rsidRDefault="00F100B4">
            <w:pPr>
              <w:pStyle w:val="ConsPlusNormal"/>
              <w:numPr>
                <w:ilvl w:val="0"/>
                <w:numId w:val="12"/>
              </w:numPr>
              <w:jc w:val="both"/>
              <w:rPr>
                <w:rFonts w:ascii="Times New Roman" w:hAnsi="Times New Roman" w:cs="Times New Roman"/>
                <w:szCs w:val="22"/>
              </w:rPr>
            </w:pPr>
            <w:r>
              <w:rPr>
                <w:rFonts w:ascii="Times New Roman" w:hAnsi="Times New Roman" w:cs="Times New Roman"/>
                <w:szCs w:val="22"/>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48" w:history="1">
              <w:r>
                <w:rPr>
                  <w:rStyle w:val="a6"/>
                  <w:rFonts w:ascii="Times New Roman" w:hAnsi="Times New Roman" w:cs="Times New Roman"/>
                  <w:szCs w:val="22"/>
                </w:rPr>
                <w:t>законом</w:t>
              </w:r>
            </w:hyperlink>
            <w:r>
              <w:rPr>
                <w:rFonts w:ascii="Times New Roman" w:hAnsi="Times New Roman" w:cs="Times New Roman"/>
                <w:szCs w:val="22"/>
              </w:rPr>
              <w:t xml:space="preserve"> от 13 июля 2020 года N 193-ФЗ "О государственной поддержке предпринимательской деятельности в Арктической зоне Российской Федерации"</w:t>
            </w:r>
          </w:p>
          <w:p w:rsidR="00F100B4" w:rsidRDefault="00F100B4">
            <w:pPr>
              <w:pStyle w:val="ConsPlusNormal"/>
              <w:numPr>
                <w:ilvl w:val="0"/>
                <w:numId w:val="12"/>
              </w:numPr>
              <w:jc w:val="both"/>
            </w:pPr>
            <w:r>
              <w:rPr>
                <w:rFonts w:ascii="Times New Roman" w:hAnsi="Times New Roman" w:cs="Times New Roman"/>
                <w:szCs w:val="22"/>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F100B4">
        <w:tc>
          <w:tcPr>
            <w:tcW w:w="3544" w:type="dxa"/>
            <w:tcBorders>
              <w:top w:val="single" w:sz="4" w:space="0" w:color="000000"/>
              <w:left w:val="single" w:sz="4" w:space="0" w:color="000000"/>
              <w:bottom w:val="single" w:sz="4" w:space="0" w:color="000000"/>
            </w:tcBorders>
            <w:shd w:val="clear" w:color="auto" w:fill="auto"/>
          </w:tcPr>
          <w:p w:rsidR="00F100B4" w:rsidRDefault="00F100B4">
            <w:pPr>
              <w:pStyle w:val="ConsPlusNormal"/>
              <w:rPr>
                <w:rFonts w:ascii="Times New Roman" w:hAnsi="Times New Roman" w:cs="Times New Roman"/>
                <w:szCs w:val="22"/>
              </w:rPr>
            </w:pPr>
            <w:r>
              <w:rPr>
                <w:rFonts w:ascii="Times New Roman" w:hAnsi="Times New Roman" w:cs="Times New Roman"/>
                <w:szCs w:val="22"/>
              </w:rPr>
              <w:lastRenderedPageBreak/>
              <w:t>В случае, если указан вид права «безвозмездное пользование» (п. 2. ст. 39.10)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ConsPlusNormal"/>
              <w:numPr>
                <w:ilvl w:val="0"/>
                <w:numId w:val="13"/>
              </w:numPr>
              <w:jc w:val="both"/>
              <w:rPr>
                <w:rFonts w:ascii="Times New Roman" w:hAnsi="Times New Roman" w:cs="Times New Roman"/>
                <w:szCs w:val="22"/>
              </w:rPr>
            </w:pPr>
            <w:r>
              <w:rPr>
                <w:rFonts w:ascii="Times New Roman" w:hAnsi="Times New Roman" w:cs="Times New Roman"/>
                <w:szCs w:val="22"/>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F100B4" w:rsidRDefault="00F100B4">
            <w:pPr>
              <w:pStyle w:val="ConsPlusNormal"/>
              <w:numPr>
                <w:ilvl w:val="0"/>
                <w:numId w:val="13"/>
              </w:numPr>
              <w:jc w:val="both"/>
              <w:rPr>
                <w:rFonts w:ascii="Times New Roman" w:hAnsi="Times New Roman" w:cs="Times New Roman"/>
                <w:szCs w:val="22"/>
              </w:rPr>
            </w:pPr>
            <w:r>
              <w:rPr>
                <w:rFonts w:ascii="Times New Roman" w:hAnsi="Times New Roman" w:cs="Times New Roman"/>
                <w:szCs w:val="22"/>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100B4" w:rsidRDefault="00F100B4">
            <w:pPr>
              <w:pStyle w:val="ConsPlusNormal"/>
              <w:numPr>
                <w:ilvl w:val="0"/>
                <w:numId w:val="13"/>
              </w:numPr>
              <w:jc w:val="both"/>
              <w:rPr>
                <w:rFonts w:ascii="Times New Roman" w:hAnsi="Times New Roman" w:cs="Times New Roman"/>
                <w:szCs w:val="22"/>
              </w:rPr>
            </w:pPr>
            <w:r>
              <w:rPr>
                <w:rFonts w:ascii="Times New Roman" w:hAnsi="Times New Roman" w:cs="Times New Roman"/>
                <w:szCs w:val="22"/>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100B4" w:rsidRDefault="00F100B4">
            <w:pPr>
              <w:pStyle w:val="ConsPlusNormal"/>
              <w:numPr>
                <w:ilvl w:val="0"/>
                <w:numId w:val="13"/>
              </w:numPr>
              <w:jc w:val="both"/>
              <w:rPr>
                <w:rFonts w:ascii="Times New Roman" w:hAnsi="Times New Roman" w:cs="Times New Roman"/>
                <w:szCs w:val="22"/>
              </w:rPr>
            </w:pPr>
            <w:r>
              <w:rPr>
                <w:rFonts w:ascii="Times New Roman" w:hAnsi="Times New Roman" w:cs="Times New Roman"/>
                <w:szCs w:val="22"/>
              </w:rPr>
              <w:t xml:space="preserve">7) для индивидуального жилищного </w:t>
            </w:r>
            <w:r>
              <w:rPr>
                <w:rFonts w:ascii="Times New Roman" w:hAnsi="Times New Roman" w:cs="Times New Roman"/>
                <w:szCs w:val="22"/>
              </w:rPr>
              <w:lastRenderedPageBreak/>
              <w:t>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100B4" w:rsidRDefault="00F100B4">
            <w:pPr>
              <w:pStyle w:val="ConsPlusNormal"/>
              <w:numPr>
                <w:ilvl w:val="0"/>
                <w:numId w:val="13"/>
              </w:numPr>
              <w:jc w:val="both"/>
              <w:rPr>
                <w:rFonts w:ascii="Times New Roman" w:hAnsi="Times New Roman" w:cs="Times New Roman"/>
                <w:szCs w:val="22"/>
              </w:rPr>
            </w:pPr>
            <w:r>
              <w:rPr>
                <w:rFonts w:ascii="Times New Roman" w:hAnsi="Times New Roman" w:cs="Times New Roman"/>
                <w:szCs w:val="22"/>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100B4" w:rsidRDefault="00F100B4">
            <w:pPr>
              <w:pStyle w:val="ConsPlusNormal"/>
              <w:numPr>
                <w:ilvl w:val="0"/>
                <w:numId w:val="13"/>
              </w:numPr>
              <w:jc w:val="both"/>
              <w:rPr>
                <w:rFonts w:ascii="Times New Roman" w:hAnsi="Times New Roman" w:cs="Times New Roman"/>
                <w:szCs w:val="22"/>
              </w:rPr>
            </w:pPr>
            <w:r>
              <w:rPr>
                <w:rFonts w:ascii="Times New Roman" w:hAnsi="Times New Roman" w:cs="Times New Roman"/>
                <w:szCs w:val="22"/>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100B4" w:rsidRDefault="00F100B4">
            <w:pPr>
              <w:pStyle w:val="ConsPlusNormal"/>
              <w:numPr>
                <w:ilvl w:val="0"/>
                <w:numId w:val="13"/>
              </w:numPr>
              <w:jc w:val="both"/>
              <w:rPr>
                <w:rFonts w:ascii="Times New Roman" w:hAnsi="Times New Roman" w:cs="Times New Roman"/>
                <w:szCs w:val="22"/>
              </w:rPr>
            </w:pPr>
            <w:r>
              <w:rPr>
                <w:rFonts w:ascii="Times New Roman" w:hAnsi="Times New Roman" w:cs="Times New Roman"/>
                <w:szCs w:val="22"/>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100B4" w:rsidRDefault="00F100B4">
            <w:pPr>
              <w:pStyle w:val="ConsPlusNormal"/>
              <w:numPr>
                <w:ilvl w:val="0"/>
                <w:numId w:val="13"/>
              </w:numPr>
              <w:jc w:val="both"/>
              <w:rPr>
                <w:rFonts w:ascii="Times New Roman" w:hAnsi="Times New Roman" w:cs="Times New Roman"/>
                <w:szCs w:val="22"/>
              </w:rPr>
            </w:pPr>
            <w:r>
              <w:rPr>
                <w:rFonts w:ascii="Times New Roman" w:hAnsi="Times New Roman" w:cs="Times New Roman"/>
                <w:szCs w:val="22"/>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100B4" w:rsidRDefault="00F100B4">
            <w:pPr>
              <w:pStyle w:val="ConsPlusNormal"/>
              <w:numPr>
                <w:ilvl w:val="0"/>
                <w:numId w:val="13"/>
              </w:numPr>
              <w:jc w:val="both"/>
              <w:rPr>
                <w:rFonts w:ascii="Times New Roman" w:hAnsi="Times New Roman" w:cs="Times New Roman"/>
                <w:szCs w:val="22"/>
              </w:rPr>
            </w:pPr>
            <w:r>
              <w:rPr>
                <w:rFonts w:ascii="Times New Roman" w:hAnsi="Times New Roman" w:cs="Times New Roman"/>
                <w:szCs w:val="22"/>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100B4" w:rsidRDefault="00F100B4">
            <w:pPr>
              <w:pStyle w:val="ConsPlusNormal"/>
              <w:numPr>
                <w:ilvl w:val="0"/>
                <w:numId w:val="13"/>
              </w:numPr>
              <w:jc w:val="both"/>
              <w:rPr>
                <w:rFonts w:ascii="Times New Roman" w:hAnsi="Times New Roman" w:cs="Times New Roman"/>
                <w:szCs w:val="22"/>
              </w:rPr>
            </w:pPr>
            <w:r>
              <w:rPr>
                <w:rFonts w:ascii="Times New Roman" w:hAnsi="Times New Roman" w:cs="Times New Roman"/>
                <w:szCs w:val="22"/>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w:t>
            </w:r>
            <w:r>
              <w:rPr>
                <w:rFonts w:ascii="Times New Roman" w:hAnsi="Times New Roman" w:cs="Times New Roman"/>
                <w:szCs w:val="22"/>
              </w:rPr>
              <w:lastRenderedPageBreak/>
              <w:t>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100B4" w:rsidRDefault="00F100B4">
            <w:pPr>
              <w:pStyle w:val="ConsPlusNormal"/>
              <w:numPr>
                <w:ilvl w:val="0"/>
                <w:numId w:val="13"/>
              </w:numPr>
              <w:jc w:val="both"/>
              <w:rPr>
                <w:rFonts w:ascii="Times New Roman" w:hAnsi="Times New Roman" w:cs="Times New Roman"/>
                <w:szCs w:val="22"/>
              </w:rPr>
            </w:pPr>
            <w:r>
              <w:rPr>
                <w:rFonts w:ascii="Times New Roman" w:hAnsi="Times New Roman" w:cs="Times New Roman"/>
                <w:szCs w:val="22"/>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100B4" w:rsidRDefault="00F100B4">
            <w:pPr>
              <w:pStyle w:val="ConsPlusNormal"/>
              <w:numPr>
                <w:ilvl w:val="0"/>
                <w:numId w:val="13"/>
              </w:numPr>
              <w:jc w:val="both"/>
            </w:pPr>
            <w:r>
              <w:rPr>
                <w:rFonts w:ascii="Times New Roman" w:hAnsi="Times New Roman" w:cs="Times New Roman"/>
                <w:szCs w:val="22"/>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00B4">
        <w:tc>
          <w:tcPr>
            <w:tcW w:w="3544" w:type="dxa"/>
            <w:tcBorders>
              <w:top w:val="single" w:sz="4" w:space="0" w:color="000000"/>
              <w:left w:val="single" w:sz="4" w:space="0" w:color="000000"/>
              <w:bottom w:val="single" w:sz="4" w:space="0" w:color="000000"/>
            </w:tcBorders>
            <w:shd w:val="clear" w:color="auto" w:fill="auto"/>
          </w:tcPr>
          <w:p w:rsidR="00F100B4" w:rsidRDefault="00F100B4">
            <w:pPr>
              <w:pStyle w:val="ConsPlusNormal"/>
              <w:rPr>
                <w:rFonts w:ascii="Times New Roman" w:hAnsi="Times New Roman" w:cs="Times New Roman"/>
                <w:szCs w:val="22"/>
              </w:rPr>
            </w:pPr>
            <w:r>
              <w:rPr>
                <w:rFonts w:ascii="Times New Roman" w:hAnsi="Times New Roman" w:cs="Times New Roman"/>
                <w:szCs w:val="22"/>
              </w:rPr>
              <w:lastRenderedPageBreak/>
              <w:t xml:space="preserve">Кадастровый номер земельного участка: (если границы подлежат уточнению в соответствии с </w:t>
            </w:r>
            <w:hyperlink r:id="rId49" w:history="1">
              <w:r>
                <w:rPr>
                  <w:rStyle w:val="a6"/>
                  <w:rFonts w:ascii="Times New Roman" w:hAnsi="Times New Roman" w:cs="Times New Roman"/>
                  <w:szCs w:val="22"/>
                </w:rPr>
                <w:t>ФЗ</w:t>
              </w:r>
            </w:hyperlink>
            <w:r>
              <w:rPr>
                <w:rFonts w:ascii="Times New Roman" w:hAnsi="Times New Roman" w:cs="Times New Roman"/>
                <w:szCs w:val="22"/>
              </w:rPr>
              <w:t>«О государственной регистрации недвижимости»)</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ConsPlusNormal"/>
              <w:snapToGrid w:val="0"/>
              <w:jc w:val="both"/>
              <w:rPr>
                <w:rFonts w:ascii="Times New Roman" w:hAnsi="Times New Roman" w:cs="Times New Roman"/>
                <w:szCs w:val="22"/>
              </w:rPr>
            </w:pPr>
          </w:p>
        </w:tc>
      </w:tr>
      <w:tr w:rsidR="00F100B4">
        <w:tc>
          <w:tcPr>
            <w:tcW w:w="3544" w:type="dxa"/>
            <w:tcBorders>
              <w:top w:val="single" w:sz="4" w:space="0" w:color="000000"/>
              <w:left w:val="single" w:sz="4" w:space="0" w:color="000000"/>
              <w:bottom w:val="single" w:sz="4" w:space="0" w:color="000000"/>
            </w:tcBorders>
            <w:shd w:val="clear" w:color="auto" w:fill="auto"/>
          </w:tcPr>
          <w:p w:rsidR="00F100B4" w:rsidRDefault="00F100B4">
            <w:pPr>
              <w:pStyle w:val="ConsPlusNormal"/>
              <w:rPr>
                <w:rFonts w:ascii="Times New Roman" w:hAnsi="Times New Roman" w:cs="Times New Roman"/>
                <w:szCs w:val="22"/>
              </w:rPr>
            </w:pPr>
            <w:r>
              <w:rPr>
                <w:rFonts w:ascii="Times New Roman" w:hAnsi="Times New Roman" w:cs="Times New Roman"/>
                <w:szCs w:val="22"/>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ConsPlusNormal"/>
              <w:snapToGrid w:val="0"/>
              <w:jc w:val="both"/>
              <w:rPr>
                <w:rFonts w:ascii="Times New Roman" w:hAnsi="Times New Roman" w:cs="Times New Roman"/>
                <w:szCs w:val="22"/>
              </w:rPr>
            </w:pPr>
          </w:p>
        </w:tc>
      </w:tr>
      <w:tr w:rsidR="00F100B4">
        <w:tc>
          <w:tcPr>
            <w:tcW w:w="3544" w:type="dxa"/>
            <w:tcBorders>
              <w:top w:val="single" w:sz="4" w:space="0" w:color="000000"/>
              <w:left w:val="single" w:sz="4" w:space="0" w:color="000000"/>
              <w:bottom w:val="single" w:sz="4" w:space="0" w:color="000000"/>
            </w:tcBorders>
            <w:shd w:val="clear" w:color="auto" w:fill="auto"/>
          </w:tcPr>
          <w:p w:rsidR="00F100B4" w:rsidRDefault="00F100B4">
            <w:pPr>
              <w:pStyle w:val="ConsPlusNormal"/>
              <w:rPr>
                <w:rFonts w:ascii="Times New Roman" w:hAnsi="Times New Roman" w:cs="Times New Roman"/>
                <w:szCs w:val="22"/>
              </w:rPr>
            </w:pPr>
            <w:r>
              <w:rPr>
                <w:rFonts w:ascii="Times New Roman" w:hAnsi="Times New Roman" w:cs="Times New Roman"/>
                <w:szCs w:val="22"/>
              </w:rPr>
              <w:t>Реквизиты решения об утверждении проекта межевания территории: (если образование земельного участка предусмотрено проектом)</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ConsPlusNormal"/>
              <w:snapToGrid w:val="0"/>
              <w:jc w:val="both"/>
              <w:rPr>
                <w:rFonts w:ascii="Times New Roman" w:hAnsi="Times New Roman" w:cs="Times New Roman"/>
                <w:szCs w:val="22"/>
              </w:rPr>
            </w:pPr>
          </w:p>
        </w:tc>
      </w:tr>
      <w:tr w:rsidR="00F100B4">
        <w:tc>
          <w:tcPr>
            <w:tcW w:w="3544" w:type="dxa"/>
            <w:tcBorders>
              <w:top w:val="single" w:sz="4" w:space="0" w:color="000000"/>
              <w:left w:val="single" w:sz="4" w:space="0" w:color="000000"/>
              <w:bottom w:val="single" w:sz="4" w:space="0" w:color="000000"/>
            </w:tcBorders>
            <w:shd w:val="clear" w:color="auto" w:fill="auto"/>
          </w:tcPr>
          <w:p w:rsidR="00F100B4" w:rsidRDefault="00F100B4">
            <w:pPr>
              <w:pStyle w:val="ConsPlusNormal"/>
              <w:rPr>
                <w:rFonts w:ascii="Times New Roman" w:hAnsi="Times New Roman" w:cs="Times New Roman"/>
                <w:szCs w:val="22"/>
              </w:rPr>
            </w:pPr>
            <w:r>
              <w:rPr>
                <w:rFonts w:ascii="Times New Roman" w:hAnsi="Times New Roman" w:cs="Times New Roman"/>
                <w:szCs w:val="22"/>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ConsPlusNormal"/>
              <w:snapToGrid w:val="0"/>
              <w:jc w:val="both"/>
              <w:rPr>
                <w:rFonts w:ascii="Times New Roman" w:hAnsi="Times New Roman" w:cs="Times New Roman"/>
                <w:szCs w:val="22"/>
              </w:rPr>
            </w:pPr>
          </w:p>
        </w:tc>
      </w:tr>
      <w:tr w:rsidR="00F100B4">
        <w:tc>
          <w:tcPr>
            <w:tcW w:w="3544" w:type="dxa"/>
            <w:tcBorders>
              <w:top w:val="single" w:sz="4" w:space="0" w:color="000000"/>
              <w:left w:val="single" w:sz="4" w:space="0" w:color="000000"/>
              <w:bottom w:val="single" w:sz="4" w:space="0" w:color="000000"/>
            </w:tcBorders>
            <w:shd w:val="clear" w:color="auto" w:fill="auto"/>
          </w:tcPr>
          <w:p w:rsidR="00F100B4" w:rsidRDefault="00F100B4">
            <w:pPr>
              <w:pStyle w:val="ConsPlusNormal"/>
              <w:rPr>
                <w:rFonts w:ascii="Times New Roman" w:hAnsi="Times New Roman" w:cs="Times New Roman"/>
                <w:szCs w:val="22"/>
              </w:rPr>
            </w:pPr>
            <w:r>
              <w:rPr>
                <w:rFonts w:ascii="Times New Roman" w:hAnsi="Times New Roman" w:cs="Times New Roman"/>
                <w:szCs w:val="22"/>
              </w:rPr>
              <w:t>Реквизиты решения об изъятии земельного участка для госуд. или муниципальных нужд: (если участок предоставляется взамен изымаемого)</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ConsPlusNormal"/>
              <w:snapToGrid w:val="0"/>
              <w:jc w:val="both"/>
              <w:rPr>
                <w:rFonts w:ascii="Times New Roman" w:hAnsi="Times New Roman" w:cs="Times New Roman"/>
                <w:szCs w:val="22"/>
              </w:rPr>
            </w:pPr>
          </w:p>
        </w:tc>
      </w:tr>
    </w:tbl>
    <w:p w:rsidR="00F100B4" w:rsidRDefault="00F100B4">
      <w:pPr>
        <w:pStyle w:val="ConsPlusNormal"/>
        <w:ind w:firstLine="540"/>
        <w:jc w:val="both"/>
        <w:rPr>
          <w:rFonts w:ascii="Times New Roman" w:hAnsi="Times New Roman" w:cs="Times New Roman"/>
          <w:szCs w:val="22"/>
        </w:rPr>
      </w:pP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С утверждением иного варианта схемы расположения земельного участка согласен.</w:t>
      </w:r>
    </w:p>
    <w:p w:rsidR="00F100B4" w:rsidRDefault="00F100B4">
      <w:pPr>
        <w:pStyle w:val="ConsPlusNonformat"/>
        <w:jc w:val="both"/>
        <w:rPr>
          <w:rFonts w:ascii="Times New Roman" w:hAnsi="Times New Roman" w:cs="Times New Roman"/>
          <w:sz w:val="22"/>
          <w:szCs w:val="22"/>
        </w:rPr>
      </w:pP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Результат рассмотрения заявления прошу:</w:t>
      </w:r>
    </w:p>
    <w:p w:rsidR="00F100B4" w:rsidRDefault="00F100B4">
      <w:pPr>
        <w:pStyle w:val="ConsPlusNonformat"/>
        <w:jc w:val="both"/>
        <w:rPr>
          <w:rFonts w:ascii="Times New Roman" w:hAnsi="Times New Roman" w:cs="Times New Roman"/>
          <w:sz w:val="22"/>
          <w:szCs w:val="22"/>
        </w:rPr>
      </w:pPr>
    </w:p>
    <w:tbl>
      <w:tblPr>
        <w:tblW w:w="0" w:type="auto"/>
        <w:tblInd w:w="79" w:type="dxa"/>
        <w:tblLayout w:type="fixed"/>
        <w:tblLook w:val="0000"/>
      </w:tblPr>
      <w:tblGrid>
        <w:gridCol w:w="534"/>
        <w:gridCol w:w="9531"/>
      </w:tblGrid>
      <w:tr w:rsidR="00F100B4">
        <w:tc>
          <w:tcPr>
            <w:tcW w:w="534" w:type="dxa"/>
            <w:tcBorders>
              <w:top w:val="single" w:sz="4" w:space="0" w:color="000000"/>
              <w:left w:val="single" w:sz="4" w:space="0" w:color="000000"/>
              <w:bottom w:val="single" w:sz="4" w:space="0" w:color="000000"/>
            </w:tcBorders>
            <w:shd w:val="clear" w:color="auto" w:fill="auto"/>
          </w:tcPr>
          <w:p w:rsidR="00F100B4" w:rsidRDefault="00F100B4">
            <w:pPr>
              <w:snapToGrid w:val="0"/>
              <w:rPr>
                <w:rFonts w:cs="Times New Roman"/>
              </w:rPr>
            </w:pPr>
          </w:p>
        </w:tc>
        <w:tc>
          <w:tcPr>
            <w:tcW w:w="9531" w:type="dxa"/>
            <w:tcBorders>
              <w:left w:val="single" w:sz="4" w:space="0" w:color="000000"/>
            </w:tcBorders>
            <w:shd w:val="clear" w:color="auto" w:fill="auto"/>
            <w:vAlign w:val="center"/>
          </w:tcPr>
          <w:p w:rsidR="00F100B4" w:rsidRDefault="00F100B4">
            <w:pPr>
              <w:snapToGrid w:val="0"/>
              <w:rPr>
                <w:rFonts w:cs="Times New Roman"/>
                <w:sz w:val="18"/>
                <w:szCs w:val="18"/>
              </w:rPr>
            </w:pPr>
          </w:p>
        </w:tc>
      </w:tr>
      <w:tr w:rsidR="00F100B4">
        <w:tc>
          <w:tcPr>
            <w:tcW w:w="534" w:type="dxa"/>
            <w:tcBorders>
              <w:top w:val="single" w:sz="4" w:space="0" w:color="000000"/>
              <w:left w:val="single" w:sz="4" w:space="0" w:color="000000"/>
              <w:bottom w:val="single" w:sz="4" w:space="0" w:color="000000"/>
            </w:tcBorders>
            <w:shd w:val="clear" w:color="auto" w:fill="auto"/>
          </w:tcPr>
          <w:p w:rsidR="00F100B4" w:rsidRDefault="00F100B4">
            <w:pPr>
              <w:snapToGrid w:val="0"/>
              <w:rPr>
                <w:rFonts w:eastAsia="Times New Roman" w:cs="Times New Roman"/>
                <w:sz w:val="18"/>
                <w:szCs w:val="18"/>
              </w:rPr>
            </w:pPr>
          </w:p>
        </w:tc>
        <w:tc>
          <w:tcPr>
            <w:tcW w:w="9531" w:type="dxa"/>
            <w:tcBorders>
              <w:left w:val="single" w:sz="4" w:space="0" w:color="000000"/>
            </w:tcBorders>
            <w:shd w:val="clear" w:color="auto" w:fill="auto"/>
            <w:vAlign w:val="center"/>
          </w:tcPr>
          <w:p w:rsidR="00F100B4" w:rsidRDefault="00F100B4">
            <w:r>
              <w:rPr>
                <w:rFonts w:eastAsia="Times New Roman" w:cs="Times New Roman"/>
                <w:sz w:val="18"/>
                <w:szCs w:val="18"/>
              </w:rPr>
              <w:t>выдать на руки в МФЦ, расположенном по адресу:________________</w:t>
            </w:r>
          </w:p>
        </w:tc>
      </w:tr>
      <w:tr w:rsidR="00F100B4">
        <w:tc>
          <w:tcPr>
            <w:tcW w:w="534" w:type="dxa"/>
            <w:tcBorders>
              <w:top w:val="single" w:sz="4" w:space="0" w:color="000000"/>
              <w:left w:val="single" w:sz="4" w:space="0" w:color="000000"/>
              <w:bottom w:val="single" w:sz="4" w:space="0" w:color="000000"/>
            </w:tcBorders>
            <w:shd w:val="clear" w:color="auto" w:fill="auto"/>
          </w:tcPr>
          <w:p w:rsidR="00F100B4" w:rsidRDefault="00F100B4">
            <w:pPr>
              <w:snapToGrid w:val="0"/>
              <w:rPr>
                <w:rFonts w:eastAsia="Times New Roman" w:cs="Times New Roman"/>
                <w:sz w:val="18"/>
                <w:szCs w:val="18"/>
              </w:rPr>
            </w:pPr>
          </w:p>
        </w:tc>
        <w:tc>
          <w:tcPr>
            <w:tcW w:w="9531" w:type="dxa"/>
            <w:tcBorders>
              <w:left w:val="single" w:sz="4" w:space="0" w:color="000000"/>
            </w:tcBorders>
            <w:shd w:val="clear" w:color="auto" w:fill="auto"/>
            <w:vAlign w:val="center"/>
          </w:tcPr>
          <w:p w:rsidR="00F100B4" w:rsidRDefault="00F100B4">
            <w:r>
              <w:rPr>
                <w:rFonts w:eastAsia="Times New Roman" w:cs="Times New Roman"/>
                <w:sz w:val="18"/>
                <w:szCs w:val="18"/>
              </w:rPr>
              <w:t>направить по почте по адресу:_________________________________</w:t>
            </w:r>
          </w:p>
        </w:tc>
      </w:tr>
      <w:tr w:rsidR="00F100B4">
        <w:trPr>
          <w:trHeight w:val="461"/>
        </w:trPr>
        <w:tc>
          <w:tcPr>
            <w:tcW w:w="534" w:type="dxa"/>
            <w:tcBorders>
              <w:top w:val="single" w:sz="4" w:space="0" w:color="000000"/>
              <w:left w:val="single" w:sz="4" w:space="0" w:color="000000"/>
              <w:bottom w:val="single" w:sz="4" w:space="0" w:color="000000"/>
            </w:tcBorders>
            <w:shd w:val="clear" w:color="auto" w:fill="auto"/>
          </w:tcPr>
          <w:p w:rsidR="00F100B4" w:rsidRDefault="00F100B4">
            <w:pPr>
              <w:snapToGrid w:val="0"/>
              <w:rPr>
                <w:rFonts w:eastAsia="Times New Roman" w:cs="Times New Roman"/>
                <w:b/>
                <w:sz w:val="18"/>
                <w:szCs w:val="18"/>
              </w:rPr>
            </w:pPr>
          </w:p>
        </w:tc>
        <w:tc>
          <w:tcPr>
            <w:tcW w:w="9531" w:type="dxa"/>
            <w:tcBorders>
              <w:left w:val="single" w:sz="4" w:space="0" w:color="000000"/>
            </w:tcBorders>
            <w:shd w:val="clear" w:color="auto" w:fill="auto"/>
            <w:vAlign w:val="center"/>
          </w:tcPr>
          <w:p w:rsidR="00F100B4" w:rsidRDefault="00F100B4">
            <w:r>
              <w:rPr>
                <w:rFonts w:eastAsia="Times New Roman" w:cs="Times New Roman"/>
                <w:sz w:val="18"/>
                <w:szCs w:val="18"/>
              </w:rPr>
              <w:t>направить в электронной форме в личный кабинет на ПГУ ЛО (при технической реализации)/ЕПГУ</w:t>
            </w:r>
          </w:p>
        </w:tc>
      </w:tr>
    </w:tbl>
    <w:p w:rsidR="00F100B4" w:rsidRDefault="00F100B4">
      <w:pPr>
        <w:pStyle w:val="ConsPlusNonformat"/>
        <w:jc w:val="both"/>
        <w:rPr>
          <w:rFonts w:ascii="Times New Roman" w:hAnsi="Times New Roman" w:cs="Times New Roman"/>
          <w:sz w:val="22"/>
          <w:szCs w:val="22"/>
        </w:rPr>
      </w:pP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Приложение: документы в соответствии с пунктом 2.6 настоящего Административного регламента.</w:t>
      </w:r>
    </w:p>
    <w:p w:rsidR="00F100B4" w:rsidRDefault="00F100B4">
      <w:pPr>
        <w:pStyle w:val="ConsPlusNonformat"/>
        <w:jc w:val="both"/>
        <w:rPr>
          <w:rFonts w:ascii="Times New Roman" w:hAnsi="Times New Roman" w:cs="Times New Roman"/>
          <w:sz w:val="22"/>
          <w:szCs w:val="22"/>
        </w:rPr>
      </w:pP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 _________________ __________________________</w:t>
      </w:r>
    </w:p>
    <w:p w:rsidR="00F100B4" w:rsidRDefault="00F100B4">
      <w:pPr>
        <w:pStyle w:val="ConsPlusNonformat"/>
        <w:jc w:val="both"/>
        <w:rPr>
          <w:rFonts w:ascii="Times New Roman" w:hAnsi="Times New Roman" w:cs="Times New Roman"/>
          <w:szCs w:val="22"/>
        </w:rPr>
      </w:pPr>
      <w:r>
        <w:rPr>
          <w:rFonts w:ascii="Times New Roman" w:hAnsi="Times New Roman" w:cs="Times New Roman"/>
          <w:sz w:val="22"/>
          <w:szCs w:val="22"/>
        </w:rPr>
        <w:t xml:space="preserve">   (наименование должности)         (подпись)              (ФИО)</w:t>
      </w:r>
    </w:p>
    <w:p w:rsidR="00F100B4" w:rsidRDefault="00F100B4">
      <w:pPr>
        <w:pStyle w:val="ConsPlusNormal"/>
        <w:ind w:firstLine="540"/>
        <w:jc w:val="both"/>
        <w:rPr>
          <w:rFonts w:ascii="Times New Roman" w:hAnsi="Times New Roman" w:cs="Times New Roman"/>
          <w:szCs w:val="22"/>
        </w:rPr>
      </w:pPr>
    </w:p>
    <w:p w:rsidR="00F100B4" w:rsidRDefault="00F100B4">
      <w:pPr>
        <w:pStyle w:val="ConsPlusNonformat"/>
        <w:jc w:val="both"/>
        <w:rPr>
          <w:rFonts w:ascii="Times New Roman" w:hAnsi="Times New Roman" w:cs="Times New Roman"/>
          <w:sz w:val="22"/>
          <w:szCs w:val="22"/>
        </w:rPr>
      </w:pPr>
    </w:p>
    <w:p w:rsidR="00F100B4" w:rsidRDefault="00F100B4">
      <w:pPr>
        <w:pStyle w:val="ConsPlusNonformat"/>
        <w:jc w:val="both"/>
        <w:rPr>
          <w:rFonts w:ascii="Times New Roman" w:hAnsi="Times New Roman" w:cs="Times New Roman"/>
          <w:sz w:val="22"/>
          <w:szCs w:val="22"/>
        </w:rPr>
      </w:pPr>
    </w:p>
    <w:p w:rsidR="00F100B4" w:rsidRDefault="00F100B4">
      <w:pPr>
        <w:pStyle w:val="ConsPlusNormal"/>
        <w:ind w:firstLine="540"/>
        <w:jc w:val="both"/>
        <w:rPr>
          <w:rFonts w:ascii="Times New Roman" w:hAnsi="Times New Roman" w:cs="Times New Roman"/>
          <w:szCs w:val="22"/>
        </w:rPr>
      </w:pPr>
    </w:p>
    <w:p w:rsidR="00F100B4" w:rsidRDefault="00F100B4">
      <w:pPr>
        <w:pStyle w:val="ConsPlusNormal"/>
        <w:ind w:firstLine="540"/>
        <w:jc w:val="both"/>
        <w:rPr>
          <w:rFonts w:ascii="Times New Roman" w:hAnsi="Times New Roman" w:cs="Times New Roman"/>
          <w:szCs w:val="22"/>
        </w:rPr>
      </w:pPr>
      <w:r>
        <w:rPr>
          <w:rFonts w:ascii="Times New Roman" w:hAnsi="Times New Roman" w:cs="Times New Roman"/>
          <w:szCs w:val="22"/>
        </w:rPr>
        <w:t>Форма №2 (для юридических лиц)</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______________________________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w:t>
      </w:r>
    </w:p>
    <w:p w:rsidR="00F100B4" w:rsidRDefault="00F100B4">
      <w:pPr>
        <w:pStyle w:val="ConsPlusNonformat"/>
        <w:jc w:val="both"/>
        <w:rPr>
          <w:rFonts w:ascii="Times New Roman" w:hAnsi="Times New Roman" w:cs="Times New Roman"/>
          <w:sz w:val="22"/>
          <w:szCs w:val="22"/>
        </w:rPr>
      </w:pP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от _____________________________</w:t>
      </w:r>
    </w:p>
    <w:p w:rsidR="00F100B4" w:rsidRDefault="00F100B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w:t>
      </w:r>
    </w:p>
    <w:p w:rsidR="00F100B4" w:rsidRDefault="00F100B4">
      <w:pPr>
        <w:pStyle w:val="ConsPlusNonformat"/>
        <w:jc w:val="both"/>
        <w:rPr>
          <w:rFonts w:cs="Times New Roman"/>
        </w:rPr>
      </w:pPr>
      <w:r>
        <w:rPr>
          <w:rFonts w:ascii="Times New Roman" w:hAnsi="Times New Roman" w:cs="Times New Roman"/>
          <w:sz w:val="22"/>
          <w:szCs w:val="22"/>
        </w:rPr>
        <w:t xml:space="preserve">                                           ________________________________</w:t>
      </w:r>
    </w:p>
    <w:p w:rsidR="00F100B4" w:rsidRDefault="00F100B4">
      <w:pPr>
        <w:autoSpaceDE w:val="0"/>
        <w:jc w:val="center"/>
        <w:rPr>
          <w:rFonts w:eastAsia="Times New Roman" w:cs="Times New Roman"/>
        </w:rPr>
      </w:pPr>
      <w:r>
        <w:rPr>
          <w:rFonts w:cs="Times New Roman"/>
        </w:rPr>
        <w:t>(для юридических лиц)</w:t>
      </w:r>
    </w:p>
    <w:p w:rsidR="00F100B4" w:rsidRDefault="00F100B4">
      <w:pPr>
        <w:autoSpaceDE w:val="0"/>
        <w:jc w:val="center"/>
        <w:rPr>
          <w:rFonts w:eastAsia="Times New Roman" w:cs="Times New Roman"/>
        </w:rPr>
      </w:pPr>
    </w:p>
    <w:p w:rsidR="00F100B4" w:rsidRDefault="00F100B4">
      <w:pPr>
        <w:autoSpaceDE w:val="0"/>
        <w:jc w:val="center"/>
        <w:rPr>
          <w:rFonts w:eastAsia="Times New Roman" w:cs="Times New Roman"/>
        </w:rPr>
      </w:pPr>
      <w:r>
        <w:rPr>
          <w:rFonts w:eastAsia="Times New Roman" w:cs="Times New Roman"/>
        </w:rPr>
        <w:t>ЗАЯВЛЕНИЕ</w:t>
      </w:r>
    </w:p>
    <w:p w:rsidR="00F100B4" w:rsidRDefault="00F100B4">
      <w:pPr>
        <w:autoSpaceDE w:val="0"/>
        <w:jc w:val="center"/>
        <w:rPr>
          <w:rFonts w:eastAsia="Times New Roman" w:cs="Times New Roman"/>
        </w:rPr>
      </w:pPr>
      <w:r>
        <w:rPr>
          <w:rFonts w:eastAsia="Times New Roman" w:cs="Times New Roman"/>
        </w:rPr>
        <w:t>о предварительном согласовании предоставления земельного участка</w:t>
      </w:r>
    </w:p>
    <w:p w:rsidR="00F100B4" w:rsidRDefault="00F100B4">
      <w:pPr>
        <w:autoSpaceDE w:val="0"/>
        <w:jc w:val="both"/>
        <w:rPr>
          <w:rFonts w:eastAsia="Times New Roman" w:cs="Times New Roman"/>
        </w:rPr>
      </w:pPr>
    </w:p>
    <w:p w:rsidR="00F100B4" w:rsidRDefault="00F100B4">
      <w:pPr>
        <w:autoSpaceDE w:val="0"/>
        <w:jc w:val="both"/>
        <w:rPr>
          <w:rFonts w:eastAsia="Times New Roman" w:cs="Times New Roman"/>
        </w:rPr>
      </w:pPr>
      <w:r>
        <w:rPr>
          <w:rFonts w:eastAsia="Times New Roman" w:cs="Times New Roman"/>
        </w:rPr>
        <w:t>Заявитель: ________________________________________________________________</w:t>
      </w:r>
    </w:p>
    <w:p w:rsidR="00F100B4" w:rsidRDefault="00F100B4">
      <w:pPr>
        <w:autoSpaceDE w:val="0"/>
        <w:jc w:val="both"/>
        <w:rPr>
          <w:rFonts w:eastAsia="Times New Roman" w:cs="Times New Roman"/>
        </w:rPr>
      </w:pPr>
      <w:r>
        <w:rPr>
          <w:rFonts w:eastAsia="Times New Roman" w:cs="Times New Roman"/>
        </w:rPr>
        <w:t>(Полное наименование юридического лица в соответствии</w:t>
      </w:r>
    </w:p>
    <w:p w:rsidR="00F100B4" w:rsidRDefault="00F100B4">
      <w:pPr>
        <w:autoSpaceDE w:val="0"/>
        <w:jc w:val="both"/>
        <w:rPr>
          <w:rFonts w:eastAsia="Times New Roman" w:cs="Times New Roman"/>
        </w:rPr>
      </w:pPr>
      <w:r>
        <w:rPr>
          <w:rFonts w:eastAsia="Times New Roman" w:cs="Times New Roman"/>
        </w:rPr>
        <w:t xml:space="preserve">                             с учредительными документами)</w:t>
      </w:r>
    </w:p>
    <w:p w:rsidR="00F100B4" w:rsidRDefault="00F100B4">
      <w:pPr>
        <w:autoSpaceDE w:val="0"/>
        <w:jc w:val="both"/>
      </w:pPr>
      <w:r>
        <w:rPr>
          <w:rFonts w:eastAsia="Times New Roman" w:cs="Times New Roman"/>
        </w:rPr>
        <w:t>___________________________________________________________________________</w:t>
      </w:r>
    </w:p>
    <w:tbl>
      <w:tblPr>
        <w:tblW w:w="0" w:type="auto"/>
        <w:tblInd w:w="-15" w:type="dxa"/>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72"/>
      </w:tblGrid>
      <w:tr w:rsidR="00F100B4">
        <w:tc>
          <w:tcPr>
            <w:tcW w:w="340" w:type="dxa"/>
            <w:tcBorders>
              <w:top w:val="single" w:sz="4" w:space="0" w:color="000000"/>
              <w:left w:val="single" w:sz="4" w:space="0" w:color="000000"/>
              <w:bottom w:val="single" w:sz="4" w:space="0" w:color="000000"/>
            </w:tcBorders>
            <w:shd w:val="clear" w:color="auto" w:fill="auto"/>
          </w:tcPr>
          <w:p w:rsidR="00F100B4" w:rsidRDefault="00F100B4">
            <w:pPr>
              <w:autoSpaceDE w:val="0"/>
              <w:snapToGrid w:val="0"/>
            </w:pPr>
          </w:p>
        </w:tc>
        <w:tc>
          <w:tcPr>
            <w:tcW w:w="340" w:type="dxa"/>
            <w:tcBorders>
              <w:top w:val="single" w:sz="4" w:space="0" w:color="000000"/>
              <w:left w:val="single" w:sz="4" w:space="0" w:color="000000"/>
              <w:bottom w:val="single" w:sz="4" w:space="0" w:color="000000"/>
            </w:tcBorders>
            <w:shd w:val="clear" w:color="auto" w:fill="auto"/>
          </w:tcPr>
          <w:p w:rsidR="00F100B4" w:rsidRDefault="00F100B4">
            <w:pPr>
              <w:autoSpaceDE w:val="0"/>
              <w:snapToGrid w:val="0"/>
              <w:rPr>
                <w:rFonts w:eastAsia="Times New Roman" w:cs="Times New Roman"/>
              </w:rPr>
            </w:pPr>
          </w:p>
        </w:tc>
        <w:tc>
          <w:tcPr>
            <w:tcW w:w="340" w:type="dxa"/>
            <w:tcBorders>
              <w:top w:val="single" w:sz="4" w:space="0" w:color="000000"/>
              <w:left w:val="single" w:sz="4" w:space="0" w:color="000000"/>
              <w:bottom w:val="single" w:sz="4" w:space="0" w:color="000000"/>
            </w:tcBorders>
            <w:shd w:val="clear" w:color="auto" w:fill="auto"/>
          </w:tcPr>
          <w:p w:rsidR="00F100B4" w:rsidRDefault="00F100B4">
            <w:pPr>
              <w:autoSpaceDE w:val="0"/>
              <w:snapToGrid w:val="0"/>
              <w:rPr>
                <w:rFonts w:eastAsia="Times New Roman" w:cs="Times New Roman"/>
              </w:rPr>
            </w:pPr>
          </w:p>
        </w:tc>
        <w:tc>
          <w:tcPr>
            <w:tcW w:w="340" w:type="dxa"/>
            <w:tcBorders>
              <w:top w:val="single" w:sz="4" w:space="0" w:color="000000"/>
              <w:left w:val="single" w:sz="4" w:space="0" w:color="000000"/>
              <w:bottom w:val="single" w:sz="4" w:space="0" w:color="000000"/>
            </w:tcBorders>
            <w:shd w:val="clear" w:color="auto" w:fill="auto"/>
          </w:tcPr>
          <w:p w:rsidR="00F100B4" w:rsidRDefault="00F100B4">
            <w:pPr>
              <w:autoSpaceDE w:val="0"/>
              <w:snapToGrid w:val="0"/>
              <w:rPr>
                <w:rFonts w:eastAsia="Times New Roman" w:cs="Times New Roman"/>
              </w:rPr>
            </w:pPr>
          </w:p>
        </w:tc>
        <w:tc>
          <w:tcPr>
            <w:tcW w:w="340" w:type="dxa"/>
            <w:tcBorders>
              <w:top w:val="single" w:sz="4" w:space="0" w:color="000000"/>
              <w:left w:val="single" w:sz="4" w:space="0" w:color="000000"/>
              <w:bottom w:val="single" w:sz="4" w:space="0" w:color="000000"/>
            </w:tcBorders>
            <w:shd w:val="clear" w:color="auto" w:fill="auto"/>
          </w:tcPr>
          <w:p w:rsidR="00F100B4" w:rsidRDefault="00F100B4">
            <w:pPr>
              <w:autoSpaceDE w:val="0"/>
              <w:snapToGrid w:val="0"/>
              <w:rPr>
                <w:rFonts w:eastAsia="Times New Roman" w:cs="Times New Roman"/>
              </w:rPr>
            </w:pPr>
          </w:p>
        </w:tc>
        <w:tc>
          <w:tcPr>
            <w:tcW w:w="340" w:type="dxa"/>
            <w:tcBorders>
              <w:top w:val="single" w:sz="4" w:space="0" w:color="000000"/>
              <w:left w:val="single" w:sz="4" w:space="0" w:color="000000"/>
              <w:bottom w:val="single" w:sz="4" w:space="0" w:color="000000"/>
            </w:tcBorders>
            <w:shd w:val="clear" w:color="auto" w:fill="auto"/>
          </w:tcPr>
          <w:p w:rsidR="00F100B4" w:rsidRDefault="00F100B4">
            <w:pPr>
              <w:autoSpaceDE w:val="0"/>
              <w:snapToGrid w:val="0"/>
              <w:rPr>
                <w:rFonts w:eastAsia="Times New Roman" w:cs="Times New Roman"/>
              </w:rPr>
            </w:pPr>
          </w:p>
        </w:tc>
        <w:tc>
          <w:tcPr>
            <w:tcW w:w="340" w:type="dxa"/>
            <w:tcBorders>
              <w:top w:val="single" w:sz="4" w:space="0" w:color="000000"/>
              <w:left w:val="single" w:sz="4" w:space="0" w:color="000000"/>
            </w:tcBorders>
            <w:shd w:val="clear" w:color="auto" w:fill="auto"/>
          </w:tcPr>
          <w:p w:rsidR="00F100B4" w:rsidRDefault="00F100B4">
            <w:pPr>
              <w:autoSpaceDE w:val="0"/>
              <w:snapToGrid w:val="0"/>
              <w:rPr>
                <w:rFonts w:eastAsia="Times New Roman" w:cs="Times New Roman"/>
              </w:rPr>
            </w:pPr>
          </w:p>
        </w:tc>
        <w:tc>
          <w:tcPr>
            <w:tcW w:w="3772" w:type="dxa"/>
            <w:tcBorders>
              <w:top w:val="single" w:sz="4" w:space="0" w:color="000000"/>
              <w:bottom w:val="single" w:sz="4" w:space="0" w:color="000000"/>
              <w:right w:val="single" w:sz="4" w:space="0" w:color="000000"/>
            </w:tcBorders>
            <w:shd w:val="clear" w:color="auto" w:fill="auto"/>
          </w:tcPr>
          <w:p w:rsidR="00F100B4" w:rsidRDefault="00F100B4">
            <w:pPr>
              <w:autoSpaceDE w:val="0"/>
              <w:snapToGrid w:val="0"/>
              <w:jc w:val="both"/>
              <w:rPr>
                <w:rFonts w:eastAsia="Times New Roman" w:cs="Times New Roman"/>
              </w:rPr>
            </w:pPr>
          </w:p>
        </w:tc>
      </w:tr>
    </w:tbl>
    <w:p w:rsidR="00F100B4" w:rsidRDefault="00F100B4">
      <w:pPr>
        <w:autoSpaceDE w:val="0"/>
        <w:rPr>
          <w:rFonts w:eastAsia="Times New Roman" w:cs="Times New Roman"/>
        </w:rPr>
      </w:pPr>
    </w:p>
    <w:p w:rsidR="00F100B4" w:rsidRDefault="00F100B4">
      <w:pPr>
        <w:autoSpaceDE w:val="0"/>
        <w:rPr>
          <w:rFonts w:eastAsia="Times New Roman" w:cs="Times New Roman"/>
        </w:rPr>
      </w:pPr>
    </w:p>
    <w:tbl>
      <w:tblPr>
        <w:tblW w:w="0" w:type="auto"/>
        <w:tblInd w:w="-15" w:type="dxa"/>
        <w:tblLayout w:type="fixed"/>
        <w:tblCellMar>
          <w:top w:w="102" w:type="dxa"/>
          <w:left w:w="62" w:type="dxa"/>
          <w:bottom w:w="102" w:type="dxa"/>
          <w:right w:w="62" w:type="dxa"/>
        </w:tblCellMar>
        <w:tblLook w:val="0000"/>
      </w:tblPr>
      <w:tblGrid>
        <w:gridCol w:w="3600"/>
        <w:gridCol w:w="5503"/>
      </w:tblGrid>
      <w:tr w:rsidR="00F100B4">
        <w:tc>
          <w:tcPr>
            <w:tcW w:w="3600" w:type="dxa"/>
            <w:tcBorders>
              <w:top w:val="single" w:sz="4" w:space="0" w:color="000000"/>
              <w:left w:val="single" w:sz="4" w:space="0" w:color="000000"/>
              <w:bottom w:val="single" w:sz="4" w:space="0" w:color="000000"/>
            </w:tcBorders>
            <w:shd w:val="clear" w:color="auto" w:fill="auto"/>
          </w:tcPr>
          <w:p w:rsidR="00F100B4" w:rsidRDefault="00F100B4">
            <w:pPr>
              <w:autoSpaceDE w:val="0"/>
              <w:rPr>
                <w:rFonts w:eastAsia="Times New Roman" w:cs="Times New Roman"/>
              </w:rPr>
            </w:pPr>
            <w:r>
              <w:rPr>
                <w:rFonts w:eastAsia="Times New Roman" w:cs="Times New Roman"/>
              </w:rPr>
              <w:t>Государственный регистрационный номер записи о государственной регистрации юридического лица в ЕГРЮЛ, в ЕГРИП:</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autoSpaceDE w:val="0"/>
              <w:snapToGrid w:val="0"/>
              <w:rPr>
                <w:rFonts w:eastAsia="Times New Roman" w:cs="Times New Roman"/>
              </w:rPr>
            </w:pPr>
          </w:p>
        </w:tc>
      </w:tr>
    </w:tbl>
    <w:p w:rsidR="00F100B4" w:rsidRDefault="00F100B4">
      <w:pPr>
        <w:autoSpaceDE w:val="0"/>
        <w:rPr>
          <w:rFonts w:eastAsia="Times New Roman" w:cs="Times New Roman"/>
        </w:rPr>
      </w:pPr>
    </w:p>
    <w:tbl>
      <w:tblPr>
        <w:tblW w:w="0" w:type="auto"/>
        <w:tblInd w:w="-15" w:type="dxa"/>
        <w:tblLayout w:type="fixed"/>
        <w:tblCellMar>
          <w:top w:w="102" w:type="dxa"/>
          <w:left w:w="62" w:type="dxa"/>
          <w:bottom w:w="102" w:type="dxa"/>
          <w:right w:w="62" w:type="dxa"/>
        </w:tblCellMar>
        <w:tblLook w:val="0000"/>
      </w:tblPr>
      <w:tblGrid>
        <w:gridCol w:w="3600"/>
        <w:gridCol w:w="5503"/>
      </w:tblGrid>
      <w:tr w:rsidR="00F100B4">
        <w:tc>
          <w:tcPr>
            <w:tcW w:w="3600" w:type="dxa"/>
            <w:tcBorders>
              <w:top w:val="single" w:sz="4" w:space="0" w:color="000000"/>
              <w:left w:val="single" w:sz="4" w:space="0" w:color="000000"/>
              <w:bottom w:val="single" w:sz="4" w:space="0" w:color="000000"/>
            </w:tcBorders>
            <w:shd w:val="clear" w:color="auto" w:fill="auto"/>
          </w:tcPr>
          <w:p w:rsidR="00F100B4" w:rsidRDefault="00F100B4">
            <w:pPr>
              <w:autoSpaceDE w:val="0"/>
              <w:rPr>
                <w:rFonts w:eastAsia="Times New Roman" w:cs="Times New Roman"/>
              </w:rPr>
            </w:pPr>
            <w:r>
              <w:rPr>
                <w:rFonts w:eastAsia="Times New Roman" w:cs="Times New Roman"/>
              </w:rPr>
              <w:t>Идентификационный номер налогоплательщика (ИНН):</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autoSpaceDE w:val="0"/>
              <w:snapToGrid w:val="0"/>
              <w:rPr>
                <w:rFonts w:eastAsia="Times New Roman" w:cs="Times New Roman"/>
              </w:rPr>
            </w:pPr>
          </w:p>
        </w:tc>
      </w:tr>
    </w:tbl>
    <w:p w:rsidR="00F100B4" w:rsidRDefault="00F100B4">
      <w:pPr>
        <w:autoSpaceDE w:val="0"/>
        <w:rPr>
          <w:rFonts w:eastAsia="Times New Roman" w:cs="Times New Roman"/>
        </w:rPr>
      </w:pPr>
    </w:p>
    <w:p w:rsidR="00F100B4" w:rsidRDefault="00F100B4">
      <w:pPr>
        <w:autoSpaceDE w:val="0"/>
        <w:ind w:firstLine="540"/>
        <w:jc w:val="both"/>
        <w:rPr>
          <w:rFonts w:eastAsia="Times New Roman" w:cs="Times New Roman"/>
        </w:rPr>
      </w:pPr>
      <w:r>
        <w:rPr>
          <w:rFonts w:eastAsia="Times New Roman" w:cs="Times New Roman"/>
        </w:rPr>
        <w:t>Прошу (просим) предварительно согласовать предоставление земельного участка</w:t>
      </w:r>
    </w:p>
    <w:p w:rsidR="00F100B4" w:rsidRDefault="00F100B4">
      <w:pPr>
        <w:autoSpaceDE w:val="0"/>
        <w:rPr>
          <w:rFonts w:eastAsia="Times New Roman" w:cs="Times New Roman"/>
        </w:rPr>
      </w:pPr>
    </w:p>
    <w:tbl>
      <w:tblPr>
        <w:tblW w:w="0" w:type="auto"/>
        <w:tblInd w:w="-15" w:type="dxa"/>
        <w:tblLayout w:type="fixed"/>
        <w:tblCellMar>
          <w:top w:w="102" w:type="dxa"/>
          <w:left w:w="62" w:type="dxa"/>
          <w:bottom w:w="102" w:type="dxa"/>
          <w:right w:w="62" w:type="dxa"/>
        </w:tblCellMar>
        <w:tblLook w:val="0000"/>
      </w:tblPr>
      <w:tblGrid>
        <w:gridCol w:w="3606"/>
        <w:gridCol w:w="5495"/>
      </w:tblGrid>
      <w:tr w:rsidR="00F100B4">
        <w:tc>
          <w:tcPr>
            <w:tcW w:w="3606" w:type="dxa"/>
            <w:tcBorders>
              <w:top w:val="single" w:sz="4" w:space="0" w:color="000000"/>
              <w:left w:val="single" w:sz="4" w:space="0" w:color="000000"/>
              <w:bottom w:val="single" w:sz="4" w:space="0" w:color="000000"/>
            </w:tcBorders>
            <w:shd w:val="clear" w:color="auto" w:fill="auto"/>
          </w:tcPr>
          <w:p w:rsidR="00F100B4" w:rsidRDefault="00F100B4">
            <w:pPr>
              <w:autoSpaceDE w:val="0"/>
              <w:jc w:val="both"/>
              <w:rPr>
                <w:rFonts w:eastAsia="Times New Roman" w:cs="Times New Roman"/>
              </w:rPr>
            </w:pPr>
            <w:r>
              <w:rPr>
                <w:rFonts w:eastAsia="Times New Roman" w:cs="Times New Roman"/>
              </w:rPr>
              <w:t>Вид права: собственность (продажа или бесплатно), аренда (указать срок аренды), безвозмездное пользование</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autoSpaceDE w:val="0"/>
              <w:snapToGrid w:val="0"/>
              <w:rPr>
                <w:rFonts w:eastAsia="Times New Roman" w:cs="Times New Roman"/>
              </w:rPr>
            </w:pPr>
          </w:p>
        </w:tc>
      </w:tr>
      <w:tr w:rsidR="00F100B4">
        <w:tc>
          <w:tcPr>
            <w:tcW w:w="3606" w:type="dxa"/>
            <w:tcBorders>
              <w:top w:val="single" w:sz="4" w:space="0" w:color="000000"/>
              <w:left w:val="single" w:sz="4" w:space="0" w:color="000000"/>
              <w:bottom w:val="single" w:sz="4" w:space="0" w:color="000000"/>
            </w:tcBorders>
            <w:shd w:val="clear" w:color="auto" w:fill="auto"/>
          </w:tcPr>
          <w:p w:rsidR="00F100B4" w:rsidRDefault="00F100B4">
            <w:pPr>
              <w:autoSpaceDE w:val="0"/>
              <w:jc w:val="both"/>
              <w:rPr>
                <w:rFonts w:eastAsia="Times New Roman" w:cs="Times New Roman"/>
              </w:rPr>
            </w:pPr>
            <w:r>
              <w:rPr>
                <w:rFonts w:eastAsia="Times New Roman" w:cs="Times New Roman"/>
              </w:rPr>
              <w:lastRenderedPageBreak/>
              <w:t>Цель использования земельного участка</w:t>
            </w:r>
            <w:r>
              <w:rPr>
                <w:rStyle w:val="a7"/>
                <w:rFonts w:eastAsia="Times New Roman" w:cs="Times New Roman"/>
              </w:rPr>
              <w:footnoteReference w:id="2"/>
            </w:r>
            <w:r>
              <w:rPr>
                <w:rFonts w:eastAsia="Times New Roman" w:cs="Times New Roman"/>
              </w:rPr>
              <w:t>:</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autoSpaceDE w:val="0"/>
              <w:snapToGrid w:val="0"/>
              <w:rPr>
                <w:rFonts w:eastAsia="Times New Roman" w:cs="Times New Roman"/>
              </w:rPr>
            </w:pPr>
          </w:p>
        </w:tc>
      </w:tr>
      <w:tr w:rsidR="00F100B4">
        <w:tc>
          <w:tcPr>
            <w:tcW w:w="3606" w:type="dxa"/>
            <w:tcBorders>
              <w:top w:val="single" w:sz="4" w:space="0" w:color="000000"/>
              <w:left w:val="single" w:sz="4" w:space="0" w:color="000000"/>
              <w:bottom w:val="single" w:sz="4" w:space="0" w:color="000000"/>
            </w:tcBorders>
            <w:shd w:val="clear" w:color="auto" w:fill="auto"/>
          </w:tcPr>
          <w:p w:rsidR="00F100B4" w:rsidRDefault="00F100B4">
            <w:pPr>
              <w:autoSpaceDE w:val="0"/>
              <w:jc w:val="both"/>
              <w:rPr>
                <w:rFonts w:eastAsia="Times New Roman" w:cs="Times New Roman"/>
              </w:rPr>
            </w:pPr>
            <w:r>
              <w:rPr>
                <w:rFonts w:eastAsia="Times New Roman" w:cs="Times New Roman"/>
              </w:rPr>
              <w:t>Основание предоставления земельного участка:</w:t>
            </w:r>
          </w:p>
          <w:p w:rsidR="00F100B4" w:rsidRDefault="00F100B4">
            <w:pPr>
              <w:autoSpaceDE w:val="0"/>
              <w:jc w:val="both"/>
              <w:rPr>
                <w:rFonts w:eastAsia="Times New Roman" w:cs="Times New Roman"/>
              </w:rPr>
            </w:pPr>
            <w:r>
              <w:rPr>
                <w:rFonts w:eastAsia="Times New Roman" w:cs="Times New Roman"/>
              </w:rPr>
              <w:t>(</w:t>
            </w:r>
            <w:hyperlink r:id="rId50" w:history="1">
              <w:r>
                <w:rPr>
                  <w:rStyle w:val="a6"/>
                  <w:rFonts w:eastAsia="Times New Roman" w:cs="Times New Roman"/>
                  <w:color w:val="0000FF"/>
                </w:rPr>
                <w:t>п. 2 ст. 39.3</w:t>
              </w:r>
            </w:hyperlink>
            <w:r>
              <w:rPr>
                <w:rFonts w:eastAsia="Times New Roman" w:cs="Times New Roman"/>
              </w:rPr>
              <w:t xml:space="preserve">; </w:t>
            </w:r>
            <w:hyperlink r:id="rId51" w:history="1">
              <w:r>
                <w:rPr>
                  <w:rStyle w:val="a6"/>
                  <w:rFonts w:eastAsia="Times New Roman" w:cs="Times New Roman"/>
                  <w:color w:val="0000FF"/>
                </w:rPr>
                <w:t>ст. 39.5</w:t>
              </w:r>
            </w:hyperlink>
            <w:r>
              <w:rPr>
                <w:rFonts w:eastAsia="Times New Roman" w:cs="Times New Roman"/>
              </w:rPr>
              <w:t xml:space="preserve">; </w:t>
            </w:r>
            <w:hyperlink r:id="rId52" w:history="1">
              <w:r>
                <w:rPr>
                  <w:rStyle w:val="a6"/>
                  <w:rFonts w:eastAsia="Times New Roman" w:cs="Times New Roman"/>
                  <w:color w:val="0000FF"/>
                </w:rPr>
                <w:t>п. 2 ст. 39.6</w:t>
              </w:r>
            </w:hyperlink>
            <w:r>
              <w:rPr>
                <w:rFonts w:eastAsia="Times New Roman" w:cs="Times New Roman"/>
              </w:rPr>
              <w:t xml:space="preserve">; </w:t>
            </w:r>
            <w:hyperlink r:id="rId53" w:history="1">
              <w:r>
                <w:rPr>
                  <w:rStyle w:val="a6"/>
                  <w:rFonts w:eastAsia="Times New Roman" w:cs="Times New Roman"/>
                  <w:color w:val="0000FF"/>
                </w:rPr>
                <w:t>п. 2. ст. 39.10</w:t>
              </w:r>
            </w:hyperlink>
            <w:r>
              <w:rPr>
                <w:rFonts w:eastAsia="Times New Roman" w:cs="Times New Roman"/>
              </w:rPr>
              <w:t xml:space="preserve"> Земельного кодекса РФ):</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autoSpaceDE w:val="0"/>
              <w:snapToGrid w:val="0"/>
              <w:rPr>
                <w:rFonts w:eastAsia="Times New Roman" w:cs="Times New Roman"/>
              </w:rPr>
            </w:pPr>
          </w:p>
        </w:tc>
      </w:tr>
      <w:tr w:rsidR="00F100B4">
        <w:tc>
          <w:tcPr>
            <w:tcW w:w="3606" w:type="dxa"/>
            <w:tcBorders>
              <w:top w:val="single" w:sz="4" w:space="0" w:color="000000"/>
              <w:left w:val="single" w:sz="4" w:space="0" w:color="000000"/>
              <w:bottom w:val="single" w:sz="4" w:space="0" w:color="000000"/>
            </w:tcBorders>
            <w:shd w:val="clear" w:color="auto" w:fill="auto"/>
          </w:tcPr>
          <w:p w:rsidR="00F100B4" w:rsidRDefault="00F100B4">
            <w:pPr>
              <w:autoSpaceDE w:val="0"/>
              <w:jc w:val="both"/>
              <w:rPr>
                <w:rFonts w:eastAsia="Times New Roman" w:cs="Times New Roman"/>
              </w:rPr>
            </w:pPr>
            <w:r>
              <w:rPr>
                <w:rFonts w:eastAsia="Times New Roman" w:cs="Times New Roman"/>
              </w:rPr>
              <w:t>В  случае, если указан вид права «в собственность, продажа» (п.2 ст. 39.3)</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100B4" w:rsidRDefault="00F100B4">
            <w:pPr>
              <w:pStyle w:val="af5"/>
              <w:widowControl w:val="0"/>
              <w:numPr>
                <w:ilvl w:val="0"/>
                <w:numId w:val="14"/>
              </w:numPr>
              <w:autoSpaceDE w:val="0"/>
              <w:spacing w:after="0" w:line="240" w:lineRule="auto"/>
            </w:pPr>
            <w:r>
              <w:rPr>
                <w:rFonts w:ascii="Times New Roman" w:eastAsia="Times New Roman" w:hAnsi="Times New Roman"/>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w:t>
            </w:r>
            <w:r>
              <w:rPr>
                <w:rFonts w:ascii="Times New Roman" w:eastAsia="Times New Roman" w:hAnsi="Times New Roman"/>
              </w:rPr>
              <w:lastRenderedPageBreak/>
              <w:t>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F100B4">
        <w:tc>
          <w:tcPr>
            <w:tcW w:w="3606" w:type="dxa"/>
            <w:tcBorders>
              <w:top w:val="single" w:sz="4" w:space="0" w:color="000000"/>
              <w:left w:val="single" w:sz="4" w:space="0" w:color="000000"/>
              <w:bottom w:val="single" w:sz="4" w:space="0" w:color="000000"/>
            </w:tcBorders>
            <w:shd w:val="clear" w:color="auto" w:fill="auto"/>
          </w:tcPr>
          <w:p w:rsidR="00F100B4" w:rsidRDefault="00F100B4">
            <w:pPr>
              <w:autoSpaceDE w:val="0"/>
              <w:jc w:val="both"/>
              <w:rPr>
                <w:rFonts w:eastAsia="Times New Roman" w:cs="Times New Roman"/>
              </w:rPr>
            </w:pPr>
            <w:r>
              <w:rPr>
                <w:rFonts w:eastAsia="Times New Roman" w:cs="Times New Roman"/>
              </w:rPr>
              <w:lastRenderedPageBreak/>
              <w:t>В случае, если указан вид права «в собственность, бесплатно» (ст. 39.5)</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100B4" w:rsidRDefault="00F100B4">
            <w:pPr>
              <w:pStyle w:val="af5"/>
              <w:widowControl w:val="0"/>
              <w:numPr>
                <w:ilvl w:val="0"/>
                <w:numId w:val="14"/>
              </w:numPr>
              <w:autoSpaceDE w:val="0"/>
              <w:spacing w:after="0" w:line="240" w:lineRule="auto"/>
            </w:pPr>
            <w:r>
              <w:rPr>
                <w:rFonts w:ascii="Times New Roman" w:eastAsia="Times New Roman" w:hAnsi="Times New Roman"/>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F100B4">
        <w:tc>
          <w:tcPr>
            <w:tcW w:w="3606" w:type="dxa"/>
            <w:tcBorders>
              <w:top w:val="single" w:sz="4" w:space="0" w:color="000000"/>
              <w:left w:val="single" w:sz="4" w:space="0" w:color="000000"/>
              <w:bottom w:val="single" w:sz="4" w:space="0" w:color="000000"/>
            </w:tcBorders>
            <w:shd w:val="clear" w:color="auto" w:fill="auto"/>
          </w:tcPr>
          <w:p w:rsidR="00F100B4" w:rsidRDefault="00F100B4">
            <w:pPr>
              <w:autoSpaceDE w:val="0"/>
              <w:jc w:val="both"/>
              <w:rPr>
                <w:rFonts w:eastAsia="Times New Roman" w:cs="Times New Roman"/>
              </w:rPr>
            </w:pPr>
            <w:r>
              <w:rPr>
                <w:rFonts w:eastAsia="Times New Roman" w:cs="Times New Roman"/>
              </w:rPr>
              <w:t>В случае, если указан вид права «аренда» (п. 2 ст. 39.6)</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 земельного участка юридическим лицам в соответствии с указом или распоряжением Президента Российской Федерации;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w:t>
            </w:r>
            <w:r>
              <w:rPr>
                <w:rFonts w:ascii="Times New Roman" w:eastAsia="Times New Roman" w:hAnsi="Times New Roman"/>
              </w:rPr>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r>
              <w:rPr>
                <w:rFonts w:ascii="Times New Roman" w:eastAsia="Times New Roman" w:hAnsi="Times New Roman"/>
              </w:rPr>
              <w:lastRenderedPageBreak/>
              <w:t>подпунктом 8 настоящего пункта, пунктом 5 статьи 46 настоящего Кодекса;</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w:t>
            </w:r>
            <w:r>
              <w:rPr>
                <w:rFonts w:ascii="Times New Roman" w:eastAsia="Times New Roman" w:hAnsi="Times New Roman"/>
              </w:rPr>
              <w:lastRenderedPageBreak/>
              <w:t>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20) земельного участка, необходимого для проведения работ, связанных с пользованием недрами, недропользователю;</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w:t>
            </w:r>
            <w:r>
              <w:rPr>
                <w:rFonts w:ascii="Times New Roman" w:eastAsia="Times New Roman" w:hAnsi="Times New Roman"/>
              </w:rPr>
              <w:lastRenderedPageBreak/>
              <w:t>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w:t>
            </w:r>
            <w:r>
              <w:rPr>
                <w:rFonts w:ascii="Times New Roman" w:eastAsia="Times New Roman" w:hAnsi="Times New Roman"/>
              </w:rPr>
              <w:lastRenderedPageBreak/>
              <w:t>Федерации;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w:t>
            </w:r>
            <w:r>
              <w:rPr>
                <w:rFonts w:ascii="Times New Roman" w:eastAsia="Times New Roman" w:hAnsi="Times New Roman"/>
              </w:rPr>
              <w:lastRenderedPageBreak/>
              <w:t>центрах и о внесении изменений в отдельные законодательные акты Российской Федерации";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100B4" w:rsidRDefault="00F100B4">
            <w:pPr>
              <w:pStyle w:val="af5"/>
              <w:widowControl w:val="0"/>
              <w:numPr>
                <w:ilvl w:val="0"/>
                <w:numId w:val="14"/>
              </w:numPr>
              <w:autoSpaceDE w:val="0"/>
              <w:spacing w:after="0" w:line="240" w:lineRule="auto"/>
            </w:pPr>
            <w:r>
              <w:rPr>
                <w:rFonts w:ascii="Times New Roman" w:eastAsia="Times New Roman" w:hAnsi="Times New Roman"/>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Pr>
                <w:rFonts w:ascii="Times New Roman" w:eastAsia="Times New Roman" w:hAnsi="Times New Roman"/>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F100B4">
        <w:tc>
          <w:tcPr>
            <w:tcW w:w="3606" w:type="dxa"/>
            <w:tcBorders>
              <w:top w:val="single" w:sz="4" w:space="0" w:color="000000"/>
              <w:left w:val="single" w:sz="4" w:space="0" w:color="000000"/>
              <w:bottom w:val="single" w:sz="4" w:space="0" w:color="000000"/>
            </w:tcBorders>
            <w:shd w:val="clear" w:color="auto" w:fill="auto"/>
          </w:tcPr>
          <w:p w:rsidR="00F100B4" w:rsidRDefault="00F100B4">
            <w:pPr>
              <w:tabs>
                <w:tab w:val="left" w:pos="1221"/>
              </w:tabs>
              <w:autoSpaceDE w:val="0"/>
              <w:jc w:val="both"/>
              <w:rPr>
                <w:rFonts w:eastAsia="Times New Roman" w:cs="Times New Roman"/>
              </w:rPr>
            </w:pPr>
            <w:r>
              <w:rPr>
                <w:rFonts w:eastAsia="Times New Roman" w:cs="Times New Roman"/>
              </w:rPr>
              <w:lastRenderedPageBreak/>
              <w:t>В случае, если указан вид права «безвозмездное пользование» (п. 2. ст. 39.10)</w:t>
            </w:r>
            <w:r>
              <w:rPr>
                <w:rFonts w:eastAsia="Times New Roman" w:cs="Times New Roman"/>
              </w:rPr>
              <w:tab/>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 лицам, указанным в пункте 2 статьи 39.9 настоящего Кодекса, на срок до одного года;</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11) садоводческим или огородническим некоммерческим товариществам на срок не более чем пять лет;</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lastRenderedPageBreak/>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100B4" w:rsidRDefault="00F100B4">
            <w:pPr>
              <w:pStyle w:val="af5"/>
              <w:widowControl w:val="0"/>
              <w:numPr>
                <w:ilvl w:val="0"/>
                <w:numId w:val="14"/>
              </w:numPr>
              <w:autoSpaceDE w:val="0"/>
              <w:spacing w:after="0" w:line="240" w:lineRule="auto"/>
              <w:rPr>
                <w:rFonts w:ascii="Times New Roman" w:eastAsia="Times New Roman" w:hAnsi="Times New Roman"/>
              </w:rPr>
            </w:pPr>
            <w:r>
              <w:rPr>
                <w:rFonts w:ascii="Times New Roman" w:eastAsia="Times New Roman" w:hAnsi="Times New Roman"/>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100B4" w:rsidRDefault="00F100B4">
            <w:pPr>
              <w:pStyle w:val="af5"/>
              <w:widowControl w:val="0"/>
              <w:numPr>
                <w:ilvl w:val="0"/>
                <w:numId w:val="14"/>
              </w:numPr>
              <w:autoSpaceDE w:val="0"/>
              <w:spacing w:after="0" w:line="240" w:lineRule="auto"/>
            </w:pPr>
            <w:r>
              <w:rPr>
                <w:rFonts w:ascii="Times New Roman" w:eastAsia="Times New Roman" w:hAnsi="Times New Roman"/>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w:t>
            </w:r>
            <w:r>
              <w:rPr>
                <w:rFonts w:ascii="Times New Roman" w:eastAsia="Times New Roman" w:hAnsi="Times New Roman"/>
              </w:rPr>
              <w:lastRenderedPageBreak/>
              <w:t>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F100B4">
        <w:tc>
          <w:tcPr>
            <w:tcW w:w="3606" w:type="dxa"/>
            <w:tcBorders>
              <w:top w:val="single" w:sz="4" w:space="0" w:color="000000"/>
              <w:left w:val="single" w:sz="4" w:space="0" w:color="000000"/>
              <w:bottom w:val="single" w:sz="4" w:space="0" w:color="000000"/>
            </w:tcBorders>
            <w:shd w:val="clear" w:color="auto" w:fill="auto"/>
          </w:tcPr>
          <w:p w:rsidR="00F100B4" w:rsidRDefault="00F100B4">
            <w:pPr>
              <w:autoSpaceDE w:val="0"/>
              <w:jc w:val="both"/>
              <w:rPr>
                <w:rFonts w:eastAsia="Times New Roman" w:cs="Times New Roman"/>
              </w:rPr>
            </w:pPr>
            <w:r>
              <w:rPr>
                <w:rFonts w:eastAsia="Times New Roman" w:cs="Times New Roman"/>
              </w:rPr>
              <w:lastRenderedPageBreak/>
              <w:t>Кадастровый номер земельного участка:</w:t>
            </w:r>
          </w:p>
          <w:p w:rsidR="00F100B4" w:rsidRDefault="00F100B4">
            <w:pPr>
              <w:autoSpaceDE w:val="0"/>
              <w:jc w:val="both"/>
              <w:rPr>
                <w:rFonts w:eastAsia="Times New Roman" w:cs="Times New Roman"/>
              </w:rPr>
            </w:pPr>
            <w:r>
              <w:rPr>
                <w:rFonts w:eastAsia="Times New Roman" w:cs="Times New Roman"/>
              </w:rPr>
              <w:t>(если границы подлежат уточнению)</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autoSpaceDE w:val="0"/>
              <w:snapToGrid w:val="0"/>
              <w:rPr>
                <w:rFonts w:eastAsia="Times New Roman" w:cs="Times New Roman"/>
              </w:rPr>
            </w:pPr>
          </w:p>
        </w:tc>
      </w:tr>
      <w:tr w:rsidR="00F100B4">
        <w:tc>
          <w:tcPr>
            <w:tcW w:w="3606" w:type="dxa"/>
            <w:tcBorders>
              <w:top w:val="single" w:sz="4" w:space="0" w:color="000000"/>
              <w:left w:val="single" w:sz="4" w:space="0" w:color="000000"/>
              <w:bottom w:val="single" w:sz="4" w:space="0" w:color="000000"/>
            </w:tcBorders>
            <w:shd w:val="clear" w:color="auto" w:fill="auto"/>
          </w:tcPr>
          <w:p w:rsidR="00F100B4" w:rsidRDefault="00F100B4">
            <w:pPr>
              <w:autoSpaceDE w:val="0"/>
              <w:jc w:val="both"/>
              <w:rPr>
                <w:rFonts w:eastAsia="Times New Roman" w:cs="Times New Roman"/>
              </w:rPr>
            </w:pPr>
            <w:r>
              <w:rPr>
                <w:rFonts w:eastAsia="Times New Roman" w:cs="Times New Roman"/>
              </w:rPr>
              <w:t>Кадастровый(ые) номер (номера) земельного участка:</w:t>
            </w:r>
          </w:p>
          <w:p w:rsidR="00F100B4" w:rsidRDefault="00F100B4">
            <w:pPr>
              <w:autoSpaceDE w:val="0"/>
              <w:jc w:val="both"/>
              <w:rPr>
                <w:rFonts w:eastAsia="Times New Roman" w:cs="Times New Roman"/>
              </w:rPr>
            </w:pPr>
            <w:r>
              <w:rPr>
                <w:rFonts w:eastAsia="Times New Roman" w:cs="Times New Roman"/>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autoSpaceDE w:val="0"/>
              <w:snapToGrid w:val="0"/>
              <w:rPr>
                <w:rFonts w:eastAsia="Times New Roman" w:cs="Times New Roman"/>
              </w:rPr>
            </w:pPr>
          </w:p>
        </w:tc>
      </w:tr>
      <w:tr w:rsidR="00F100B4">
        <w:tc>
          <w:tcPr>
            <w:tcW w:w="3606" w:type="dxa"/>
            <w:tcBorders>
              <w:top w:val="single" w:sz="4" w:space="0" w:color="000000"/>
              <w:left w:val="single" w:sz="4" w:space="0" w:color="000000"/>
              <w:bottom w:val="single" w:sz="4" w:space="0" w:color="000000"/>
            </w:tcBorders>
            <w:shd w:val="clear" w:color="auto" w:fill="auto"/>
          </w:tcPr>
          <w:p w:rsidR="00F100B4" w:rsidRDefault="00F100B4">
            <w:pPr>
              <w:autoSpaceDE w:val="0"/>
              <w:jc w:val="both"/>
              <w:rPr>
                <w:rFonts w:eastAsia="Times New Roman" w:cs="Times New Roman"/>
              </w:rPr>
            </w:pPr>
            <w:r>
              <w:rPr>
                <w:rFonts w:eastAsia="Times New Roman" w:cs="Times New Roman"/>
              </w:rPr>
              <w:t>Реквизиты решения об утверждении проекта межевания территории:</w:t>
            </w:r>
          </w:p>
          <w:p w:rsidR="00F100B4" w:rsidRDefault="00F100B4">
            <w:pPr>
              <w:autoSpaceDE w:val="0"/>
              <w:jc w:val="both"/>
              <w:rPr>
                <w:rFonts w:eastAsia="Times New Roman" w:cs="Times New Roman"/>
              </w:rPr>
            </w:pPr>
            <w:r>
              <w:rPr>
                <w:rFonts w:eastAsia="Times New Roman" w:cs="Times New Roman"/>
              </w:rPr>
              <w:t>(если образование земельного участка предусмотрено проектом)</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autoSpaceDE w:val="0"/>
              <w:snapToGrid w:val="0"/>
              <w:rPr>
                <w:rFonts w:eastAsia="Times New Roman" w:cs="Times New Roman"/>
              </w:rPr>
            </w:pPr>
          </w:p>
        </w:tc>
      </w:tr>
      <w:tr w:rsidR="00F100B4">
        <w:tc>
          <w:tcPr>
            <w:tcW w:w="3606" w:type="dxa"/>
            <w:tcBorders>
              <w:top w:val="single" w:sz="4" w:space="0" w:color="000000"/>
              <w:left w:val="single" w:sz="4" w:space="0" w:color="000000"/>
              <w:bottom w:val="single" w:sz="4" w:space="0" w:color="000000"/>
            </w:tcBorders>
            <w:shd w:val="clear" w:color="auto" w:fill="auto"/>
          </w:tcPr>
          <w:p w:rsidR="00F100B4" w:rsidRDefault="00F100B4">
            <w:pPr>
              <w:autoSpaceDE w:val="0"/>
              <w:jc w:val="both"/>
              <w:rPr>
                <w:rFonts w:eastAsia="Times New Roman" w:cs="Times New Roman"/>
              </w:rPr>
            </w:pPr>
            <w:r>
              <w:rPr>
                <w:rFonts w:eastAsia="Times New Roman" w:cs="Times New Roman"/>
              </w:rPr>
              <w:t>Реквизиты решения об утверждении документа территориального планирования и(или) проекта планировки территории:</w:t>
            </w:r>
          </w:p>
          <w:p w:rsidR="00F100B4" w:rsidRDefault="00F100B4">
            <w:pPr>
              <w:autoSpaceDE w:val="0"/>
              <w:jc w:val="both"/>
              <w:rPr>
                <w:rFonts w:eastAsia="Times New Roman" w:cs="Times New Roman"/>
              </w:rPr>
            </w:pPr>
            <w:r>
              <w:rPr>
                <w:rFonts w:eastAsia="Times New Roman" w:cs="Times New Roman"/>
              </w:rPr>
              <w:t>(если участок предоставляется для размещения объектов, предусмотренных указанным документом)</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autoSpaceDE w:val="0"/>
              <w:snapToGrid w:val="0"/>
              <w:rPr>
                <w:rFonts w:eastAsia="Times New Roman" w:cs="Times New Roman"/>
              </w:rPr>
            </w:pPr>
          </w:p>
        </w:tc>
      </w:tr>
      <w:tr w:rsidR="00F100B4">
        <w:tc>
          <w:tcPr>
            <w:tcW w:w="3606" w:type="dxa"/>
            <w:tcBorders>
              <w:top w:val="single" w:sz="4" w:space="0" w:color="000000"/>
              <w:left w:val="single" w:sz="4" w:space="0" w:color="000000"/>
              <w:bottom w:val="single" w:sz="4" w:space="0" w:color="000000"/>
            </w:tcBorders>
            <w:shd w:val="clear" w:color="auto" w:fill="auto"/>
          </w:tcPr>
          <w:p w:rsidR="00F100B4" w:rsidRDefault="00F100B4">
            <w:pPr>
              <w:autoSpaceDE w:val="0"/>
              <w:jc w:val="both"/>
              <w:rPr>
                <w:rFonts w:eastAsia="Times New Roman" w:cs="Times New Roman"/>
              </w:rPr>
            </w:pPr>
            <w:r>
              <w:rPr>
                <w:rFonts w:eastAsia="Times New Roman" w:cs="Times New Roman"/>
              </w:rPr>
              <w:t xml:space="preserve">Реквизиты решения об изъятии земельного участка для государственных или </w:t>
            </w:r>
            <w:r>
              <w:rPr>
                <w:rFonts w:eastAsia="Times New Roman" w:cs="Times New Roman"/>
              </w:rPr>
              <w:lastRenderedPageBreak/>
              <w:t>муниципальных нужд:</w:t>
            </w:r>
          </w:p>
          <w:p w:rsidR="00F100B4" w:rsidRDefault="00F100B4">
            <w:pPr>
              <w:autoSpaceDE w:val="0"/>
              <w:jc w:val="both"/>
              <w:rPr>
                <w:rFonts w:eastAsia="Times New Roman" w:cs="Times New Roman"/>
              </w:rPr>
            </w:pPr>
            <w:r>
              <w:rPr>
                <w:rFonts w:eastAsia="Times New Roman" w:cs="Times New Roman"/>
              </w:rPr>
              <w:t>(если участок предоставляется взамен изымаемого)</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autoSpaceDE w:val="0"/>
              <w:snapToGrid w:val="0"/>
              <w:rPr>
                <w:rFonts w:eastAsia="Times New Roman" w:cs="Times New Roman"/>
              </w:rPr>
            </w:pPr>
          </w:p>
        </w:tc>
      </w:tr>
      <w:tr w:rsidR="00F100B4">
        <w:tc>
          <w:tcPr>
            <w:tcW w:w="3606" w:type="dxa"/>
            <w:tcBorders>
              <w:top w:val="single" w:sz="4" w:space="0" w:color="000000"/>
              <w:left w:val="single" w:sz="4" w:space="0" w:color="000000"/>
              <w:bottom w:val="single" w:sz="4" w:space="0" w:color="000000"/>
            </w:tcBorders>
            <w:shd w:val="clear" w:color="auto" w:fill="auto"/>
          </w:tcPr>
          <w:p w:rsidR="00F100B4" w:rsidRDefault="00F100B4">
            <w:pPr>
              <w:autoSpaceDE w:val="0"/>
              <w:rPr>
                <w:rFonts w:eastAsia="Times New Roman" w:cs="Times New Roman"/>
              </w:rPr>
            </w:pPr>
            <w:r>
              <w:rPr>
                <w:rFonts w:eastAsia="Times New Roman" w:cs="Times New Roman"/>
              </w:rPr>
              <w:lastRenderedPageBreak/>
              <w:t>Почтовый адрес и(или) адрес электронной почты</w:t>
            </w:r>
          </w:p>
          <w:p w:rsidR="00F100B4" w:rsidRDefault="00F100B4">
            <w:pPr>
              <w:autoSpaceDE w:val="0"/>
              <w:rPr>
                <w:rFonts w:eastAsia="Times New Roman" w:cs="Times New Roman"/>
              </w:rPr>
            </w:pPr>
            <w:r>
              <w:rPr>
                <w:rFonts w:eastAsia="Times New Roman" w:cs="Times New Roman"/>
              </w:rPr>
              <w:t>Телефон</w:t>
            </w: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100B4" w:rsidRDefault="00F100B4">
            <w:pPr>
              <w:autoSpaceDE w:val="0"/>
              <w:snapToGrid w:val="0"/>
              <w:rPr>
                <w:rFonts w:eastAsia="Times New Roman" w:cs="Times New Roman"/>
              </w:rPr>
            </w:pPr>
          </w:p>
        </w:tc>
      </w:tr>
    </w:tbl>
    <w:p w:rsidR="00F100B4" w:rsidRDefault="00F100B4">
      <w:pPr>
        <w:autoSpaceDE w:val="0"/>
        <w:rPr>
          <w:rFonts w:eastAsia="Times New Roman" w:cs="Times New Roman"/>
        </w:rPr>
      </w:pPr>
    </w:p>
    <w:p w:rsidR="00F100B4" w:rsidRDefault="00F100B4">
      <w:pPr>
        <w:autoSpaceDE w:val="0"/>
        <w:jc w:val="both"/>
        <w:rPr>
          <w:rFonts w:eastAsia="Times New Roman" w:cs="Times New Roman"/>
        </w:rPr>
      </w:pPr>
      <w:r>
        <w:rPr>
          <w:rFonts w:eastAsia="Times New Roman" w:cs="Times New Roman"/>
        </w:rPr>
        <w:t>С   утверждением  иного  варианта  схемы  расположения  земельного  участка</w:t>
      </w:r>
    </w:p>
    <w:p w:rsidR="00F100B4" w:rsidRDefault="00F100B4">
      <w:pPr>
        <w:autoSpaceDE w:val="0"/>
        <w:jc w:val="both"/>
        <w:rPr>
          <w:rFonts w:eastAsia="Times New Roman" w:cs="Times New Roman"/>
        </w:rPr>
      </w:pPr>
      <w:r>
        <w:rPr>
          <w:rFonts w:eastAsia="Times New Roman" w:cs="Times New Roman"/>
        </w:rPr>
        <w:t>согласен.</w:t>
      </w:r>
    </w:p>
    <w:p w:rsidR="00F100B4" w:rsidRDefault="00F100B4">
      <w:pPr>
        <w:autoSpaceDE w:val="0"/>
        <w:jc w:val="both"/>
        <w:rPr>
          <w:rFonts w:eastAsia="Times New Roman" w:cs="Times New Roman"/>
        </w:rPr>
      </w:pPr>
    </w:p>
    <w:p w:rsidR="00F100B4" w:rsidRDefault="00F100B4">
      <w:pPr>
        <w:autoSpaceDE w:val="0"/>
        <w:jc w:val="both"/>
        <w:rPr>
          <w:rFonts w:eastAsia="Times New Roman" w:cs="Times New Roman"/>
        </w:rPr>
      </w:pPr>
      <w:r>
        <w:rPr>
          <w:rFonts w:eastAsia="Times New Roman" w:cs="Times New Roman"/>
        </w:rPr>
        <w:t xml:space="preserve">    Результат рассмотрения заявления прошу:</w:t>
      </w:r>
    </w:p>
    <w:p w:rsidR="00F100B4" w:rsidRDefault="00F100B4">
      <w:pPr>
        <w:autoSpaceDE w:val="0"/>
        <w:jc w:val="both"/>
        <w:rPr>
          <w:rFonts w:eastAsia="Times New Roman" w:cs="Times New Roman"/>
        </w:rPr>
      </w:pPr>
    </w:p>
    <w:tbl>
      <w:tblPr>
        <w:tblW w:w="0" w:type="auto"/>
        <w:tblInd w:w="79" w:type="dxa"/>
        <w:tblLayout w:type="fixed"/>
        <w:tblLook w:val="0000"/>
      </w:tblPr>
      <w:tblGrid>
        <w:gridCol w:w="534"/>
        <w:gridCol w:w="9531"/>
      </w:tblGrid>
      <w:tr w:rsidR="00F100B4">
        <w:tc>
          <w:tcPr>
            <w:tcW w:w="534" w:type="dxa"/>
            <w:tcBorders>
              <w:top w:val="single" w:sz="4" w:space="0" w:color="000000"/>
              <w:left w:val="single" w:sz="4" w:space="0" w:color="000000"/>
              <w:bottom w:val="single" w:sz="4" w:space="0" w:color="000000"/>
            </w:tcBorders>
            <w:shd w:val="clear" w:color="auto" w:fill="auto"/>
          </w:tcPr>
          <w:p w:rsidR="00F100B4" w:rsidRDefault="00F100B4">
            <w:pPr>
              <w:snapToGrid w:val="0"/>
            </w:pPr>
          </w:p>
        </w:tc>
        <w:tc>
          <w:tcPr>
            <w:tcW w:w="9531" w:type="dxa"/>
            <w:tcBorders>
              <w:left w:val="single" w:sz="4" w:space="0" w:color="000000"/>
            </w:tcBorders>
            <w:shd w:val="clear" w:color="auto" w:fill="auto"/>
            <w:vAlign w:val="center"/>
          </w:tcPr>
          <w:p w:rsidR="00F100B4" w:rsidRDefault="00F100B4">
            <w:pPr>
              <w:snapToGrid w:val="0"/>
              <w:rPr>
                <w:sz w:val="18"/>
                <w:szCs w:val="18"/>
              </w:rPr>
            </w:pPr>
          </w:p>
        </w:tc>
      </w:tr>
      <w:tr w:rsidR="00F100B4">
        <w:tc>
          <w:tcPr>
            <w:tcW w:w="534" w:type="dxa"/>
            <w:tcBorders>
              <w:top w:val="single" w:sz="4" w:space="0" w:color="000000"/>
              <w:left w:val="single" w:sz="4" w:space="0" w:color="000000"/>
              <w:bottom w:val="single" w:sz="4" w:space="0" w:color="000000"/>
            </w:tcBorders>
            <w:shd w:val="clear" w:color="auto" w:fill="auto"/>
          </w:tcPr>
          <w:p w:rsidR="00F100B4" w:rsidRDefault="00F100B4">
            <w:pPr>
              <w:snapToGrid w:val="0"/>
              <w:rPr>
                <w:rFonts w:eastAsia="Times New Roman" w:cs="Times New Roman"/>
                <w:sz w:val="18"/>
                <w:szCs w:val="18"/>
              </w:rPr>
            </w:pPr>
          </w:p>
        </w:tc>
        <w:tc>
          <w:tcPr>
            <w:tcW w:w="9531" w:type="dxa"/>
            <w:tcBorders>
              <w:left w:val="single" w:sz="4" w:space="0" w:color="000000"/>
            </w:tcBorders>
            <w:shd w:val="clear" w:color="auto" w:fill="auto"/>
            <w:vAlign w:val="center"/>
          </w:tcPr>
          <w:p w:rsidR="00F100B4" w:rsidRDefault="00F100B4">
            <w:r>
              <w:rPr>
                <w:rFonts w:eastAsia="Times New Roman" w:cs="Times New Roman"/>
                <w:sz w:val="18"/>
                <w:szCs w:val="18"/>
              </w:rPr>
              <w:t>выдать на руки в МФЦ, расположенном по адресу:________________</w:t>
            </w:r>
          </w:p>
        </w:tc>
      </w:tr>
      <w:tr w:rsidR="00F100B4">
        <w:tc>
          <w:tcPr>
            <w:tcW w:w="534" w:type="dxa"/>
            <w:tcBorders>
              <w:top w:val="single" w:sz="4" w:space="0" w:color="000000"/>
              <w:left w:val="single" w:sz="4" w:space="0" w:color="000000"/>
              <w:bottom w:val="single" w:sz="4" w:space="0" w:color="000000"/>
            </w:tcBorders>
            <w:shd w:val="clear" w:color="auto" w:fill="auto"/>
          </w:tcPr>
          <w:p w:rsidR="00F100B4" w:rsidRDefault="00F100B4">
            <w:pPr>
              <w:snapToGrid w:val="0"/>
              <w:rPr>
                <w:rFonts w:eastAsia="Times New Roman" w:cs="Times New Roman"/>
                <w:sz w:val="18"/>
                <w:szCs w:val="18"/>
              </w:rPr>
            </w:pPr>
          </w:p>
        </w:tc>
        <w:tc>
          <w:tcPr>
            <w:tcW w:w="9531" w:type="dxa"/>
            <w:tcBorders>
              <w:left w:val="single" w:sz="4" w:space="0" w:color="000000"/>
            </w:tcBorders>
            <w:shd w:val="clear" w:color="auto" w:fill="auto"/>
            <w:vAlign w:val="center"/>
          </w:tcPr>
          <w:p w:rsidR="00F100B4" w:rsidRDefault="00F100B4">
            <w:r>
              <w:rPr>
                <w:rFonts w:eastAsia="Times New Roman" w:cs="Times New Roman"/>
                <w:sz w:val="18"/>
                <w:szCs w:val="18"/>
              </w:rPr>
              <w:t>направить по почте по адресу:_________________________________</w:t>
            </w:r>
          </w:p>
        </w:tc>
      </w:tr>
      <w:tr w:rsidR="00F100B4">
        <w:trPr>
          <w:trHeight w:val="461"/>
        </w:trPr>
        <w:tc>
          <w:tcPr>
            <w:tcW w:w="534" w:type="dxa"/>
            <w:tcBorders>
              <w:top w:val="single" w:sz="4" w:space="0" w:color="000000"/>
              <w:left w:val="single" w:sz="4" w:space="0" w:color="000000"/>
              <w:bottom w:val="single" w:sz="4" w:space="0" w:color="000000"/>
            </w:tcBorders>
            <w:shd w:val="clear" w:color="auto" w:fill="auto"/>
          </w:tcPr>
          <w:p w:rsidR="00F100B4" w:rsidRDefault="00F100B4">
            <w:pPr>
              <w:snapToGrid w:val="0"/>
              <w:rPr>
                <w:rFonts w:eastAsia="Times New Roman" w:cs="Times New Roman"/>
                <w:b/>
                <w:sz w:val="18"/>
                <w:szCs w:val="18"/>
              </w:rPr>
            </w:pPr>
          </w:p>
        </w:tc>
        <w:tc>
          <w:tcPr>
            <w:tcW w:w="9531" w:type="dxa"/>
            <w:tcBorders>
              <w:left w:val="single" w:sz="4" w:space="0" w:color="000000"/>
            </w:tcBorders>
            <w:shd w:val="clear" w:color="auto" w:fill="auto"/>
            <w:vAlign w:val="center"/>
          </w:tcPr>
          <w:p w:rsidR="00F100B4" w:rsidRDefault="00F100B4">
            <w:r>
              <w:rPr>
                <w:rFonts w:eastAsia="Times New Roman" w:cs="Times New Roman"/>
                <w:sz w:val="18"/>
                <w:szCs w:val="18"/>
              </w:rPr>
              <w:t>направить в электронной форме в личный кабинет на ПГУ ЛО (при технической реализации)/ЕПГУ</w:t>
            </w:r>
          </w:p>
        </w:tc>
      </w:tr>
    </w:tbl>
    <w:p w:rsidR="00F100B4" w:rsidRDefault="00F100B4">
      <w:pPr>
        <w:autoSpaceDE w:val="0"/>
        <w:jc w:val="both"/>
        <w:rPr>
          <w:rFonts w:eastAsia="Times New Roman" w:cs="Times New Roman"/>
        </w:rPr>
      </w:pPr>
    </w:p>
    <w:p w:rsidR="00F100B4" w:rsidRDefault="00F100B4">
      <w:pPr>
        <w:autoSpaceDE w:val="0"/>
        <w:jc w:val="both"/>
        <w:rPr>
          <w:rFonts w:eastAsia="Times New Roman" w:cs="Times New Roman"/>
        </w:rPr>
      </w:pPr>
      <w:r>
        <w:rPr>
          <w:rFonts w:eastAsia="Times New Roman" w:cs="Times New Roman"/>
        </w:rPr>
        <w:t>_____________________        __________________________      ______________</w:t>
      </w:r>
    </w:p>
    <w:p w:rsidR="00F100B4" w:rsidRDefault="00F100B4">
      <w:pPr>
        <w:autoSpaceDE w:val="0"/>
        <w:jc w:val="both"/>
        <w:rPr>
          <w:rFonts w:eastAsia="Times New Roman" w:cs="Times New Roman"/>
        </w:rPr>
      </w:pPr>
      <w:r>
        <w:rPr>
          <w:rFonts w:eastAsia="Times New Roman" w:cs="Times New Roman"/>
        </w:rPr>
        <w:t xml:space="preserve">       подпись                           ФИО                     дата</w:t>
      </w:r>
    </w:p>
    <w:p w:rsidR="00F100B4" w:rsidRDefault="00F100B4">
      <w:pPr>
        <w:autoSpaceDE w:val="0"/>
        <w:jc w:val="both"/>
        <w:rPr>
          <w:rFonts w:eastAsia="Times New Roman" w:cs="Times New Roman"/>
        </w:rPr>
      </w:pPr>
    </w:p>
    <w:p w:rsidR="00F100B4" w:rsidRDefault="00F100B4">
      <w:pPr>
        <w:autoSpaceDE w:val="0"/>
        <w:jc w:val="both"/>
        <w:rPr>
          <w:rFonts w:cs="Times New Roman"/>
          <w:szCs w:val="22"/>
        </w:rPr>
      </w:pPr>
      <w:r>
        <w:rPr>
          <w:rFonts w:eastAsia="Times New Roman" w:cs="Times New Roman"/>
        </w:rPr>
        <w:t>Приложение к заявлению: документы в соответствии с пунктом 2.6 настоящего Административного регламента</w:t>
      </w:r>
    </w:p>
    <w:p w:rsidR="00F100B4" w:rsidRDefault="00F100B4">
      <w:pPr>
        <w:pStyle w:val="ConsPlusNormal"/>
        <w:ind w:firstLine="540"/>
        <w:jc w:val="both"/>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441448" w:rsidRDefault="00441448">
      <w:pPr>
        <w:pStyle w:val="ConsPlusNormal"/>
        <w:jc w:val="right"/>
        <w:rPr>
          <w:rFonts w:ascii="Times New Roman" w:hAnsi="Times New Roman" w:cs="Times New Roman"/>
          <w:szCs w:val="22"/>
        </w:rPr>
      </w:pPr>
    </w:p>
    <w:p w:rsidR="00441448" w:rsidRDefault="00441448">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r>
        <w:rPr>
          <w:rFonts w:ascii="Times New Roman" w:hAnsi="Times New Roman" w:cs="Times New Roman"/>
          <w:szCs w:val="22"/>
        </w:rPr>
        <w:lastRenderedPageBreak/>
        <w:t>Приложение 2</w:t>
      </w:r>
    </w:p>
    <w:p w:rsidR="00F100B4" w:rsidRDefault="00F100B4">
      <w:pPr>
        <w:pStyle w:val="ConsPlusNormal"/>
        <w:jc w:val="right"/>
        <w:rPr>
          <w:rFonts w:ascii="Times New Roman" w:hAnsi="Times New Roman" w:cs="Times New Roman"/>
          <w:szCs w:val="22"/>
        </w:rPr>
      </w:pPr>
      <w:r>
        <w:rPr>
          <w:rFonts w:ascii="Times New Roman" w:hAnsi="Times New Roman" w:cs="Times New Roman"/>
          <w:szCs w:val="22"/>
        </w:rPr>
        <w:t>к административному регламенту</w:t>
      </w:r>
    </w:p>
    <w:p w:rsidR="00F100B4" w:rsidRDefault="00F100B4">
      <w:pPr>
        <w:pStyle w:val="ConsPlusNonformat"/>
        <w:jc w:val="both"/>
        <w:rPr>
          <w:rFonts w:ascii="Times New Roman" w:hAnsi="Times New Roman" w:cs="Times New Roman"/>
          <w:sz w:val="22"/>
          <w:szCs w:val="22"/>
        </w:rPr>
      </w:pPr>
    </w:p>
    <w:p w:rsidR="00F100B4" w:rsidRDefault="00F100B4">
      <w:pPr>
        <w:autoSpaceDE w:val="0"/>
        <w:rPr>
          <w:rFonts w:eastAsia="Times New Roman" w:cs="Times New Roman"/>
        </w:rPr>
      </w:pPr>
      <w:r>
        <w:rPr>
          <w:rFonts w:eastAsia="Times New Roman" w:cs="Times New Roman"/>
          <w:u w:val="single"/>
        </w:rPr>
        <w:t>Примерная форма</w:t>
      </w:r>
    </w:p>
    <w:p w:rsidR="00F100B4" w:rsidRDefault="00F100B4">
      <w:pPr>
        <w:autoSpaceDE w:val="0"/>
        <w:jc w:val="right"/>
        <w:rPr>
          <w:rFonts w:eastAsia="Times New Roman" w:cs="Times New Roman"/>
        </w:rPr>
      </w:pPr>
    </w:p>
    <w:p w:rsidR="00F100B4" w:rsidRDefault="00F100B4">
      <w:pPr>
        <w:pStyle w:val="20"/>
        <w:spacing w:after="300" w:line="252" w:lineRule="auto"/>
        <w:ind w:left="3204" w:firstLine="1191"/>
        <w:rPr>
          <w:b/>
          <w:sz w:val="22"/>
          <w:szCs w:val="22"/>
        </w:rPr>
      </w:pPr>
      <w:r>
        <w:rPr>
          <w:b/>
          <w:sz w:val="22"/>
          <w:szCs w:val="22"/>
        </w:rPr>
        <w:t>РЕШЕНИЕ</w:t>
      </w:r>
    </w:p>
    <w:p w:rsidR="00F100B4" w:rsidRDefault="00F100B4">
      <w:pPr>
        <w:pStyle w:val="20"/>
        <w:spacing w:after="300" w:line="252" w:lineRule="auto"/>
        <w:ind w:left="3204" w:firstLine="336"/>
        <w:rPr>
          <w:b/>
          <w:bCs/>
          <w:color w:val="000000"/>
          <w:sz w:val="22"/>
          <w:szCs w:val="22"/>
          <w:lang w:eastAsia="ru-RU" w:bidi="ru-RU"/>
        </w:rPr>
      </w:pPr>
      <w:r>
        <w:rPr>
          <w:b/>
          <w:sz w:val="22"/>
          <w:szCs w:val="22"/>
        </w:rPr>
        <w:t>от ___________№_______</w:t>
      </w:r>
    </w:p>
    <w:p w:rsidR="00F100B4" w:rsidRDefault="00F100B4">
      <w:pPr>
        <w:pStyle w:val="20"/>
        <w:spacing w:after="300" w:line="252" w:lineRule="auto"/>
        <w:ind w:left="1080"/>
        <w:jc w:val="both"/>
        <w:rPr>
          <w:color w:val="000000"/>
          <w:lang w:eastAsia="ru-RU" w:bidi="ru-RU"/>
        </w:rPr>
      </w:pPr>
      <w:r>
        <w:rPr>
          <w:b/>
          <w:bCs/>
          <w:color w:val="000000"/>
          <w:sz w:val="22"/>
          <w:szCs w:val="22"/>
          <w:lang w:eastAsia="ru-RU" w:bidi="ru-RU"/>
        </w:rPr>
        <w:t>О предварительном согласовании предоставления земельного участка</w:t>
      </w:r>
    </w:p>
    <w:p w:rsidR="00F100B4" w:rsidRDefault="00F100B4">
      <w:pPr>
        <w:spacing w:line="300" w:lineRule="auto"/>
        <w:ind w:firstLine="600"/>
        <w:jc w:val="both"/>
        <w:rPr>
          <w:rFonts w:eastAsia="Times New Roman" w:cs="Times New Roman"/>
          <w:color w:val="000000"/>
          <w:lang w:eastAsia="ru-RU" w:bidi="ru-RU"/>
        </w:rPr>
      </w:pPr>
    </w:p>
    <w:p w:rsidR="00F100B4" w:rsidRDefault="00F100B4">
      <w:pPr>
        <w:spacing w:line="300" w:lineRule="auto"/>
        <w:ind w:firstLine="600"/>
        <w:jc w:val="both"/>
        <w:rPr>
          <w:rFonts w:eastAsia="Times New Roman" w:cs="Times New Roman"/>
          <w:color w:val="000000"/>
          <w:lang w:eastAsia="ru-RU" w:bidi="ru-RU"/>
        </w:rPr>
      </w:pPr>
    </w:p>
    <w:p w:rsidR="00F100B4" w:rsidRDefault="00F100B4">
      <w:pPr>
        <w:tabs>
          <w:tab w:val="left" w:leader="underscore" w:pos="5750"/>
          <w:tab w:val="left" w:pos="5917"/>
        </w:tabs>
        <w:jc w:val="both"/>
        <w:rPr>
          <w:rFonts w:cs="Times New Roman"/>
          <w:szCs w:val="22"/>
          <w:shd w:val="clear" w:color="auto" w:fill="00FF00"/>
        </w:rPr>
      </w:pPr>
      <w:r>
        <w:rPr>
          <w:rFonts w:eastAsia="Times New Roman" w:cs="Times New Roman"/>
          <w:lang w:eastAsia="ru-RU" w:bidi="ru-RU"/>
        </w:rPr>
        <w:t>Глава Администрации                                                                _________________________</w:t>
      </w:r>
    </w:p>
    <w:p w:rsidR="00F100B4" w:rsidRDefault="00F100B4">
      <w:pPr>
        <w:pStyle w:val="ConsPlusNormal"/>
        <w:jc w:val="right"/>
        <w:rPr>
          <w:rFonts w:ascii="Times New Roman" w:hAnsi="Times New Roman" w:cs="Times New Roman"/>
          <w:szCs w:val="22"/>
          <w:shd w:val="clear" w:color="auto" w:fill="00FF00"/>
        </w:rPr>
      </w:pPr>
    </w:p>
    <w:p w:rsidR="00F100B4" w:rsidRDefault="00F100B4">
      <w:pPr>
        <w:pStyle w:val="ConsPlusNormal"/>
        <w:jc w:val="right"/>
        <w:rPr>
          <w:rFonts w:ascii="Times New Roman" w:hAnsi="Times New Roman" w:cs="Times New Roman"/>
          <w:szCs w:val="22"/>
        </w:rPr>
      </w:pPr>
      <w:r>
        <w:rPr>
          <w:rFonts w:ascii="Times New Roman" w:hAnsi="Times New Roman" w:cs="Times New Roman"/>
          <w:szCs w:val="22"/>
        </w:rPr>
        <w:t>Приложение 3</w:t>
      </w:r>
    </w:p>
    <w:p w:rsidR="00F100B4" w:rsidRDefault="00F100B4">
      <w:pPr>
        <w:pStyle w:val="ConsPlusNormal"/>
        <w:jc w:val="right"/>
        <w:rPr>
          <w:rFonts w:cs="Times New Roman"/>
        </w:rPr>
      </w:pPr>
      <w:r>
        <w:rPr>
          <w:rFonts w:ascii="Times New Roman" w:hAnsi="Times New Roman" w:cs="Times New Roman"/>
          <w:szCs w:val="22"/>
        </w:rPr>
        <w:t>к административному регламенту</w:t>
      </w:r>
    </w:p>
    <w:p w:rsidR="00F100B4" w:rsidRDefault="00F100B4">
      <w:pPr>
        <w:autoSpaceDE w:val="0"/>
        <w:jc w:val="right"/>
        <w:rPr>
          <w:rFonts w:eastAsia="Times New Roman" w:cs="Times New Roman"/>
        </w:rPr>
      </w:pPr>
    </w:p>
    <w:p w:rsidR="00F100B4" w:rsidRDefault="00F100B4">
      <w:pPr>
        <w:autoSpaceDE w:val="0"/>
        <w:jc w:val="right"/>
        <w:rPr>
          <w:rFonts w:eastAsia="Times New Roman" w:cs="Times New Roman"/>
        </w:rPr>
      </w:pPr>
      <w:r>
        <w:rPr>
          <w:rFonts w:eastAsia="Times New Roman" w:cs="Times New Roman"/>
        </w:rPr>
        <w:t>____________________________</w:t>
      </w:r>
    </w:p>
    <w:p w:rsidR="00F100B4" w:rsidRDefault="00F100B4">
      <w:pPr>
        <w:autoSpaceDE w:val="0"/>
        <w:jc w:val="right"/>
        <w:rPr>
          <w:rFonts w:eastAsia="Times New Roman" w:cs="Times New Roman"/>
        </w:rPr>
      </w:pPr>
      <w:r>
        <w:rPr>
          <w:rFonts w:eastAsia="Times New Roman" w:cs="Times New Roman"/>
        </w:rPr>
        <w:t xml:space="preserve">                                               ____________________________</w:t>
      </w:r>
    </w:p>
    <w:p w:rsidR="00F100B4" w:rsidRDefault="00F100B4">
      <w:pPr>
        <w:autoSpaceDE w:val="0"/>
        <w:jc w:val="right"/>
        <w:rPr>
          <w:rFonts w:eastAsia="Times New Roman" w:cs="Times New Roman"/>
        </w:rPr>
      </w:pPr>
      <w:r>
        <w:rPr>
          <w:rFonts w:eastAsia="Times New Roman" w:cs="Times New Roman"/>
        </w:rPr>
        <w:t xml:space="preserve">                                               ____________________________</w:t>
      </w:r>
    </w:p>
    <w:p w:rsidR="00F100B4" w:rsidRDefault="00F100B4">
      <w:pPr>
        <w:autoSpaceDE w:val="0"/>
        <w:jc w:val="right"/>
        <w:rPr>
          <w:rFonts w:eastAsia="Times New Roman" w:cs="Times New Roman"/>
        </w:rPr>
      </w:pPr>
      <w:r>
        <w:rPr>
          <w:rFonts w:eastAsia="Times New Roman" w:cs="Times New Roman"/>
        </w:rPr>
        <w:t xml:space="preserve">                                               ____________________________</w:t>
      </w:r>
    </w:p>
    <w:p w:rsidR="00F100B4" w:rsidRDefault="00F100B4">
      <w:pPr>
        <w:autoSpaceDE w:val="0"/>
        <w:jc w:val="right"/>
        <w:rPr>
          <w:rFonts w:eastAsia="Times New Roman" w:cs="Times New Roman"/>
        </w:rPr>
      </w:pPr>
      <w:r>
        <w:rPr>
          <w:rFonts w:eastAsia="Times New Roman" w:cs="Times New Roman"/>
        </w:rPr>
        <w:t>(контактные данные заявителя</w:t>
      </w:r>
    </w:p>
    <w:p w:rsidR="00F100B4" w:rsidRDefault="00F100B4">
      <w:pPr>
        <w:autoSpaceDE w:val="0"/>
        <w:jc w:val="right"/>
        <w:rPr>
          <w:rFonts w:eastAsia="Times New Roman" w:cs="Times New Roman"/>
        </w:rPr>
      </w:pPr>
      <w:r>
        <w:rPr>
          <w:rFonts w:eastAsia="Times New Roman" w:cs="Times New Roman"/>
        </w:rPr>
        <w:t xml:space="preserve">                                                            адрес, телефон)</w:t>
      </w:r>
    </w:p>
    <w:p w:rsidR="00F100B4" w:rsidRDefault="00F100B4">
      <w:pPr>
        <w:autoSpaceDE w:val="0"/>
        <w:jc w:val="both"/>
        <w:rPr>
          <w:rFonts w:eastAsia="Times New Roman" w:cs="Times New Roman"/>
        </w:rPr>
      </w:pPr>
    </w:p>
    <w:p w:rsidR="00F100B4" w:rsidRDefault="00F100B4">
      <w:pPr>
        <w:autoSpaceDE w:val="0"/>
        <w:jc w:val="center"/>
        <w:rPr>
          <w:rFonts w:eastAsia="Times New Roman" w:cs="Times New Roman"/>
          <w:b/>
        </w:rPr>
      </w:pPr>
      <w:r>
        <w:rPr>
          <w:rFonts w:eastAsia="Times New Roman" w:cs="Times New Roman"/>
          <w:b/>
        </w:rPr>
        <w:t>РЕШЕНИЕ</w:t>
      </w:r>
    </w:p>
    <w:p w:rsidR="00F100B4" w:rsidRDefault="00F100B4">
      <w:pPr>
        <w:autoSpaceDE w:val="0"/>
        <w:jc w:val="center"/>
        <w:rPr>
          <w:rFonts w:eastAsia="Times New Roman" w:cs="Times New Roman"/>
          <w:b/>
        </w:rPr>
      </w:pPr>
      <w:r>
        <w:rPr>
          <w:rFonts w:eastAsia="Times New Roman" w:cs="Times New Roman"/>
          <w:b/>
        </w:rPr>
        <w:t>о возврате заявления о предоставлении земельного участка</w:t>
      </w:r>
    </w:p>
    <w:p w:rsidR="00F100B4" w:rsidRDefault="00F100B4">
      <w:pPr>
        <w:autoSpaceDE w:val="0"/>
        <w:jc w:val="center"/>
        <w:rPr>
          <w:rFonts w:eastAsia="Times New Roman" w:cs="Times New Roman"/>
        </w:rPr>
      </w:pPr>
      <w:r>
        <w:rPr>
          <w:rFonts w:eastAsia="Times New Roman" w:cs="Times New Roman"/>
          <w:b/>
        </w:rPr>
        <w:t>и прилагаемых к нему документов</w:t>
      </w:r>
    </w:p>
    <w:p w:rsidR="00F100B4" w:rsidRDefault="00F100B4">
      <w:pPr>
        <w:autoSpaceDE w:val="0"/>
        <w:jc w:val="both"/>
        <w:rPr>
          <w:rFonts w:eastAsia="Times New Roman" w:cs="Times New Roman"/>
        </w:rPr>
      </w:pPr>
    </w:p>
    <w:tbl>
      <w:tblPr>
        <w:tblW w:w="0" w:type="auto"/>
        <w:tblLayout w:type="fixed"/>
        <w:tblCellMar>
          <w:top w:w="102" w:type="dxa"/>
          <w:left w:w="62" w:type="dxa"/>
          <w:bottom w:w="102" w:type="dxa"/>
          <w:right w:w="62" w:type="dxa"/>
        </w:tblCellMar>
        <w:tblLook w:val="0000"/>
      </w:tblPr>
      <w:tblGrid>
        <w:gridCol w:w="9071"/>
      </w:tblGrid>
      <w:tr w:rsidR="00F100B4">
        <w:tc>
          <w:tcPr>
            <w:tcW w:w="9071" w:type="dxa"/>
            <w:shd w:val="clear" w:color="auto" w:fill="auto"/>
          </w:tcPr>
          <w:p w:rsidR="00F100B4" w:rsidRDefault="00F100B4">
            <w:pPr>
              <w:autoSpaceDE w:val="0"/>
              <w:ind w:firstLine="709"/>
              <w:jc w:val="both"/>
            </w:pPr>
            <w:r>
              <w:rPr>
                <w:rFonts w:eastAsia="Times New Roman" w:cs="Times New Roman"/>
              </w:rPr>
              <w:t xml:space="preserve">По результатам рассмотрения заявления о предоставлении </w:t>
            </w:r>
            <w:r>
              <w:rPr>
                <w:rFonts w:cs="Times New Roman"/>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разграничена*)»от</w:t>
            </w:r>
            <w:r>
              <w:rPr>
                <w:rFonts w:eastAsia="Times New Roman" w:cs="Times New Roman"/>
              </w:rPr>
              <w:t>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100B4">
        <w:tc>
          <w:tcPr>
            <w:tcW w:w="9071" w:type="dxa"/>
            <w:tcBorders>
              <w:bottom w:val="single" w:sz="4" w:space="0" w:color="000000"/>
            </w:tcBorders>
            <w:shd w:val="clear" w:color="auto" w:fill="auto"/>
          </w:tcPr>
          <w:p w:rsidR="00F100B4" w:rsidRDefault="00F100B4">
            <w:pPr>
              <w:autoSpaceDE w:val="0"/>
              <w:snapToGrid w:val="0"/>
              <w:jc w:val="center"/>
              <w:rPr>
                <w:rFonts w:eastAsia="Times New Roman" w:cs="Times New Roman"/>
              </w:rPr>
            </w:pPr>
          </w:p>
        </w:tc>
      </w:tr>
      <w:tr w:rsidR="00F100B4">
        <w:tc>
          <w:tcPr>
            <w:tcW w:w="9071" w:type="dxa"/>
            <w:tcBorders>
              <w:top w:val="single" w:sz="4" w:space="0" w:color="000000"/>
              <w:bottom w:val="single" w:sz="4" w:space="0" w:color="000000"/>
            </w:tcBorders>
            <w:shd w:val="clear" w:color="auto" w:fill="auto"/>
          </w:tcPr>
          <w:p w:rsidR="00F100B4" w:rsidRDefault="00F100B4">
            <w:pPr>
              <w:autoSpaceDE w:val="0"/>
              <w:snapToGrid w:val="0"/>
              <w:jc w:val="center"/>
              <w:rPr>
                <w:rFonts w:eastAsia="Times New Roman" w:cs="Times New Roman"/>
              </w:rPr>
            </w:pPr>
          </w:p>
        </w:tc>
      </w:tr>
      <w:tr w:rsidR="00F100B4">
        <w:tc>
          <w:tcPr>
            <w:tcW w:w="9071" w:type="dxa"/>
            <w:tcBorders>
              <w:top w:val="single" w:sz="4" w:space="0" w:color="000000"/>
              <w:bottom w:val="single" w:sz="4" w:space="0" w:color="000000"/>
            </w:tcBorders>
            <w:shd w:val="clear" w:color="auto" w:fill="auto"/>
          </w:tcPr>
          <w:p w:rsidR="00F100B4" w:rsidRDefault="00F100B4">
            <w:pPr>
              <w:autoSpaceDE w:val="0"/>
              <w:snapToGrid w:val="0"/>
              <w:jc w:val="center"/>
              <w:rPr>
                <w:rFonts w:eastAsia="Times New Roman" w:cs="Times New Roman"/>
              </w:rPr>
            </w:pPr>
          </w:p>
        </w:tc>
      </w:tr>
      <w:tr w:rsidR="00F100B4">
        <w:tc>
          <w:tcPr>
            <w:tcW w:w="9071" w:type="dxa"/>
            <w:tcBorders>
              <w:top w:val="single" w:sz="4" w:space="0" w:color="000000"/>
            </w:tcBorders>
            <w:shd w:val="clear" w:color="auto" w:fill="auto"/>
          </w:tcPr>
          <w:p w:rsidR="00F100B4" w:rsidRDefault="00F100B4">
            <w:pPr>
              <w:autoSpaceDE w:val="0"/>
              <w:ind w:firstLine="709"/>
              <w:jc w:val="center"/>
            </w:pPr>
            <w:r>
              <w:rPr>
                <w:rFonts w:eastAsia="Times New Roman" w:cs="Times New Roman"/>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100B4">
        <w:tc>
          <w:tcPr>
            <w:tcW w:w="9071" w:type="dxa"/>
            <w:shd w:val="clear" w:color="auto" w:fill="auto"/>
          </w:tcPr>
          <w:p w:rsidR="00F100B4" w:rsidRDefault="00F100B4">
            <w:pPr>
              <w:autoSpaceDE w:val="0"/>
              <w:ind w:firstLine="709"/>
              <w:jc w:val="both"/>
              <w:rPr>
                <w:rFonts w:eastAsia="Times New Roman" w:cs="Times New Roman"/>
              </w:rPr>
            </w:pPr>
            <w:r>
              <w:rPr>
                <w:rFonts w:eastAsia="Times New Roman" w:cs="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100B4" w:rsidRDefault="00F100B4">
            <w:pPr>
              <w:autoSpaceDE w:val="0"/>
              <w:ind w:firstLine="709"/>
              <w:jc w:val="both"/>
            </w:pPr>
            <w:r>
              <w:rPr>
                <w:rFonts w:eastAsia="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F100B4" w:rsidRDefault="00F100B4">
      <w:pPr>
        <w:autoSpaceDE w:val="0"/>
        <w:jc w:val="both"/>
        <w:rPr>
          <w:rFonts w:eastAsia="Times New Roman" w:cs="Times New Roman"/>
        </w:rPr>
      </w:pPr>
    </w:p>
    <w:p w:rsidR="00F100B4" w:rsidRDefault="00F100B4">
      <w:pPr>
        <w:autoSpaceDE w:val="0"/>
        <w:jc w:val="both"/>
        <w:rPr>
          <w:rFonts w:eastAsia="Times New Roman" w:cs="Times New Roman"/>
        </w:rPr>
      </w:pPr>
    </w:p>
    <w:p w:rsidR="00F100B4" w:rsidRDefault="00F100B4">
      <w:pPr>
        <w:autoSpaceDE w:val="0"/>
        <w:jc w:val="both"/>
        <w:rPr>
          <w:rFonts w:cs="Times New Roman"/>
          <w:szCs w:val="22"/>
        </w:rPr>
      </w:pPr>
      <w:r>
        <w:rPr>
          <w:rFonts w:eastAsia="Times New Roman" w:cs="Times New Roman"/>
        </w:rPr>
        <w:t xml:space="preserve">Глава Администрации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____________________________</w:t>
      </w: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r>
        <w:rPr>
          <w:rFonts w:ascii="Times New Roman" w:hAnsi="Times New Roman" w:cs="Times New Roman"/>
          <w:szCs w:val="22"/>
        </w:rPr>
        <w:lastRenderedPageBreak/>
        <w:t>Приложение 4</w:t>
      </w:r>
    </w:p>
    <w:p w:rsidR="00F100B4" w:rsidRDefault="00F100B4">
      <w:pPr>
        <w:pStyle w:val="ConsPlusNormal"/>
        <w:jc w:val="right"/>
        <w:rPr>
          <w:rFonts w:cs="Times New Roman"/>
        </w:rPr>
      </w:pPr>
      <w:r>
        <w:rPr>
          <w:rFonts w:ascii="Times New Roman" w:hAnsi="Times New Roman" w:cs="Times New Roman"/>
          <w:szCs w:val="22"/>
        </w:rPr>
        <w:t>к административному регламенту</w:t>
      </w:r>
    </w:p>
    <w:p w:rsidR="00F100B4" w:rsidRDefault="00F100B4">
      <w:pPr>
        <w:autoSpaceDE w:val="0"/>
        <w:jc w:val="right"/>
        <w:rPr>
          <w:rFonts w:eastAsia="Times New Roman" w:cs="Times New Roman"/>
        </w:rPr>
      </w:pPr>
    </w:p>
    <w:p w:rsidR="00F100B4" w:rsidRDefault="00F100B4">
      <w:pPr>
        <w:autoSpaceDE w:val="0"/>
        <w:jc w:val="right"/>
        <w:rPr>
          <w:rFonts w:eastAsia="Times New Roman" w:cs="Times New Roman"/>
        </w:rPr>
      </w:pPr>
      <w:r>
        <w:rPr>
          <w:rFonts w:eastAsia="Times New Roman" w:cs="Times New Roman"/>
        </w:rPr>
        <w:t>____________________________</w:t>
      </w:r>
    </w:p>
    <w:p w:rsidR="00F100B4" w:rsidRDefault="00F100B4">
      <w:pPr>
        <w:autoSpaceDE w:val="0"/>
        <w:jc w:val="right"/>
        <w:rPr>
          <w:rFonts w:eastAsia="Times New Roman" w:cs="Times New Roman"/>
        </w:rPr>
      </w:pPr>
      <w:r>
        <w:rPr>
          <w:rFonts w:eastAsia="Times New Roman" w:cs="Times New Roman"/>
        </w:rPr>
        <w:t xml:space="preserve">                                               ____________________________</w:t>
      </w:r>
    </w:p>
    <w:p w:rsidR="00F100B4" w:rsidRDefault="00F100B4">
      <w:pPr>
        <w:autoSpaceDE w:val="0"/>
        <w:jc w:val="right"/>
        <w:rPr>
          <w:rFonts w:eastAsia="Times New Roman" w:cs="Times New Roman"/>
        </w:rPr>
      </w:pPr>
      <w:r>
        <w:rPr>
          <w:rFonts w:eastAsia="Times New Roman" w:cs="Times New Roman"/>
        </w:rPr>
        <w:t xml:space="preserve">                                               ____________________________</w:t>
      </w:r>
    </w:p>
    <w:p w:rsidR="00F100B4" w:rsidRDefault="00F100B4">
      <w:pPr>
        <w:autoSpaceDE w:val="0"/>
        <w:jc w:val="right"/>
        <w:rPr>
          <w:rFonts w:eastAsia="Times New Roman" w:cs="Times New Roman"/>
        </w:rPr>
      </w:pPr>
      <w:r>
        <w:rPr>
          <w:rFonts w:eastAsia="Times New Roman" w:cs="Times New Roman"/>
        </w:rPr>
        <w:t xml:space="preserve">                                               ____________________________</w:t>
      </w:r>
    </w:p>
    <w:p w:rsidR="00F100B4" w:rsidRDefault="00F100B4">
      <w:pPr>
        <w:autoSpaceDE w:val="0"/>
        <w:jc w:val="right"/>
        <w:rPr>
          <w:rFonts w:eastAsia="Times New Roman" w:cs="Times New Roman"/>
        </w:rPr>
      </w:pPr>
      <w:r>
        <w:rPr>
          <w:rFonts w:eastAsia="Times New Roman" w:cs="Times New Roman"/>
        </w:rPr>
        <w:t>(контактные данные заявителя</w:t>
      </w:r>
    </w:p>
    <w:p w:rsidR="00F100B4" w:rsidRDefault="00F100B4">
      <w:pPr>
        <w:autoSpaceDE w:val="0"/>
        <w:jc w:val="right"/>
        <w:rPr>
          <w:rFonts w:eastAsia="Times New Roman" w:cs="Times New Roman"/>
        </w:rPr>
      </w:pPr>
      <w:r>
        <w:rPr>
          <w:rFonts w:eastAsia="Times New Roman" w:cs="Times New Roman"/>
        </w:rPr>
        <w:t xml:space="preserve">                                                            адрес, телефон)</w:t>
      </w:r>
    </w:p>
    <w:p w:rsidR="00F100B4" w:rsidRDefault="00F100B4">
      <w:pPr>
        <w:autoSpaceDE w:val="0"/>
        <w:jc w:val="both"/>
        <w:rPr>
          <w:rFonts w:eastAsia="Times New Roman" w:cs="Times New Roman"/>
        </w:rPr>
      </w:pPr>
    </w:p>
    <w:p w:rsidR="00F100B4" w:rsidRDefault="00F100B4">
      <w:pPr>
        <w:autoSpaceDE w:val="0"/>
        <w:jc w:val="center"/>
        <w:rPr>
          <w:rFonts w:eastAsia="Times New Roman" w:cs="Times New Roman"/>
          <w:b/>
        </w:rPr>
      </w:pPr>
      <w:r>
        <w:rPr>
          <w:rFonts w:eastAsia="Times New Roman" w:cs="Times New Roman"/>
          <w:b/>
        </w:rPr>
        <w:t>РЕШЕНИЕ</w:t>
      </w:r>
    </w:p>
    <w:p w:rsidR="00F100B4" w:rsidRDefault="00F100B4">
      <w:pPr>
        <w:autoSpaceDE w:val="0"/>
        <w:jc w:val="center"/>
        <w:rPr>
          <w:rFonts w:eastAsia="Times New Roman" w:cs="Times New Roman"/>
          <w:b/>
        </w:rPr>
      </w:pPr>
      <w:r>
        <w:rPr>
          <w:rFonts w:eastAsia="Times New Roman" w:cs="Times New Roman"/>
          <w:b/>
        </w:rPr>
        <w:t>об отказе в предоставлении муниципальной услуги</w:t>
      </w:r>
    </w:p>
    <w:p w:rsidR="00F100B4" w:rsidRDefault="00F100B4">
      <w:pPr>
        <w:autoSpaceDE w:val="0"/>
        <w:jc w:val="center"/>
        <w:rPr>
          <w:rFonts w:eastAsia="Times New Roman" w:cs="Times New Roman"/>
        </w:rPr>
      </w:pPr>
      <w:r>
        <w:rPr>
          <w:rFonts w:eastAsia="Times New Roman" w:cs="Times New Roman"/>
          <w:b/>
        </w:rPr>
        <w:t>от ___________№_______</w:t>
      </w:r>
    </w:p>
    <w:p w:rsidR="00F100B4" w:rsidRDefault="00F100B4">
      <w:pPr>
        <w:autoSpaceDE w:val="0"/>
        <w:jc w:val="both"/>
        <w:rPr>
          <w:rFonts w:eastAsia="Times New Roman" w:cs="Times New Roman"/>
        </w:rPr>
      </w:pPr>
    </w:p>
    <w:tbl>
      <w:tblPr>
        <w:tblW w:w="0" w:type="auto"/>
        <w:tblLayout w:type="fixed"/>
        <w:tblCellMar>
          <w:top w:w="102" w:type="dxa"/>
          <w:left w:w="62" w:type="dxa"/>
          <w:bottom w:w="102" w:type="dxa"/>
          <w:right w:w="62" w:type="dxa"/>
        </w:tblCellMar>
        <w:tblLook w:val="0000"/>
      </w:tblPr>
      <w:tblGrid>
        <w:gridCol w:w="9071"/>
      </w:tblGrid>
      <w:tr w:rsidR="00F100B4">
        <w:tc>
          <w:tcPr>
            <w:tcW w:w="9071" w:type="dxa"/>
            <w:shd w:val="clear" w:color="auto" w:fill="auto"/>
          </w:tcPr>
          <w:p w:rsidR="00F100B4" w:rsidRDefault="00F100B4">
            <w:pPr>
              <w:autoSpaceDE w:val="0"/>
              <w:ind w:firstLine="709"/>
              <w:jc w:val="both"/>
            </w:pPr>
            <w:r>
              <w:rPr>
                <w:rFonts w:eastAsia="Times New Roman" w:cs="Times New Roman"/>
              </w:rPr>
              <w:t xml:space="preserve">По результатам рассмотрения заявления о предоставлении </w:t>
            </w:r>
            <w:r>
              <w:rPr>
                <w:rFonts w:cs="Times New Roman"/>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разграничена*)»от</w:t>
            </w:r>
            <w:r>
              <w:rPr>
                <w:rFonts w:eastAsia="Times New Roman" w:cs="Times New Roman"/>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F100B4">
        <w:tc>
          <w:tcPr>
            <w:tcW w:w="9071" w:type="dxa"/>
            <w:tcBorders>
              <w:bottom w:val="single" w:sz="4" w:space="0" w:color="000000"/>
            </w:tcBorders>
            <w:shd w:val="clear" w:color="auto" w:fill="auto"/>
          </w:tcPr>
          <w:p w:rsidR="00F100B4" w:rsidRDefault="00F100B4">
            <w:pPr>
              <w:autoSpaceDE w:val="0"/>
              <w:snapToGrid w:val="0"/>
              <w:jc w:val="center"/>
              <w:rPr>
                <w:rFonts w:eastAsia="Times New Roman" w:cs="Times New Roman"/>
              </w:rPr>
            </w:pPr>
          </w:p>
        </w:tc>
      </w:tr>
      <w:tr w:rsidR="00F100B4">
        <w:tc>
          <w:tcPr>
            <w:tcW w:w="9071" w:type="dxa"/>
            <w:tcBorders>
              <w:top w:val="single" w:sz="4" w:space="0" w:color="000000"/>
              <w:bottom w:val="single" w:sz="4" w:space="0" w:color="000000"/>
            </w:tcBorders>
            <w:shd w:val="clear" w:color="auto" w:fill="auto"/>
          </w:tcPr>
          <w:p w:rsidR="00F100B4" w:rsidRDefault="00F100B4">
            <w:pPr>
              <w:autoSpaceDE w:val="0"/>
              <w:snapToGrid w:val="0"/>
              <w:jc w:val="center"/>
              <w:rPr>
                <w:rFonts w:eastAsia="Times New Roman" w:cs="Times New Roman"/>
              </w:rPr>
            </w:pPr>
          </w:p>
        </w:tc>
      </w:tr>
      <w:tr w:rsidR="00F100B4">
        <w:tc>
          <w:tcPr>
            <w:tcW w:w="9071" w:type="dxa"/>
            <w:tcBorders>
              <w:top w:val="single" w:sz="4" w:space="0" w:color="000000"/>
              <w:bottom w:val="single" w:sz="4" w:space="0" w:color="000000"/>
            </w:tcBorders>
            <w:shd w:val="clear" w:color="auto" w:fill="auto"/>
          </w:tcPr>
          <w:p w:rsidR="00F100B4" w:rsidRDefault="00F100B4">
            <w:pPr>
              <w:autoSpaceDE w:val="0"/>
              <w:snapToGrid w:val="0"/>
              <w:jc w:val="center"/>
              <w:rPr>
                <w:rFonts w:eastAsia="Times New Roman" w:cs="Times New Roman"/>
              </w:rPr>
            </w:pPr>
          </w:p>
        </w:tc>
      </w:tr>
      <w:tr w:rsidR="00F100B4">
        <w:tc>
          <w:tcPr>
            <w:tcW w:w="9071" w:type="dxa"/>
            <w:tcBorders>
              <w:top w:val="single" w:sz="4" w:space="0" w:color="000000"/>
            </w:tcBorders>
            <w:shd w:val="clear" w:color="auto" w:fill="auto"/>
          </w:tcPr>
          <w:p w:rsidR="00F100B4" w:rsidRDefault="00F100B4">
            <w:pPr>
              <w:autoSpaceDE w:val="0"/>
              <w:ind w:firstLine="709"/>
              <w:jc w:val="center"/>
            </w:pPr>
            <w:r>
              <w:rPr>
                <w:rFonts w:eastAsia="Times New Roman" w:cs="Times New Roman"/>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100B4">
        <w:tc>
          <w:tcPr>
            <w:tcW w:w="9071" w:type="dxa"/>
            <w:shd w:val="clear" w:color="auto" w:fill="auto"/>
          </w:tcPr>
          <w:p w:rsidR="00F100B4" w:rsidRDefault="00F100B4">
            <w:pPr>
              <w:autoSpaceDE w:val="0"/>
              <w:ind w:firstLine="709"/>
              <w:jc w:val="both"/>
              <w:rPr>
                <w:rFonts w:eastAsia="Times New Roman" w:cs="Times New Roman"/>
              </w:rPr>
            </w:pPr>
            <w:r>
              <w:rPr>
                <w:rFonts w:eastAsia="Times New Roman" w:cs="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100B4" w:rsidRDefault="00F100B4">
            <w:pPr>
              <w:autoSpaceDE w:val="0"/>
              <w:ind w:firstLine="709"/>
              <w:jc w:val="both"/>
            </w:pPr>
            <w:r>
              <w:rPr>
                <w:rFonts w:eastAsia="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F100B4" w:rsidRDefault="00F100B4">
      <w:pPr>
        <w:autoSpaceDE w:val="0"/>
        <w:jc w:val="both"/>
        <w:rPr>
          <w:rFonts w:eastAsia="Times New Roman" w:cs="Times New Roman"/>
        </w:rPr>
      </w:pPr>
    </w:p>
    <w:p w:rsidR="00F100B4" w:rsidRDefault="00F100B4">
      <w:pPr>
        <w:autoSpaceDE w:val="0"/>
        <w:jc w:val="both"/>
        <w:rPr>
          <w:rFonts w:eastAsia="Times New Roman" w:cs="Times New Roman"/>
        </w:rPr>
      </w:pPr>
    </w:p>
    <w:p w:rsidR="00F100B4" w:rsidRDefault="00F100B4">
      <w:pPr>
        <w:autoSpaceDE w:val="0"/>
        <w:jc w:val="both"/>
        <w:rPr>
          <w:rFonts w:cs="Times New Roman"/>
        </w:rPr>
      </w:pPr>
      <w:r>
        <w:rPr>
          <w:rFonts w:eastAsia="Times New Roman" w:cs="Times New Roman"/>
        </w:rPr>
        <w:t xml:space="preserve">Глава Администрации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____________________________</w:t>
      </w: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right"/>
        <w:rPr>
          <w:rFonts w:cs="Times New Roman"/>
          <w:szCs w:val="22"/>
        </w:rPr>
      </w:pPr>
      <w:r>
        <w:rPr>
          <w:rFonts w:cs="Times New Roman"/>
          <w:szCs w:val="22"/>
        </w:rPr>
        <w:lastRenderedPageBreak/>
        <w:t>Приложение 5</w:t>
      </w:r>
    </w:p>
    <w:p w:rsidR="00F100B4" w:rsidRDefault="00F100B4">
      <w:pPr>
        <w:pStyle w:val="ConsPlusNormal"/>
        <w:jc w:val="right"/>
        <w:rPr>
          <w:rFonts w:cs="Times New Roman"/>
        </w:rPr>
      </w:pPr>
      <w:r>
        <w:rPr>
          <w:rFonts w:ascii="Times New Roman" w:hAnsi="Times New Roman" w:cs="Times New Roman"/>
          <w:szCs w:val="22"/>
        </w:rPr>
        <w:t>к административному регламенту</w:t>
      </w:r>
    </w:p>
    <w:p w:rsidR="00F100B4" w:rsidRDefault="00F100B4">
      <w:pPr>
        <w:autoSpaceDE w:val="0"/>
        <w:jc w:val="right"/>
        <w:rPr>
          <w:rFonts w:eastAsia="Times New Roman" w:cs="Times New Roman"/>
        </w:rPr>
      </w:pPr>
    </w:p>
    <w:p w:rsidR="00F100B4" w:rsidRDefault="00F100B4">
      <w:pPr>
        <w:spacing w:after="580"/>
        <w:jc w:val="center"/>
        <w:rPr>
          <w:rFonts w:eastAsia="Times New Roman" w:cs="Times New Roman"/>
          <w:color w:val="000000"/>
          <w:lang w:eastAsia="ru-RU" w:bidi="ru-RU"/>
        </w:rPr>
      </w:pPr>
      <w:r>
        <w:rPr>
          <w:rFonts w:eastAsia="Times New Roman" w:cs="Times New Roman"/>
          <w:b/>
          <w:bCs/>
          <w:color w:val="000000"/>
          <w:lang w:eastAsia="ru-RU" w:bidi="ru-RU"/>
        </w:rPr>
        <w:t>РЕШЕНИЕ</w:t>
      </w:r>
      <w:r>
        <w:rPr>
          <w:rFonts w:eastAsia="Times New Roman" w:cs="Times New Roman"/>
          <w:b/>
          <w:bCs/>
          <w:color w:val="000000"/>
          <w:lang w:eastAsia="ru-RU" w:bidi="ru-RU"/>
        </w:rPr>
        <w:br/>
        <w:t>о приостановлении рассмотрения заявления о предварительном согласовании предоставления земельного участка</w:t>
      </w:r>
    </w:p>
    <w:p w:rsidR="00F100B4" w:rsidRDefault="00F100B4">
      <w:pPr>
        <w:tabs>
          <w:tab w:val="left" w:leader="underscore" w:pos="6043"/>
          <w:tab w:val="left" w:pos="6365"/>
          <w:tab w:val="left" w:pos="6955"/>
          <w:tab w:val="left" w:leader="underscore" w:pos="8506"/>
        </w:tabs>
        <w:ind w:firstLine="720"/>
        <w:jc w:val="both"/>
        <w:rPr>
          <w:rFonts w:eastAsia="Times New Roman" w:cs="Times New Roman"/>
          <w:color w:val="000000"/>
          <w:lang w:eastAsia="ru-RU" w:bidi="ru-RU"/>
        </w:rPr>
      </w:pPr>
      <w:r>
        <w:rPr>
          <w:rFonts w:eastAsia="Times New Roman" w:cs="Times New Roman"/>
          <w:color w:val="000000"/>
          <w:lang w:eastAsia="ru-RU" w:bidi="ru-RU"/>
        </w:rPr>
        <w:t>Рассмотрев заявление от ___________№_____ (Заявитель: 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100B4" w:rsidRDefault="00F100B4">
      <w:pPr>
        <w:tabs>
          <w:tab w:val="left" w:leader="underscore" w:pos="8285"/>
          <w:tab w:val="left" w:pos="8435"/>
          <w:tab w:val="left" w:leader="underscore" w:pos="10200"/>
        </w:tabs>
        <w:ind w:firstLine="720"/>
        <w:jc w:val="both"/>
        <w:rPr>
          <w:rFonts w:eastAsia="Times New Roman" w:cs="Times New Roman"/>
          <w:color w:val="000000"/>
          <w:lang w:eastAsia="ru-RU" w:bidi="ru-RU"/>
        </w:rPr>
      </w:pPr>
      <w:r>
        <w:rPr>
          <w:rFonts w:eastAsia="Times New Roman" w:cs="Times New Roman"/>
          <w:color w:val="000000"/>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F100B4" w:rsidRDefault="00F100B4">
      <w:pPr>
        <w:tabs>
          <w:tab w:val="left" w:leader="underscore" w:pos="8285"/>
          <w:tab w:val="left" w:pos="8435"/>
          <w:tab w:val="left" w:leader="underscore" w:pos="10200"/>
        </w:tabs>
        <w:ind w:firstLine="720"/>
        <w:jc w:val="both"/>
        <w:rPr>
          <w:rFonts w:eastAsia="Times New Roman" w:cs="Times New Roman"/>
        </w:rPr>
      </w:pPr>
      <w:r>
        <w:rPr>
          <w:rFonts w:eastAsia="Times New Roman" w:cs="Times New Roman"/>
          <w:color w:val="000000"/>
          <w:lang w:eastAsia="ru-RU" w:bidi="ru-RU"/>
        </w:rPr>
        <w:t>Дополнительно информируем:</w:t>
      </w:r>
    </w:p>
    <w:p w:rsidR="00F100B4" w:rsidRDefault="00F100B4">
      <w:pPr>
        <w:autoSpaceDE w:val="0"/>
        <w:jc w:val="both"/>
        <w:rPr>
          <w:rFonts w:eastAsia="Times New Roman" w:cs="Times New Roman"/>
        </w:rPr>
      </w:pPr>
    </w:p>
    <w:p w:rsidR="00F100B4" w:rsidRDefault="00F100B4">
      <w:pPr>
        <w:autoSpaceDE w:val="0"/>
        <w:jc w:val="both"/>
        <w:rPr>
          <w:rFonts w:eastAsia="Times New Roman" w:cs="Times New Roman"/>
        </w:rPr>
      </w:pPr>
    </w:p>
    <w:p w:rsidR="00F100B4" w:rsidRDefault="00F100B4">
      <w:pPr>
        <w:autoSpaceDE w:val="0"/>
        <w:jc w:val="both"/>
        <w:rPr>
          <w:rFonts w:cs="Times New Roman"/>
        </w:rPr>
      </w:pPr>
      <w:r>
        <w:rPr>
          <w:rFonts w:eastAsia="Times New Roman" w:cs="Times New Roman"/>
        </w:rPr>
        <w:t xml:space="preserve">Глава Администрации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____________________________</w:t>
      </w: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both"/>
        <w:rPr>
          <w:rFonts w:cs="Times New Roman"/>
        </w:rPr>
      </w:pPr>
    </w:p>
    <w:p w:rsidR="00F100B4" w:rsidRDefault="00F100B4">
      <w:pPr>
        <w:autoSpaceDE w:val="0"/>
        <w:jc w:val="right"/>
        <w:rPr>
          <w:rFonts w:cs="Times New Roman"/>
          <w:szCs w:val="22"/>
        </w:rPr>
      </w:pPr>
      <w:r>
        <w:rPr>
          <w:rFonts w:cs="Times New Roman"/>
          <w:szCs w:val="22"/>
        </w:rPr>
        <w:lastRenderedPageBreak/>
        <w:t>Приложение 6</w:t>
      </w:r>
    </w:p>
    <w:p w:rsidR="00F100B4" w:rsidRDefault="00F100B4">
      <w:pPr>
        <w:pStyle w:val="ConsPlusNormal"/>
        <w:jc w:val="right"/>
        <w:rPr>
          <w:rFonts w:cs="Times New Roman"/>
        </w:rPr>
      </w:pPr>
      <w:r>
        <w:rPr>
          <w:rFonts w:ascii="Times New Roman" w:hAnsi="Times New Roman" w:cs="Times New Roman"/>
          <w:szCs w:val="22"/>
        </w:rPr>
        <w:t>к административному регламенту</w:t>
      </w:r>
    </w:p>
    <w:p w:rsidR="00F100B4" w:rsidRDefault="00F100B4">
      <w:pPr>
        <w:autoSpaceDE w:val="0"/>
        <w:spacing w:line="360" w:lineRule="auto"/>
        <w:ind w:left="4536"/>
        <w:jc w:val="both"/>
        <w:rPr>
          <w:rFonts w:cs="Times New Roman"/>
        </w:rPr>
      </w:pPr>
    </w:p>
    <w:p w:rsidR="00F100B4" w:rsidRDefault="00F100B4">
      <w:pPr>
        <w:autoSpaceDE w:val="0"/>
        <w:spacing w:line="360" w:lineRule="auto"/>
        <w:ind w:left="4536"/>
        <w:jc w:val="both"/>
        <w:rPr>
          <w:rFonts w:cs="Times New Roman"/>
        </w:rPr>
      </w:pPr>
      <w:r>
        <w:rPr>
          <w:rFonts w:cs="Times New Roman"/>
        </w:rPr>
        <w:t>__________________________________________</w:t>
      </w:r>
    </w:p>
    <w:p w:rsidR="00F100B4" w:rsidRDefault="00F100B4">
      <w:pPr>
        <w:autoSpaceDE w:val="0"/>
        <w:spacing w:line="360" w:lineRule="auto"/>
        <w:ind w:left="4536"/>
        <w:jc w:val="both"/>
        <w:rPr>
          <w:rFonts w:cs="Times New Roman"/>
        </w:rPr>
      </w:pPr>
      <w:r>
        <w:rPr>
          <w:rFonts w:cs="Times New Roman"/>
        </w:rPr>
        <w:t>(Ф.И.О. физического лица и адрес проживания / наименование организации и ИНН)</w:t>
      </w:r>
    </w:p>
    <w:p w:rsidR="00F100B4" w:rsidRDefault="00F100B4">
      <w:pPr>
        <w:autoSpaceDE w:val="0"/>
        <w:spacing w:line="360" w:lineRule="auto"/>
        <w:ind w:left="4536"/>
        <w:jc w:val="both"/>
        <w:rPr>
          <w:rFonts w:cs="Times New Roman"/>
        </w:rPr>
      </w:pPr>
      <w:r>
        <w:rPr>
          <w:rFonts w:cs="Times New Roman"/>
        </w:rPr>
        <w:t xml:space="preserve">__________________________________________ </w:t>
      </w:r>
    </w:p>
    <w:p w:rsidR="00F100B4" w:rsidRDefault="00F100B4">
      <w:pPr>
        <w:autoSpaceDE w:val="0"/>
        <w:spacing w:line="360" w:lineRule="auto"/>
        <w:ind w:left="4536"/>
        <w:jc w:val="both"/>
        <w:rPr>
          <w:rFonts w:cs="Times New Roman"/>
        </w:rPr>
      </w:pPr>
      <w:r>
        <w:rPr>
          <w:rFonts w:cs="Times New Roman"/>
        </w:rPr>
        <w:t>(Ф.И.О. представителя заявителя и реквизиты доверенности)</w:t>
      </w:r>
    </w:p>
    <w:p w:rsidR="00F100B4" w:rsidRDefault="00F100B4">
      <w:pPr>
        <w:autoSpaceDE w:val="0"/>
        <w:spacing w:line="360" w:lineRule="auto"/>
        <w:ind w:left="4536"/>
        <w:jc w:val="both"/>
        <w:rPr>
          <w:rFonts w:cs="Times New Roman"/>
        </w:rPr>
      </w:pPr>
      <w:r>
        <w:rPr>
          <w:rFonts w:cs="Times New Roman"/>
        </w:rPr>
        <w:t>__________________________________________</w:t>
      </w:r>
    </w:p>
    <w:p w:rsidR="00F100B4" w:rsidRDefault="00F100B4">
      <w:pPr>
        <w:autoSpaceDE w:val="0"/>
        <w:spacing w:line="360" w:lineRule="auto"/>
        <w:ind w:left="4536"/>
        <w:jc w:val="both"/>
        <w:rPr>
          <w:rFonts w:cs="Times New Roman"/>
        </w:rPr>
      </w:pPr>
      <w:r>
        <w:rPr>
          <w:rFonts w:cs="Times New Roman"/>
        </w:rPr>
        <w:t>Контактная информация:</w:t>
      </w:r>
    </w:p>
    <w:p w:rsidR="00F100B4" w:rsidRDefault="00F100B4">
      <w:pPr>
        <w:autoSpaceDE w:val="0"/>
        <w:spacing w:line="360" w:lineRule="auto"/>
        <w:ind w:left="4536"/>
        <w:jc w:val="both"/>
        <w:rPr>
          <w:rFonts w:cs="Times New Roman"/>
        </w:rPr>
      </w:pPr>
      <w:r>
        <w:rPr>
          <w:rFonts w:cs="Times New Roman"/>
        </w:rPr>
        <w:t>тел. ______________________________________</w:t>
      </w:r>
    </w:p>
    <w:p w:rsidR="00F100B4" w:rsidRDefault="00F100B4">
      <w:pPr>
        <w:autoSpaceDE w:val="0"/>
        <w:spacing w:line="360" w:lineRule="auto"/>
        <w:ind w:left="4536"/>
        <w:jc w:val="both"/>
        <w:rPr>
          <w:rFonts w:cs="Times New Roman"/>
        </w:rPr>
      </w:pPr>
      <w:r>
        <w:rPr>
          <w:rFonts w:cs="Times New Roman"/>
        </w:rPr>
        <w:t>эл. почта __________________________________</w:t>
      </w:r>
    </w:p>
    <w:p w:rsidR="00F100B4" w:rsidRDefault="00F100B4">
      <w:pPr>
        <w:autoSpaceDE w:val="0"/>
        <w:jc w:val="center"/>
        <w:rPr>
          <w:rFonts w:cs="Times New Roman"/>
        </w:rPr>
      </w:pPr>
    </w:p>
    <w:p w:rsidR="00F100B4" w:rsidRDefault="00F100B4">
      <w:pPr>
        <w:autoSpaceDE w:val="0"/>
        <w:jc w:val="center"/>
        <w:rPr>
          <w:rFonts w:cs="Times New Roman"/>
        </w:rPr>
      </w:pPr>
      <w:r>
        <w:rPr>
          <w:rFonts w:cs="Times New Roman"/>
        </w:rPr>
        <w:t xml:space="preserve">РЕШЕНИЕ </w:t>
      </w:r>
    </w:p>
    <w:p w:rsidR="00F100B4" w:rsidRDefault="00F100B4">
      <w:pPr>
        <w:autoSpaceDE w:val="0"/>
        <w:jc w:val="center"/>
        <w:rPr>
          <w:rFonts w:cs="Times New Roman"/>
        </w:rPr>
      </w:pPr>
      <w:r>
        <w:rPr>
          <w:rFonts w:cs="Times New Roman"/>
        </w:rPr>
        <w:t>об отказе в приеме заявления и документов, необходимых</w:t>
      </w:r>
      <w:r>
        <w:rPr>
          <w:rFonts w:cs="Times New Roman"/>
        </w:rPr>
        <w:br/>
        <w:t>для предоставления муниципальной услуги</w:t>
      </w:r>
    </w:p>
    <w:p w:rsidR="00F100B4" w:rsidRDefault="00F100B4">
      <w:pPr>
        <w:autoSpaceDE w:val="0"/>
        <w:ind w:firstLine="709"/>
        <w:jc w:val="both"/>
        <w:rPr>
          <w:rFonts w:cs="Times New Roman"/>
        </w:rPr>
      </w:pPr>
    </w:p>
    <w:p w:rsidR="00F100B4" w:rsidRDefault="00F100B4">
      <w:pPr>
        <w:autoSpaceDE w:val="0"/>
        <w:ind w:firstLine="709"/>
        <w:jc w:val="both"/>
        <w:rPr>
          <w:rFonts w:cs="Times New Roman"/>
        </w:rPr>
      </w:pPr>
      <w:r>
        <w:rPr>
          <w:rFonts w:cs="Times New Roman"/>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F100B4" w:rsidRDefault="00F100B4">
      <w:pPr>
        <w:autoSpaceDE w:val="0"/>
        <w:ind w:firstLine="709"/>
        <w:jc w:val="both"/>
        <w:rPr>
          <w:rFonts w:cs="Times New Roman"/>
        </w:rPr>
      </w:pPr>
      <w:r>
        <w:rPr>
          <w:rFonts w:cs="Times New Roman"/>
        </w:rPr>
        <w:t>____________________________________________________________________</w:t>
      </w:r>
    </w:p>
    <w:p w:rsidR="00F100B4" w:rsidRDefault="00F100B4">
      <w:pPr>
        <w:autoSpaceDE w:val="0"/>
        <w:ind w:firstLine="709"/>
        <w:jc w:val="both"/>
        <w:rPr>
          <w:rFonts w:cs="Times New Roman"/>
        </w:rPr>
      </w:pPr>
    </w:p>
    <w:p w:rsidR="00F100B4" w:rsidRDefault="00F100B4">
      <w:pPr>
        <w:autoSpaceDE w:val="0"/>
        <w:ind w:firstLine="709"/>
        <w:jc w:val="both"/>
        <w:rPr>
          <w:rFonts w:cs="Times New Roman"/>
        </w:rPr>
      </w:pPr>
      <w:r>
        <w:rPr>
          <w:rFonts w:cs="Times New Roman"/>
        </w:rPr>
        <w:t>____________________________________________________________________</w:t>
      </w:r>
    </w:p>
    <w:p w:rsidR="00F100B4" w:rsidRDefault="00F100B4">
      <w:pPr>
        <w:autoSpaceDE w:val="0"/>
        <w:jc w:val="center"/>
        <w:rPr>
          <w:rFonts w:cs="Times New Roman"/>
        </w:rPr>
      </w:pPr>
      <w:r>
        <w:rPr>
          <w:rFonts w:cs="Times New Roman"/>
        </w:rPr>
        <w:t>(указываются основания для отказа в приеме документов, предусмотренные пунктом 2.9 административного регламента)</w:t>
      </w:r>
    </w:p>
    <w:p w:rsidR="00F100B4" w:rsidRDefault="00F100B4">
      <w:pPr>
        <w:autoSpaceDE w:val="0"/>
        <w:ind w:firstLine="709"/>
        <w:jc w:val="both"/>
        <w:rPr>
          <w:rFonts w:cs="Times New Roman"/>
        </w:rPr>
      </w:pPr>
    </w:p>
    <w:p w:rsidR="00F100B4" w:rsidRDefault="00F100B4">
      <w:pPr>
        <w:autoSpaceDE w:val="0"/>
        <w:ind w:firstLine="709"/>
        <w:jc w:val="both"/>
        <w:rPr>
          <w:rFonts w:cs="Times New Roman"/>
        </w:rPr>
      </w:pPr>
      <w:r>
        <w:rPr>
          <w:rFonts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100B4" w:rsidRDefault="00F100B4">
      <w:pPr>
        <w:autoSpaceDE w:val="0"/>
        <w:ind w:firstLine="709"/>
        <w:jc w:val="both"/>
        <w:rPr>
          <w:rFonts w:cs="Times New Roman"/>
        </w:rPr>
      </w:pPr>
      <w:r>
        <w:rPr>
          <w:rFonts w:cs="Times New Roman"/>
        </w:rPr>
        <w:t>Для получения услуги заявителю необходимо представить следующие документы:</w:t>
      </w:r>
    </w:p>
    <w:p w:rsidR="00F100B4" w:rsidRDefault="00F100B4">
      <w:pPr>
        <w:autoSpaceDE w:val="0"/>
        <w:spacing w:before="240"/>
        <w:jc w:val="both"/>
        <w:rPr>
          <w:rFonts w:cs="Times New Roman"/>
        </w:rPr>
      </w:pPr>
      <w:r>
        <w:rPr>
          <w:rFonts w:cs="Times New Roman"/>
        </w:rPr>
        <w:t>________________________________________________________________________</w:t>
      </w:r>
    </w:p>
    <w:p w:rsidR="00F100B4" w:rsidRDefault="00F100B4">
      <w:pPr>
        <w:autoSpaceDE w:val="0"/>
        <w:jc w:val="center"/>
        <w:rPr>
          <w:rFonts w:cs="Times New Roman"/>
        </w:rPr>
      </w:pPr>
      <w:r>
        <w:rPr>
          <w:rFonts w:cs="Times New Roman"/>
        </w:rPr>
        <w:t>(указывается перечень документов в случае, если основанием для отказа является</w:t>
      </w:r>
    </w:p>
    <w:p w:rsidR="00F100B4" w:rsidRDefault="00F100B4">
      <w:pPr>
        <w:autoSpaceDE w:val="0"/>
        <w:jc w:val="center"/>
        <w:rPr>
          <w:rFonts w:cs="Times New Roman"/>
        </w:rPr>
      </w:pPr>
      <w:r>
        <w:rPr>
          <w:rFonts w:cs="Times New Roman"/>
        </w:rPr>
        <w:t>представление неполного комплекта документов)</w:t>
      </w:r>
    </w:p>
    <w:p w:rsidR="00F100B4" w:rsidRDefault="00F100B4">
      <w:pPr>
        <w:autoSpaceDE w:val="0"/>
        <w:spacing w:before="120"/>
        <w:rPr>
          <w:rFonts w:cs="Times New Roman"/>
        </w:rPr>
      </w:pPr>
      <w:r>
        <w:rPr>
          <w:rFonts w:cs="Times New Roman"/>
        </w:rPr>
        <w:t>______________________________ _________________________________________________________________</w:t>
      </w:r>
    </w:p>
    <w:p w:rsidR="00F100B4" w:rsidRDefault="00F100B4">
      <w:pPr>
        <w:autoSpaceDE w:val="0"/>
        <w:rPr>
          <w:rFonts w:cs="Times New Roman"/>
        </w:rPr>
      </w:pPr>
      <w:r>
        <w:rPr>
          <w:rFonts w:cs="Times New Roman"/>
        </w:rPr>
        <w:t>(должностное лицо (специалист МФЦ)                   (подпись)                                                                 (инициалы, фамилия)                    (дата)</w:t>
      </w:r>
    </w:p>
    <w:p w:rsidR="00F100B4" w:rsidRDefault="00F100B4">
      <w:pPr>
        <w:autoSpaceDE w:val="0"/>
        <w:rPr>
          <w:rFonts w:cs="Times New Roman"/>
        </w:rPr>
      </w:pPr>
    </w:p>
    <w:p w:rsidR="00F100B4" w:rsidRDefault="00F100B4">
      <w:pPr>
        <w:autoSpaceDE w:val="0"/>
        <w:rPr>
          <w:rFonts w:cs="Times New Roman"/>
        </w:rPr>
      </w:pPr>
      <w:r>
        <w:rPr>
          <w:rFonts w:cs="Times New Roman"/>
        </w:rPr>
        <w:t>М.П.</w:t>
      </w:r>
    </w:p>
    <w:p w:rsidR="00F100B4" w:rsidRDefault="00F100B4">
      <w:pPr>
        <w:autoSpaceDE w:val="0"/>
        <w:rPr>
          <w:rFonts w:cs="Times New Roman"/>
        </w:rPr>
      </w:pPr>
    </w:p>
    <w:p w:rsidR="00F100B4" w:rsidRDefault="00F100B4">
      <w:pPr>
        <w:autoSpaceDE w:val="0"/>
        <w:rPr>
          <w:rFonts w:cs="Times New Roman"/>
        </w:rPr>
      </w:pPr>
      <w:r>
        <w:rPr>
          <w:rFonts w:cs="Times New Roman"/>
        </w:rPr>
        <w:t>Подпись заявителя, подтверждающая получение решения об отказе в приеме документов</w:t>
      </w:r>
    </w:p>
    <w:p w:rsidR="00F100B4" w:rsidRDefault="00F100B4">
      <w:pPr>
        <w:autoSpaceDE w:val="0"/>
        <w:spacing w:before="240"/>
        <w:rPr>
          <w:rFonts w:cs="Times New Roman"/>
        </w:rPr>
      </w:pPr>
      <w:r>
        <w:rPr>
          <w:rFonts w:cs="Times New Roman"/>
        </w:rPr>
        <w:t xml:space="preserve">____________       ____________________________________ _________ </w:t>
      </w:r>
      <w:r>
        <w:rPr>
          <w:rFonts w:cs="Times New Roman"/>
        </w:rPr>
        <w:softHyphen/>
      </w:r>
      <w:r>
        <w:rPr>
          <w:rFonts w:cs="Times New Roman"/>
        </w:rPr>
        <w:softHyphen/>
        <w:t xml:space="preserve">      _____________</w:t>
      </w:r>
    </w:p>
    <w:p w:rsidR="00F100B4" w:rsidRDefault="00F100B4">
      <w:pPr>
        <w:rPr>
          <w:rFonts w:eastAsia="Times New Roman" w:cs="Times New Roman"/>
        </w:rPr>
      </w:pPr>
      <w:r>
        <w:rPr>
          <w:rFonts w:cs="Times New Roman"/>
        </w:rPr>
        <w:t xml:space="preserve">     (подпись)            (Ф.И.О. заявителя/представителя заявителя)                         (дата)</w:t>
      </w:r>
    </w:p>
    <w:p w:rsidR="00F100B4" w:rsidRDefault="00F100B4">
      <w:pPr>
        <w:autoSpaceDE w:val="0"/>
        <w:jc w:val="right"/>
        <w:rPr>
          <w:rFonts w:eastAsia="Times New Roman" w:cs="Times New Roman"/>
        </w:rPr>
      </w:pP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r>
        <w:rPr>
          <w:rFonts w:ascii="Times New Roman" w:hAnsi="Times New Roman" w:cs="Times New Roman"/>
          <w:szCs w:val="22"/>
        </w:rPr>
        <w:lastRenderedPageBreak/>
        <w:t>Приложение 7</w:t>
      </w:r>
    </w:p>
    <w:p w:rsidR="00F100B4" w:rsidRDefault="00F100B4">
      <w:pPr>
        <w:pStyle w:val="ConsPlusNormal"/>
        <w:jc w:val="right"/>
        <w:rPr>
          <w:rFonts w:ascii="Times New Roman" w:hAnsi="Times New Roman" w:cs="Times New Roman"/>
          <w:szCs w:val="22"/>
        </w:rPr>
      </w:pPr>
      <w:r>
        <w:rPr>
          <w:rFonts w:ascii="Times New Roman" w:hAnsi="Times New Roman" w:cs="Times New Roman"/>
          <w:szCs w:val="22"/>
        </w:rPr>
        <w:t>к административному регламенту</w:t>
      </w:r>
    </w:p>
    <w:p w:rsidR="00F100B4" w:rsidRDefault="00F100B4">
      <w:pPr>
        <w:pStyle w:val="ConsPlusNormal"/>
        <w:jc w:val="right"/>
        <w:rPr>
          <w:rFonts w:ascii="Times New Roman" w:hAnsi="Times New Roman" w:cs="Times New Roman"/>
          <w:szCs w:val="22"/>
        </w:rPr>
      </w:pPr>
    </w:p>
    <w:p w:rsidR="00F100B4" w:rsidRDefault="00F100B4">
      <w:pPr>
        <w:pStyle w:val="ConsPlusNormal"/>
        <w:jc w:val="right"/>
        <w:rPr>
          <w:rFonts w:ascii="Times New Roman" w:hAnsi="Times New Roman" w:cs="Times New Roman"/>
          <w:szCs w:val="22"/>
        </w:rPr>
      </w:pPr>
    </w:p>
    <w:p w:rsidR="00F100B4" w:rsidRDefault="00F100B4">
      <w:pPr>
        <w:autoSpaceDE w:val="0"/>
        <w:spacing w:line="360" w:lineRule="auto"/>
        <w:ind w:left="4536"/>
        <w:jc w:val="both"/>
        <w:rPr>
          <w:rFonts w:cs="Times New Roman"/>
        </w:rPr>
      </w:pPr>
      <w:r>
        <w:rPr>
          <w:rFonts w:cs="Times New Roman"/>
        </w:rPr>
        <w:t>В администрацию ___________________________________</w:t>
      </w:r>
    </w:p>
    <w:p w:rsidR="00F100B4" w:rsidRDefault="00F100B4">
      <w:pPr>
        <w:autoSpaceDE w:val="0"/>
        <w:spacing w:line="360" w:lineRule="auto"/>
        <w:ind w:left="4536"/>
        <w:jc w:val="both"/>
        <w:rPr>
          <w:rFonts w:cs="Times New Roman"/>
        </w:rPr>
      </w:pPr>
      <w:r>
        <w:rPr>
          <w:rFonts w:cs="Times New Roman"/>
        </w:rPr>
        <w:t>От:_______________________________________</w:t>
      </w:r>
    </w:p>
    <w:p w:rsidR="00F100B4" w:rsidRDefault="00F100B4">
      <w:pPr>
        <w:autoSpaceDE w:val="0"/>
        <w:spacing w:line="360" w:lineRule="auto"/>
        <w:ind w:left="4536"/>
        <w:jc w:val="both"/>
        <w:rPr>
          <w:rFonts w:cs="Times New Roman"/>
        </w:rPr>
      </w:pPr>
      <w:r>
        <w:rPr>
          <w:rFonts w:cs="Times New Roman"/>
        </w:rPr>
        <w:t>(Ф.И.О. физического лица и адрес проживания / наименование организации и ИНН)</w:t>
      </w:r>
    </w:p>
    <w:p w:rsidR="00F100B4" w:rsidRDefault="00F100B4">
      <w:pPr>
        <w:autoSpaceDE w:val="0"/>
        <w:spacing w:line="360" w:lineRule="auto"/>
        <w:ind w:left="4536"/>
        <w:jc w:val="both"/>
        <w:rPr>
          <w:rFonts w:cs="Times New Roman"/>
        </w:rPr>
      </w:pPr>
      <w:r>
        <w:rPr>
          <w:rFonts w:cs="Times New Roman"/>
        </w:rPr>
        <w:t>__________________________________________</w:t>
      </w:r>
    </w:p>
    <w:p w:rsidR="00F100B4" w:rsidRDefault="00F100B4">
      <w:pPr>
        <w:autoSpaceDE w:val="0"/>
        <w:spacing w:line="360" w:lineRule="auto"/>
        <w:ind w:left="4536"/>
        <w:jc w:val="both"/>
        <w:rPr>
          <w:rFonts w:cs="Times New Roman"/>
        </w:rPr>
      </w:pPr>
      <w:r>
        <w:rPr>
          <w:rFonts w:cs="Times New Roman"/>
        </w:rPr>
        <w:t>(Ф.И.О. представителя заявителя и реквизиты доверенности)</w:t>
      </w:r>
    </w:p>
    <w:p w:rsidR="00F100B4" w:rsidRDefault="00F100B4">
      <w:pPr>
        <w:autoSpaceDE w:val="0"/>
        <w:spacing w:line="360" w:lineRule="auto"/>
        <w:ind w:left="4536"/>
        <w:jc w:val="both"/>
        <w:rPr>
          <w:rFonts w:cs="Times New Roman"/>
        </w:rPr>
      </w:pPr>
      <w:r>
        <w:rPr>
          <w:rFonts w:cs="Times New Roman"/>
        </w:rPr>
        <w:t>__________________________________________</w:t>
      </w:r>
    </w:p>
    <w:p w:rsidR="00F100B4" w:rsidRDefault="00F100B4">
      <w:pPr>
        <w:autoSpaceDE w:val="0"/>
        <w:spacing w:line="360" w:lineRule="auto"/>
        <w:ind w:left="4536"/>
        <w:jc w:val="both"/>
        <w:rPr>
          <w:rFonts w:cs="Times New Roman"/>
        </w:rPr>
      </w:pPr>
      <w:r>
        <w:rPr>
          <w:rFonts w:cs="Times New Roman"/>
        </w:rPr>
        <w:t>Контактная информация:</w:t>
      </w:r>
    </w:p>
    <w:p w:rsidR="00F100B4" w:rsidRDefault="00F100B4">
      <w:pPr>
        <w:autoSpaceDE w:val="0"/>
        <w:spacing w:line="360" w:lineRule="auto"/>
        <w:ind w:left="4536"/>
        <w:jc w:val="both"/>
        <w:rPr>
          <w:rFonts w:cs="Times New Roman"/>
        </w:rPr>
      </w:pPr>
      <w:r>
        <w:rPr>
          <w:rFonts w:cs="Times New Roman"/>
        </w:rPr>
        <w:t>тел. ______________________________________</w:t>
      </w:r>
    </w:p>
    <w:p w:rsidR="00F100B4" w:rsidRDefault="00F100B4">
      <w:pPr>
        <w:autoSpaceDE w:val="0"/>
        <w:spacing w:line="360" w:lineRule="auto"/>
        <w:ind w:left="4536"/>
        <w:jc w:val="both"/>
        <w:rPr>
          <w:b/>
          <w:bCs/>
          <w:sz w:val="22"/>
          <w:szCs w:val="22"/>
        </w:rPr>
      </w:pPr>
      <w:r>
        <w:rPr>
          <w:rFonts w:cs="Times New Roman"/>
        </w:rPr>
        <w:t>эл. почта __________________________________</w:t>
      </w:r>
    </w:p>
    <w:p w:rsidR="00F100B4" w:rsidRDefault="00F100B4">
      <w:pPr>
        <w:pStyle w:val="20"/>
        <w:spacing w:after="0"/>
        <w:jc w:val="center"/>
        <w:rPr>
          <w:b/>
          <w:bCs/>
          <w:sz w:val="22"/>
          <w:szCs w:val="22"/>
        </w:rPr>
      </w:pPr>
    </w:p>
    <w:p w:rsidR="00F100B4" w:rsidRDefault="00F100B4">
      <w:pPr>
        <w:pStyle w:val="20"/>
        <w:spacing w:after="0"/>
        <w:jc w:val="center"/>
        <w:rPr>
          <w:b/>
          <w:bCs/>
          <w:sz w:val="22"/>
          <w:szCs w:val="22"/>
        </w:rPr>
      </w:pPr>
    </w:p>
    <w:p w:rsidR="00F100B4" w:rsidRDefault="00F100B4">
      <w:pPr>
        <w:pStyle w:val="20"/>
        <w:spacing w:after="0"/>
        <w:jc w:val="center"/>
        <w:rPr>
          <w:bCs/>
          <w:sz w:val="22"/>
          <w:szCs w:val="22"/>
        </w:rPr>
      </w:pPr>
      <w:r>
        <w:rPr>
          <w:bCs/>
          <w:sz w:val="22"/>
          <w:szCs w:val="22"/>
        </w:rPr>
        <w:t>ЗАЯВЛЕНИЕ</w:t>
      </w:r>
    </w:p>
    <w:p w:rsidR="00F100B4" w:rsidRDefault="00F100B4">
      <w:pPr>
        <w:pStyle w:val="20"/>
        <w:spacing w:after="620"/>
        <w:jc w:val="center"/>
        <w:rPr>
          <w:bCs/>
          <w:sz w:val="22"/>
          <w:szCs w:val="22"/>
        </w:rPr>
      </w:pPr>
      <w:r>
        <w:rPr>
          <w:bCs/>
          <w:sz w:val="22"/>
          <w:szCs w:val="22"/>
        </w:rPr>
        <w:t>об исправлении допущенных опечаток и (или) ошибок в выданных в</w:t>
      </w:r>
      <w:r>
        <w:rPr>
          <w:bCs/>
          <w:sz w:val="22"/>
          <w:szCs w:val="22"/>
        </w:rPr>
        <w:br/>
        <w:t>результате предоставления муниципальной услуги документах</w:t>
      </w:r>
    </w:p>
    <w:p w:rsidR="00F100B4" w:rsidRDefault="00F100B4">
      <w:pPr>
        <w:pStyle w:val="20"/>
        <w:tabs>
          <w:tab w:val="left" w:leader="underscore" w:pos="10002"/>
          <w:tab w:val="left" w:pos="10146"/>
        </w:tabs>
        <w:spacing w:after="0"/>
        <w:rPr>
          <w:sz w:val="22"/>
          <w:szCs w:val="22"/>
        </w:rPr>
      </w:pPr>
      <w:r>
        <w:rPr>
          <w:bCs/>
          <w:sz w:val="22"/>
          <w:szCs w:val="22"/>
        </w:rPr>
        <w:t>Прошу исправить опечатку и (или) ошибку в</w:t>
      </w:r>
      <w:r>
        <w:rPr>
          <w:sz w:val="22"/>
          <w:szCs w:val="22"/>
        </w:rPr>
        <w:tab/>
      </w:r>
    </w:p>
    <w:p w:rsidR="00F100B4" w:rsidRDefault="00F100B4">
      <w:pPr>
        <w:pStyle w:val="20"/>
        <w:tabs>
          <w:tab w:val="left" w:leader="underscore" w:pos="10002"/>
          <w:tab w:val="left" w:pos="10146"/>
        </w:tabs>
        <w:spacing w:after="0"/>
        <w:rPr>
          <w:sz w:val="22"/>
          <w:szCs w:val="22"/>
        </w:rPr>
      </w:pPr>
      <w:r>
        <w:rPr>
          <w:sz w:val="22"/>
          <w:szCs w:val="22"/>
        </w:rPr>
        <w:tab/>
        <w:t>.</w:t>
      </w:r>
    </w:p>
    <w:p w:rsidR="00F100B4" w:rsidRDefault="00F100B4">
      <w:pPr>
        <w:pStyle w:val="30"/>
        <w:spacing w:after="120" w:line="240" w:lineRule="auto"/>
        <w:jc w:val="center"/>
        <w:rPr>
          <w:bCs/>
          <w:sz w:val="22"/>
          <w:szCs w:val="22"/>
        </w:rPr>
      </w:pPr>
      <w:r>
        <w:rPr>
          <w:i w:val="0"/>
          <w:iCs w:val="0"/>
          <w:sz w:val="22"/>
          <w:szCs w:val="22"/>
        </w:rPr>
        <w:t>(указываются реквизиты и название документа, выданного уполномоченным органом в результате предоставления муниципальной услуги)</w:t>
      </w:r>
    </w:p>
    <w:p w:rsidR="00F100B4" w:rsidRDefault="00F100B4">
      <w:pPr>
        <w:pStyle w:val="20"/>
        <w:tabs>
          <w:tab w:val="left" w:leader="underscore" w:pos="10002"/>
        </w:tabs>
        <w:spacing w:after="60"/>
        <w:jc w:val="both"/>
        <w:rPr>
          <w:bCs/>
          <w:sz w:val="22"/>
          <w:szCs w:val="22"/>
        </w:rPr>
      </w:pPr>
    </w:p>
    <w:p w:rsidR="00F100B4" w:rsidRDefault="00F100B4">
      <w:pPr>
        <w:pStyle w:val="20"/>
        <w:tabs>
          <w:tab w:val="left" w:leader="underscore" w:pos="10002"/>
        </w:tabs>
        <w:spacing w:after="60"/>
        <w:jc w:val="both"/>
        <w:rPr>
          <w:sz w:val="22"/>
          <w:szCs w:val="22"/>
        </w:rPr>
      </w:pPr>
      <w:r>
        <w:rPr>
          <w:bCs/>
          <w:sz w:val="22"/>
          <w:szCs w:val="22"/>
        </w:rPr>
        <w:t>Приложение (при наличии):</w:t>
      </w:r>
      <w:r>
        <w:rPr>
          <w:sz w:val="22"/>
          <w:szCs w:val="22"/>
        </w:rPr>
        <w:tab/>
        <w:t>.</w:t>
      </w:r>
    </w:p>
    <w:p w:rsidR="00F100B4" w:rsidRDefault="00F100B4">
      <w:pPr>
        <w:pStyle w:val="30"/>
        <w:spacing w:after="700" w:line="240" w:lineRule="auto"/>
        <w:ind w:left="2124" w:right="600"/>
        <w:jc w:val="both"/>
        <w:rPr>
          <w:bCs/>
          <w:sz w:val="22"/>
          <w:szCs w:val="22"/>
        </w:rPr>
      </w:pPr>
      <w:r>
        <w:rPr>
          <w:i w:val="0"/>
          <w:iCs w:val="0"/>
          <w:sz w:val="22"/>
          <w:szCs w:val="22"/>
        </w:rPr>
        <w:t>(прилагаются материалы, обосновывающие наличие опечатки и (или) ошибки)</w:t>
      </w:r>
    </w:p>
    <w:p w:rsidR="00F100B4" w:rsidRDefault="00F100B4">
      <w:pPr>
        <w:pStyle w:val="20"/>
        <w:tabs>
          <w:tab w:val="left" w:leader="underscore" w:pos="10002"/>
        </w:tabs>
        <w:spacing w:after="60"/>
        <w:jc w:val="both"/>
        <w:rPr>
          <w:bCs/>
          <w:sz w:val="22"/>
          <w:szCs w:val="22"/>
        </w:rPr>
      </w:pPr>
      <w:r>
        <w:rPr>
          <w:bCs/>
          <w:sz w:val="22"/>
          <w:szCs w:val="22"/>
        </w:rPr>
        <w:t xml:space="preserve">Подпись заявителя </w:t>
      </w:r>
      <w:r>
        <w:rPr>
          <w:bCs/>
          <w:sz w:val="22"/>
          <w:szCs w:val="22"/>
        </w:rPr>
        <w:tab/>
      </w:r>
    </w:p>
    <w:p w:rsidR="00F100B4" w:rsidRDefault="00F100B4">
      <w:pPr>
        <w:pStyle w:val="20"/>
        <w:tabs>
          <w:tab w:val="left" w:leader="underscore" w:pos="10002"/>
        </w:tabs>
        <w:spacing w:after="60"/>
        <w:jc w:val="both"/>
        <w:rPr>
          <w:bCs/>
          <w:sz w:val="22"/>
          <w:szCs w:val="22"/>
        </w:rPr>
      </w:pPr>
    </w:p>
    <w:p w:rsidR="00F100B4" w:rsidRDefault="00F100B4">
      <w:pPr>
        <w:pStyle w:val="20"/>
        <w:tabs>
          <w:tab w:val="left" w:leader="underscore" w:pos="10002"/>
        </w:tabs>
        <w:spacing w:after="60"/>
        <w:jc w:val="both"/>
        <w:rPr>
          <w:sz w:val="22"/>
          <w:szCs w:val="22"/>
        </w:rPr>
      </w:pPr>
      <w:r>
        <w:rPr>
          <w:bCs/>
          <w:sz w:val="22"/>
          <w:szCs w:val="22"/>
        </w:rPr>
        <w:t>Дата</w:t>
      </w:r>
      <w:r>
        <w:rPr>
          <w:sz w:val="22"/>
          <w:szCs w:val="22"/>
        </w:rPr>
        <w:t xml:space="preserve"> _______</w:t>
      </w:r>
    </w:p>
    <w:p w:rsidR="00F100B4" w:rsidRDefault="00F100B4">
      <w:pPr>
        <w:pStyle w:val="20"/>
        <w:tabs>
          <w:tab w:val="left" w:leader="underscore" w:pos="10002"/>
        </w:tabs>
        <w:spacing w:after="60"/>
        <w:jc w:val="both"/>
        <w:rPr>
          <w:sz w:val="22"/>
          <w:szCs w:val="22"/>
        </w:rPr>
      </w:pPr>
    </w:p>
    <w:p w:rsidR="00F100B4" w:rsidRDefault="00F100B4">
      <w:pPr>
        <w:pStyle w:val="20"/>
        <w:tabs>
          <w:tab w:val="left" w:leader="underscore" w:pos="10002"/>
        </w:tabs>
        <w:spacing w:after="60"/>
        <w:jc w:val="both"/>
      </w:pPr>
      <w:r>
        <w:rPr>
          <w:sz w:val="22"/>
          <w:szCs w:val="22"/>
        </w:rPr>
        <w:t>М.П. (при наличии)</w:t>
      </w:r>
    </w:p>
    <w:p w:rsidR="00F100B4" w:rsidRDefault="00F100B4">
      <w:pPr>
        <w:autoSpaceDE w:val="0"/>
        <w:jc w:val="right"/>
        <w:rPr>
          <w:rFonts w:eastAsia="Times New Roman" w:cs="Times New Roman"/>
        </w:rPr>
      </w:pPr>
    </w:p>
    <w:p w:rsidR="00F100B4" w:rsidRDefault="00F100B4">
      <w:pPr>
        <w:pStyle w:val="ConsPlusNonformat"/>
        <w:jc w:val="both"/>
      </w:pPr>
    </w:p>
    <w:p w:rsidR="00F100B4" w:rsidRDefault="00F100B4">
      <w:pPr>
        <w:pStyle w:val="a1"/>
        <w:ind w:firstLine="0"/>
      </w:pPr>
    </w:p>
    <w:p w:rsidR="00F100B4" w:rsidRDefault="00F100B4">
      <w:pPr>
        <w:pStyle w:val="a1"/>
        <w:ind w:firstLine="0"/>
      </w:pPr>
    </w:p>
    <w:p w:rsidR="00F100B4" w:rsidRDefault="00F100B4">
      <w:pPr>
        <w:pStyle w:val="a1"/>
        <w:ind w:firstLine="0"/>
      </w:pPr>
    </w:p>
    <w:sectPr w:rsidR="00F100B4">
      <w:headerReference w:type="even" r:id="rId54"/>
      <w:headerReference w:type="default" r:id="rId55"/>
      <w:footerReference w:type="even" r:id="rId56"/>
      <w:footerReference w:type="default" r:id="rId57"/>
      <w:headerReference w:type="first" r:id="rId58"/>
      <w:footerReference w:type="first" r:id="rId59"/>
      <w:pgSz w:w="11906" w:h="16838"/>
      <w:pgMar w:top="849" w:right="567" w:bottom="776" w:left="1701" w:header="283"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935" w:rsidRDefault="00743935">
      <w:r>
        <w:separator/>
      </w:r>
    </w:p>
  </w:endnote>
  <w:endnote w:type="continuationSeparator" w:id="0">
    <w:p w:rsidR="00743935" w:rsidRDefault="007439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569" w:rsidRDefault="00E06569" w:rsidP="00E06569">
    <w:pPr>
      <w:pStyle w:val="af"/>
    </w:pPr>
    <w:r>
      <w:rPr>
        <w:sz w:val="16"/>
        <w:szCs w:val="16"/>
      </w:rPr>
      <w:t>ОАО "ППП №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B4" w:rsidRDefault="00F100B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B4" w:rsidRDefault="00F100B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B4" w:rsidRDefault="00F100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935" w:rsidRDefault="00743935">
      <w:r>
        <w:separator/>
      </w:r>
    </w:p>
  </w:footnote>
  <w:footnote w:type="continuationSeparator" w:id="0">
    <w:p w:rsidR="00743935" w:rsidRDefault="00743935">
      <w:r>
        <w:continuationSeparator/>
      </w:r>
    </w:p>
  </w:footnote>
  <w:footnote w:id="1">
    <w:p w:rsidR="00F100B4" w:rsidRDefault="00F100B4">
      <w:r>
        <w:rPr>
          <w:rStyle w:val="a7"/>
        </w:rPr>
        <w:footnoteRef/>
      </w:r>
    </w:p>
    <w:p w:rsidR="00F100B4" w:rsidRDefault="00F100B4">
      <w:pPr>
        <w:pStyle w:val="af6"/>
        <w:pageBreakBefore/>
      </w:pPr>
      <w:r>
        <w:tab/>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F100B4" w:rsidRDefault="00F100B4">
      <w:r>
        <w:rPr>
          <w:rStyle w:val="a7"/>
        </w:rPr>
        <w:footnoteRef/>
      </w:r>
    </w:p>
    <w:p w:rsidR="00F100B4" w:rsidRDefault="00F100B4">
      <w:pPr>
        <w:pStyle w:val="af6"/>
        <w:pageBreakBefore/>
      </w:pPr>
      <w:r>
        <w:rPr>
          <w:rFonts w:cs="Times New Roman"/>
        </w:rPr>
        <w:tab/>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B4" w:rsidRDefault="00F100B4">
    <w:pPr>
      <w:pStyle w:val="af3"/>
      <w:jc w:val="center"/>
    </w:pPr>
    <w:fldSimple w:instr=" PAGE ">
      <w:r w:rsidR="00E06569">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B4" w:rsidRDefault="00F100B4">
    <w:pPr>
      <w:pStyle w:val="af2"/>
      <w:jc w:val="center"/>
    </w:pPr>
    <w:fldSimple w:instr=" PAGE ">
      <w:r w:rsidR="00E06569">
        <w:rPr>
          <w:noProof/>
        </w:rPr>
        <w:t>10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B4" w:rsidRDefault="00F100B4">
    <w:pPr>
      <w:pStyle w:val="af3"/>
      <w:jc w:val="center"/>
    </w:pPr>
    <w:fldSimple w:instr=" PAGE ">
      <w:r w:rsidR="00E06569">
        <w:rPr>
          <w:noProof/>
        </w:rPr>
        <w:t>54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B4" w:rsidRDefault="00F100B4">
    <w:pPr>
      <w:pStyle w:val="af2"/>
      <w:jc w:val="center"/>
    </w:pPr>
    <w:fldSimple w:instr=" PAGE ">
      <w:r w:rsidR="00E06569">
        <w:rPr>
          <w:noProof/>
        </w:rPr>
        <w:t>39</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B4" w:rsidRDefault="00F100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cs="Symbol" w:hint="default"/>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szCs w:val="22"/>
      </w:rPr>
    </w:lvl>
  </w:abstractNum>
  <w:abstractNum w:abstractNumId="5">
    <w:nsid w:val="00000006"/>
    <w:multiLevelType w:val="singleLevel"/>
    <w:tmpl w:val="00000006"/>
    <w:name w:val="WW8Num6"/>
    <w:lvl w:ilvl="0">
      <w:start w:val="2"/>
      <w:numFmt w:val="decimal"/>
      <w:lvlText w:val="%1)"/>
      <w:lvlJc w:val="left"/>
      <w:pPr>
        <w:tabs>
          <w:tab w:val="num" w:pos="0"/>
        </w:tabs>
        <w:ind w:left="720" w:hanging="360"/>
      </w:pPr>
      <w:rPr>
        <w:rFonts w:ascii="Symbol" w:hAnsi="Symbol" w:cs="Symbol" w:hint="default"/>
      </w:rPr>
    </w:lvl>
  </w:abstractNum>
  <w:abstractNum w:abstractNumId="6">
    <w:nsid w:val="00000007"/>
    <w:multiLevelType w:val="multilevel"/>
    <w:tmpl w:val="00000007"/>
    <w:name w:val="WW8Num7"/>
    <w:lvl w:ilvl="0">
      <w:start w:val="3"/>
      <w:numFmt w:val="decimal"/>
      <w:lvlText w:val="%1)"/>
      <w:lvlJc w:val="left"/>
      <w:pPr>
        <w:tabs>
          <w:tab w:val="num" w:pos="709"/>
        </w:tabs>
        <w:ind w:left="0" w:firstLine="0"/>
      </w:pPr>
      <w:rPr>
        <w:rFonts w:ascii="Symbol" w:eastAsia="Times New Roman" w:hAnsi="Symbol" w:cs="Symbol" w:hint="default"/>
      </w:rPr>
    </w:lvl>
    <w:lvl w:ilvl="1">
      <w:numFmt w:val="decimal"/>
      <w:lvlText w:val="%2"/>
      <w:lvlJc w:val="left"/>
      <w:pPr>
        <w:tabs>
          <w:tab w:val="num" w:pos="0"/>
        </w:tabs>
        <w:ind w:left="0" w:firstLine="0"/>
      </w:pPr>
      <w:rPr>
        <w:rFonts w:ascii="Courier New" w:hAnsi="Courier New" w:cs="Courier New" w:hint="default"/>
      </w:rPr>
    </w:lvl>
    <w:lvl w:ilvl="2">
      <w:numFmt w:val="decimal"/>
      <w:lvlText w:val="%3"/>
      <w:lvlJc w:val="left"/>
      <w:pPr>
        <w:tabs>
          <w:tab w:val="num" w:pos="0"/>
        </w:tabs>
        <w:ind w:left="0" w:firstLine="0"/>
      </w:pPr>
      <w:rPr>
        <w:rFonts w:ascii="Wingdings" w:hAnsi="Wingdings" w:cs="Wingdings" w:hint="default"/>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8"/>
    <w:multiLevelType w:val="singleLevel"/>
    <w:tmpl w:val="00000008"/>
    <w:name w:val="WW8Num8"/>
    <w:lvl w:ilvl="0">
      <w:start w:val="1"/>
      <w:numFmt w:val="decimal"/>
      <w:lvlText w:val="%1)"/>
      <w:lvlJc w:val="left"/>
      <w:pPr>
        <w:tabs>
          <w:tab w:val="num" w:pos="0"/>
        </w:tabs>
        <w:ind w:left="1070" w:hanging="360"/>
      </w:pPr>
      <w:rPr>
        <w:rFonts w:ascii="Symbol" w:eastAsia="Times New Roman" w:hAnsi="Symbol" w:cs="Symbol" w:hint="default"/>
        <w:szCs w:val="22"/>
      </w:rPr>
    </w:lvl>
  </w:abstractNum>
  <w:abstractNum w:abstractNumId="8">
    <w:nsid w:val="00000009"/>
    <w:multiLevelType w:val="multilevel"/>
    <w:tmpl w:val="00000009"/>
    <w:name w:val="WW8Num9"/>
    <w:lvl w:ilvl="0">
      <w:start w:val="1"/>
      <w:numFmt w:val="bullet"/>
      <w:lvlText w:val=""/>
      <w:lvlJc w:val="left"/>
      <w:pPr>
        <w:tabs>
          <w:tab w:val="num" w:pos="0"/>
        </w:tabs>
        <w:ind w:left="1260" w:hanging="360"/>
      </w:pPr>
      <w:rPr>
        <w:rFonts w:ascii="Symbol" w:hAnsi="Symbol" w:cs="Times New Roman"/>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Times New Roman"/>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Times New Roman"/>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Cs w:val="22"/>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cs="Times New Roman"/>
        <w:b w:val="0"/>
        <w:bCs w:val="0"/>
        <w:i w:val="0"/>
        <w:iCs w:val="0"/>
        <w:caps w:val="0"/>
        <w:smallCaps w:val="0"/>
        <w:strike w:val="0"/>
        <w:dstrike w:val="0"/>
        <w:color w:val="000000"/>
        <w:spacing w:val="0"/>
        <w:w w:val="100"/>
        <w:position w:val="0"/>
        <w:sz w:val="28"/>
        <w:szCs w:val="28"/>
        <w:u w:val="none"/>
        <w:shd w:val="clear" w:color="auto" w:fill="auto"/>
        <w:vertAlign w:val="baseline"/>
        <w:lang w:val="ru-RU" w:eastAsia="ru-RU" w:bidi="ru-RU"/>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szCs w:val="22"/>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attachedTemplate r:id="rId1"/>
  <w:stylePaneFormatFilter w:val="0000"/>
  <w:defaultTabStop w:val="709"/>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43935"/>
    <w:rsid w:val="00441448"/>
    <w:rsid w:val="00743935"/>
    <w:rsid w:val="00E06569"/>
    <w:rsid w:val="00F10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hi-IN" w:bidi="hi-IN"/>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szCs w:val="22"/>
    </w:rPr>
  </w:style>
  <w:style w:type="character" w:customStyle="1" w:styleId="WW8Num6z0">
    <w:name w:val="WW8Num6z0"/>
    <w:rPr>
      <w:rFonts w:ascii="Symbol" w:hAnsi="Symbol" w:cs="Symbol" w:hint="default"/>
    </w:rPr>
  </w:style>
  <w:style w:type="character" w:customStyle="1" w:styleId="WW8Num7z0">
    <w:name w:val="WW8Num7z0"/>
    <w:rPr>
      <w:rFonts w:ascii="Symbol" w:eastAsia="Times New Roman"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Times New Roman" w:hAnsi="Symbol" w:cs="Symbol" w:hint="default"/>
      <w:szCs w:val="22"/>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szCs w:val="22"/>
    </w:rPr>
  </w:style>
  <w:style w:type="character" w:customStyle="1" w:styleId="WW8Num11z0">
    <w:name w:val="WW8Num11z0"/>
    <w:rPr>
      <w:rFonts w:ascii="Symbol" w:hAnsi="Symbol" w:cs="Symbol" w:hint="default"/>
    </w:rPr>
  </w:style>
  <w:style w:type="character" w:customStyle="1" w:styleId="WW8Num12z0">
    <w:name w:val="WW8Num12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shd w:val="clear" w:color="auto" w:fill="auto"/>
      <w:vertAlign w:val="baseline"/>
      <w:lang w:val="ru-RU" w:eastAsia="ru-RU" w:bidi="ru-RU"/>
    </w:rPr>
  </w:style>
  <w:style w:type="character" w:customStyle="1" w:styleId="WW8Num13z0">
    <w:name w:val="WW8Num13z0"/>
    <w:rPr>
      <w:rFonts w:ascii="Symbol" w:hAnsi="Symbol" w:cs="Symbol" w:hint="default"/>
      <w:szCs w:val="22"/>
    </w:rPr>
  </w:style>
  <w:style w:type="character" w:customStyle="1" w:styleId="WW8Num14z0">
    <w:name w:val="WW8Num14z0"/>
    <w:rPr>
      <w:rFonts w:ascii="Symbol" w:hAnsi="Symbol" w:cs="Symbol" w:hint="default"/>
    </w:rPr>
  </w:style>
  <w:style w:type="character" w:customStyle="1" w:styleId="a5">
    <w:name w:val="Символ нумерации"/>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styleId="a6">
    <w:name w:val="Hyperlink"/>
    <w:rPr>
      <w:color w:val="000080"/>
      <w:u w:val="single"/>
      <w:lang/>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16z0">
    <w:name w:val="WW8Num16z0"/>
    <w:rPr>
      <w:rFonts w:ascii="Symbol" w:hAnsi="Symbol" w:cs="Symbol" w:hint="default"/>
      <w:szCs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9z3">
    <w:name w:val="WW8Num9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10">
    <w:name w:val="Основной шрифт абзаца1"/>
  </w:style>
  <w:style w:type="character" w:customStyle="1" w:styleId="a7">
    <w:name w:val="Символ сноски"/>
    <w:basedOn w:val="10"/>
    <w:rPr>
      <w:vertAlign w:val="superscrip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23z0">
    <w:name w:val="WW8Num23z0"/>
    <w:rPr>
      <w:rFonts w:ascii="Symbol" w:hAnsi="Symbol" w:cs="Symbol" w:hint="default"/>
      <w:szCs w:val="22"/>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1z0">
    <w:name w:val="WW8Num21z0"/>
    <w:rPr>
      <w:rFonts w:ascii="Symbol" w:hAnsi="Symbol" w:cs="Symbol" w:hint="default"/>
      <w:szCs w:val="22"/>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styleId="a8">
    <w:name w:val="footnote reference"/>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rPr>
      <w:vertAlign w:val="superscript"/>
    </w:rPr>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pPr>
      <w:suppressLineNumbers/>
      <w:ind w:firstLine="567"/>
      <w:jc w:val="both"/>
    </w:pPr>
    <w:rPr>
      <w:sz w:val="28"/>
    </w:rPr>
  </w:style>
  <w:style w:type="paragraph" w:styleId="ab">
    <w:name w:val="List"/>
    <w:basedOn w:val="a1"/>
  </w:style>
  <w:style w:type="paragraph" w:customStyle="1" w:styleId="11">
    <w:name w:val="Название1"/>
    <w:basedOn w:val="a"/>
    <w:next w:val="a1"/>
    <w:pPr>
      <w:suppressLineNumbers/>
      <w:spacing w:before="567" w:after="567"/>
      <w:jc w:val="both"/>
    </w:pPr>
    <w:rPr>
      <w:iCs/>
      <w:sz w:val="28"/>
    </w:rPr>
  </w:style>
  <w:style w:type="paragraph" w:customStyle="1" w:styleId="12">
    <w:name w:val="Указатель1"/>
    <w:basedOn w:val="a"/>
    <w:pPr>
      <w:suppressLineNumbers/>
    </w:pPr>
  </w:style>
  <w:style w:type="paragraph" w:styleId="ac">
    <w:name w:val="Subtitle"/>
    <w:basedOn w:val="a"/>
    <w:next w:val="a1"/>
    <w:qFormat/>
    <w:rPr>
      <w:b/>
      <w:szCs w:val="20"/>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footer"/>
    <w:basedOn w:val="a"/>
    <w:link w:val="af0"/>
    <w:pPr>
      <w:suppressLineNumbers/>
      <w:tabs>
        <w:tab w:val="center" w:pos="4837"/>
        <w:tab w:val="right" w:pos="9675"/>
      </w:tabs>
    </w:pPr>
  </w:style>
  <w:style w:type="paragraph" w:customStyle="1" w:styleId="13">
    <w:name w:val="Нумерованный список 1"/>
    <w:basedOn w:val="ab"/>
    <w:pPr>
      <w:numPr>
        <w:numId w:val="2"/>
      </w:numPr>
      <w:ind w:left="567" w:firstLine="0"/>
    </w:pPr>
  </w:style>
  <w:style w:type="paragraph" w:customStyle="1" w:styleId="31">
    <w:name w:val="Нумерованный список 31"/>
    <w:basedOn w:val="ab"/>
    <w:pPr>
      <w:spacing w:after="120"/>
      <w:ind w:left="1080" w:hanging="360"/>
    </w:pPr>
  </w:style>
  <w:style w:type="paragraph" w:customStyle="1" w:styleId="21">
    <w:name w:val="Нумерованный список 21"/>
    <w:basedOn w:val="ab"/>
    <w:pPr>
      <w:spacing w:after="120"/>
      <w:ind w:left="720" w:hanging="360"/>
    </w:pPr>
  </w:style>
  <w:style w:type="paragraph" w:customStyle="1" w:styleId="41">
    <w:name w:val="Нумерованный список 41"/>
    <w:basedOn w:val="ab"/>
    <w:pPr>
      <w:spacing w:after="120"/>
      <w:ind w:left="1440" w:hanging="360"/>
    </w:pPr>
  </w:style>
  <w:style w:type="paragraph" w:customStyle="1" w:styleId="51">
    <w:name w:val="Нумерованный список 51"/>
    <w:basedOn w:val="ab"/>
    <w:pPr>
      <w:spacing w:after="120"/>
      <w:ind w:left="1800" w:hanging="360"/>
    </w:pPr>
  </w:style>
  <w:style w:type="paragraph" w:customStyle="1" w:styleId="af1">
    <w:name w:val="Обратный отступ"/>
    <w:basedOn w:val="a1"/>
    <w:pPr>
      <w:tabs>
        <w:tab w:val="left" w:pos="0"/>
      </w:tabs>
      <w:ind w:left="567" w:hanging="283"/>
    </w:pPr>
  </w:style>
  <w:style w:type="paragraph" w:styleId="af2">
    <w:name w:val="header"/>
    <w:basedOn w:val="a"/>
    <w:pPr>
      <w:suppressLineNumbers/>
      <w:tabs>
        <w:tab w:val="center" w:pos="4819"/>
        <w:tab w:val="right" w:pos="9638"/>
      </w:tabs>
    </w:pPr>
  </w:style>
  <w:style w:type="paragraph" w:customStyle="1" w:styleId="af3">
    <w:name w:val="Верхний колонтитул слева"/>
    <w:basedOn w:val="a"/>
    <w:pPr>
      <w:suppressLineNumbers/>
      <w:tabs>
        <w:tab w:val="center" w:pos="4819"/>
        <w:tab w:val="right" w:pos="9638"/>
      </w:tabs>
    </w:pPr>
  </w:style>
  <w:style w:type="paragraph" w:styleId="af4">
    <w:name w:val="Signature"/>
    <w:basedOn w:val="a"/>
    <w:pPr>
      <w:suppressLineNumbers/>
      <w:spacing w:before="1134"/>
      <w:textAlignment w:val="bottom"/>
    </w:pPr>
    <w:rPr>
      <w:sz w:val="28"/>
    </w:rPr>
  </w:style>
  <w:style w:type="paragraph" w:customStyle="1" w:styleId="ConsPlusTitle">
    <w:name w:val="ConsPlusTitle"/>
    <w:pPr>
      <w:widowControl w:val="0"/>
      <w:suppressAutoHyphens/>
    </w:pPr>
    <w:rPr>
      <w:b/>
      <w:bCs/>
      <w:sz w:val="24"/>
      <w:szCs w:val="24"/>
      <w:lang w:eastAsia="ar-SA"/>
    </w:rPr>
  </w:style>
  <w:style w:type="paragraph" w:customStyle="1" w:styleId="ConsPlusNormal">
    <w:name w:val="ConsPlusNormal"/>
    <w:pPr>
      <w:widowControl w:val="0"/>
      <w:suppressAutoHyphens/>
      <w:autoSpaceDE w:val="0"/>
    </w:pPr>
    <w:rPr>
      <w:rFonts w:ascii="Calibri" w:hAnsi="Calibri" w:cs="Calibri"/>
      <w:sz w:val="22"/>
      <w:lang w:eastAsia="ar-SA"/>
    </w:rPr>
  </w:style>
  <w:style w:type="paragraph" w:styleId="af5">
    <w:name w:val="List Paragraph"/>
    <w:basedOn w:val="a"/>
    <w:qFormat/>
    <w:pPr>
      <w:widowControl/>
      <w:suppressAutoHyphens w:val="0"/>
      <w:spacing w:after="200" w:line="276" w:lineRule="auto"/>
      <w:ind w:left="720"/>
    </w:pPr>
    <w:rPr>
      <w:rFonts w:ascii="Calibri" w:eastAsia="Calibri" w:hAnsi="Calibri" w:cs="Times New Roman"/>
      <w:sz w:val="22"/>
      <w:szCs w:val="22"/>
      <w:lang w:eastAsia="ar-SA" w:bidi="ar-SA"/>
    </w:rPr>
  </w:style>
  <w:style w:type="paragraph" w:customStyle="1" w:styleId="14">
    <w:name w:val="Основной текст1"/>
    <w:basedOn w:val="a"/>
    <w:pPr>
      <w:suppressAutoHyphens w:val="0"/>
      <w:ind w:firstLine="400"/>
    </w:pPr>
    <w:rPr>
      <w:rFonts w:eastAsia="Times New Roman" w:cs="Times New Roman"/>
      <w:sz w:val="28"/>
      <w:szCs w:val="28"/>
      <w:lang w:eastAsia="ar-SA" w:bidi="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6">
    <w:name w:val="footnote text"/>
    <w:basedOn w:val="a"/>
    <w:pPr>
      <w:suppressLineNumbers/>
      <w:ind w:left="283" w:hanging="283"/>
    </w:pPr>
    <w:rPr>
      <w:sz w:val="20"/>
      <w:szCs w:val="20"/>
    </w:rPr>
  </w:style>
  <w:style w:type="paragraph" w:customStyle="1" w:styleId="20">
    <w:name w:val="Основной текст (2)"/>
    <w:basedOn w:val="a"/>
    <w:pPr>
      <w:suppressAutoHyphens w:val="0"/>
      <w:spacing w:after="240"/>
    </w:pPr>
    <w:rPr>
      <w:rFonts w:eastAsia="Times New Roman" w:cs="Times New Roman"/>
      <w:sz w:val="26"/>
      <w:szCs w:val="26"/>
      <w:lang w:eastAsia="ar-SA" w:bidi="ar-SA"/>
    </w:rPr>
  </w:style>
  <w:style w:type="paragraph" w:customStyle="1" w:styleId="30">
    <w:name w:val="Основной текст (3)"/>
    <w:basedOn w:val="a"/>
    <w:pPr>
      <w:suppressAutoHyphens w:val="0"/>
      <w:spacing w:line="264" w:lineRule="auto"/>
    </w:pPr>
    <w:rPr>
      <w:rFonts w:eastAsia="Times New Roman" w:cs="Times New Roman"/>
      <w:i/>
      <w:iCs/>
      <w:sz w:val="20"/>
      <w:szCs w:val="20"/>
      <w:lang w:eastAsia="ar-SA" w:bidi="ar-SA"/>
    </w:rPr>
  </w:style>
  <w:style w:type="character" w:customStyle="1" w:styleId="af0">
    <w:name w:val="Нижний колонтитул Знак"/>
    <w:basedOn w:val="a2"/>
    <w:link w:val="af"/>
    <w:rsid w:val="00E06569"/>
    <w:rPr>
      <w:rFonts w:eastAsia="Lucida Sans Unicode"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hyperlink" Target="consultantplus://offline/ref=3779F1DC5F392D8D98A232B55A9D8E21D4EBB0DB57DEFD426D3B6B39D689A354BF45C6EF1DZ5XAJ" TargetMode="Externa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30D6B0444493D44858794BCC1F3B37FEFC86A6C24R6L" TargetMode="External"/><Relationship Id="rId42" Type="http://schemas.openxmlformats.org/officeDocument/2006/relationships/hyperlink" Target="consultantplus://offline/ref=E661085ED54F412FA5CA6470B032C1BB03930D6B0D45493D44858794BCC1F3B37FEFC86F6724R4L" TargetMode="External"/><Relationship Id="rId47" Type="http://schemas.openxmlformats.org/officeDocument/2006/relationships/hyperlink" Target="https://login.consultant.ru/link/?req=doc&amp;base=LAW&amp;n=480786&amp;dst=1011" TargetMode="External"/><Relationship Id="rId50" Type="http://schemas.openxmlformats.org/officeDocument/2006/relationships/hyperlink" Target="consultantplus://offline/ref=B65C699E504B164972B59BF74699201478D8FD2B275DFCAF4311BB748EE93D047963951DEA69D11ACB9A80B93422244E9202A34A72jBy1G" TargetMode="External"/><Relationship Id="rId55" Type="http://schemas.openxmlformats.org/officeDocument/2006/relationships/header" Target="header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CA9257E5CCC33551DCBB24F1CA36C644A394154052C0B286176C8E000BC07E1CD19B759E16CB2E04F70028A298E879FD90C78172F3C92E35SFkAK"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eader" Target="header2.xml"/><Relationship Id="rId37" Type="http://schemas.openxmlformats.org/officeDocument/2006/relationships/hyperlink" Target="consultantplus://offline/ref=E661085ED54F412FA5CA6470B032C1BB0390056F0E46493D44858794BC2CR1L" TargetMode="External"/><Relationship Id="rId40" Type="http://schemas.openxmlformats.org/officeDocument/2006/relationships/hyperlink" Target="consultantplus://offline/ref=3779F1DC5F392D8D98A232B55A9D8E21D4EBB0DB57DEFD426D3B6B39D689A354BF45C6E7Z1X4J" TargetMode="External"/><Relationship Id="rId45" Type="http://schemas.openxmlformats.org/officeDocument/2006/relationships/hyperlink" Target="consultantplus://offline/ref=E661085ED54F412FA5CA6470B032C1BB03930D6B0D45493D44858794BCC1F3B37FEFC86E6324R4L" TargetMode="External"/><Relationship Id="rId53" Type="http://schemas.openxmlformats.org/officeDocument/2006/relationships/hyperlink" Target="consultantplus://offline/ref=B65C699E504B164972B59BF74699201478D8FD2B275DFCAF4311BB748EE93D047963951CEE69D11ACB9A80B93422244E9202A34A72jBy1G" TargetMode="External"/><Relationship Id="rId58"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E661085ED54F412FA5CA6470B032C1BB03910D6B0F4F493D44858794BC2CR1L" TargetMode="External"/><Relationship Id="rId49" Type="http://schemas.openxmlformats.org/officeDocument/2006/relationships/hyperlink" Target="consultantplus://offline/ref=E661085ED54F412FA5CA6470B032C1BB03930D660D43493D44858794BC2CR1L" TargetMode="External"/><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eader" Target="header1.xml"/><Relationship Id="rId44" Type="http://schemas.openxmlformats.org/officeDocument/2006/relationships/hyperlink" Target="consultantplus://offline/ref=E661085ED54F412FA5CA6470B032C1BB03930D6B0D45493D44858794BCC1F3B37FEFC86F6224R6L" TargetMode="External"/><Relationship Id="rId52" Type="http://schemas.openxmlformats.org/officeDocument/2006/relationships/hyperlink" Target="consultantplus://offline/ref=B65C699E504B164972B59BF74699201478D8FD2B275DFCAF4311BB748EE93D047963951DEF6BD11ACB9A80B93422244E9202A34A72jBy1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3930D6B0444493D44858794BCC1F3B37FEFC86A6C24R6L" TargetMode="External"/><Relationship Id="rId43" Type="http://schemas.openxmlformats.org/officeDocument/2006/relationships/hyperlink" Target="consultantplus://offline/ref=E661085ED54F412FA5CA6470B032C1BB03930D6B0D45493D44858794BCC1F3B37FEFC86F6124R4L" TargetMode="External"/><Relationship Id="rId48" Type="http://schemas.openxmlformats.org/officeDocument/2006/relationships/hyperlink" Target="https://login.consultant.ru/link/?req=doc&amp;base=LAW&amp;n=481496&amp;dst=17" TargetMode="External"/><Relationship Id="rId56" Type="http://schemas.openxmlformats.org/officeDocument/2006/relationships/footer" Target="footer2.xml"/><Relationship Id="rId8" Type="http://schemas.openxmlformats.org/officeDocument/2006/relationships/hyperlink" Target="https://login.consultant.ru/link/?req=doc&amp;base=LAW&amp;n=482707&amp;dst=100189" TargetMode="External"/><Relationship Id="rId51"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ettings" Target="setting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footer" Target="footer1.xml"/><Relationship Id="rId38" Type="http://schemas.openxmlformats.org/officeDocument/2006/relationships/hyperlink" Target="consultantplus://offline/ref=E661085ED54F412FA5CA6470B032C1BB0094086E0444493D44858794BC2CR1L" TargetMode="External"/><Relationship Id="rId46" Type="http://schemas.openxmlformats.org/officeDocument/2006/relationships/hyperlink" Target="https://login.consultant.ru/link/?req=doc&amp;base=LAW&amp;n=481376&amp;dst=2477" TargetMode="External"/><Relationship Id="rId5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86;&#1082;&#1091;&#1084;&#1077;&#1085;&#1090;&#1099;\&#1057;&#1040;&#1049;&#1058;\&#1056;&#1072;&#1079;&#1084;&#1077;&#1097;&#1077;&#1085;&#1086;%20&#1085;&#1072;%20&#1089;&#1072;&#1081;&#1090;&#1077;%20&#1087;&#1086;&#1089;&#1090;&#1072;&#1085;&#1086;&#1074;&#1083;&#1077;&#1085;&#1080;&#1081;\&#1055;&#1086;&#1089;&#1090;&#1072;&#1085;&#1086;&#1074;&#1083;&#1077;&#1085;&#1080;&#1103;%20&#1085;&#1072;%20&#1089;&#1072;&#1081;&#1090;%20&#1086;&#1090;%2021.05.2025\913-&#1087;%20202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913-п 2025</Template>
  <TotalTime>2</TotalTime>
  <Pages>54</Pages>
  <Words>23177</Words>
  <Characters>132114</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154982</CharactersWithSpaces>
  <SharedDoc>false</SharedDoc>
  <HLinks>
    <vt:vector size="294" baseType="variant">
      <vt:variant>
        <vt:i4>131162</vt:i4>
      </vt:variant>
      <vt:variant>
        <vt:i4>144</vt:i4>
      </vt:variant>
      <vt:variant>
        <vt:i4>0</vt:i4>
      </vt:variant>
      <vt:variant>
        <vt:i4>5</vt:i4>
      </vt:variant>
      <vt:variant>
        <vt:lpwstr>consultantplus://offline/ref=B65C699E504B164972B59BF74699201478D8FD2B275DFCAF4311BB748EE93D047963951CEE69D11ACB9A80B93422244E9202A34A72jBy1G</vt:lpwstr>
      </vt:variant>
      <vt:variant>
        <vt:lpwstr/>
      </vt:variant>
      <vt:variant>
        <vt:i4>131077</vt:i4>
      </vt:variant>
      <vt:variant>
        <vt:i4>141</vt:i4>
      </vt:variant>
      <vt:variant>
        <vt:i4>0</vt:i4>
      </vt:variant>
      <vt:variant>
        <vt:i4>5</vt:i4>
      </vt:variant>
      <vt:variant>
        <vt:lpwstr>consultantplus://offline/ref=B65C699E504B164972B59BF74699201478D8FD2B275DFCAF4311BB748EE93D047963951DEF6BD11ACB9A80B93422244E9202A34A72jBy1G</vt:lpwstr>
      </vt:variant>
      <vt:variant>
        <vt:lpwstr/>
      </vt:variant>
      <vt:variant>
        <vt:i4>131163</vt:i4>
      </vt:variant>
      <vt:variant>
        <vt:i4>138</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131161</vt:i4>
      </vt:variant>
      <vt:variant>
        <vt:i4>135</vt:i4>
      </vt:variant>
      <vt:variant>
        <vt:i4>0</vt:i4>
      </vt:variant>
      <vt:variant>
        <vt:i4>5</vt:i4>
      </vt:variant>
      <vt:variant>
        <vt:lpwstr>consultantplus://offline/ref=B65C699E504B164972B59BF74699201478D8FD2B275DFCAF4311BB748EE93D047963951DEA69D11ACB9A80B93422244E9202A34A72jBy1G</vt:lpwstr>
      </vt:variant>
      <vt:variant>
        <vt:lpwstr/>
      </vt:variant>
      <vt:variant>
        <vt:i4>5767253</vt:i4>
      </vt:variant>
      <vt:variant>
        <vt:i4>132</vt:i4>
      </vt:variant>
      <vt:variant>
        <vt:i4>0</vt:i4>
      </vt:variant>
      <vt:variant>
        <vt:i4>5</vt:i4>
      </vt:variant>
      <vt:variant>
        <vt:lpwstr>consultantplus://offline/ref=E661085ED54F412FA5CA6470B032C1BB03930D660D43493D44858794BC2CR1L</vt:lpwstr>
      </vt:variant>
      <vt:variant>
        <vt:lpwstr/>
      </vt:variant>
      <vt:variant>
        <vt:i4>4128888</vt:i4>
      </vt:variant>
      <vt:variant>
        <vt:i4>129</vt:i4>
      </vt:variant>
      <vt:variant>
        <vt:i4>0</vt:i4>
      </vt:variant>
      <vt:variant>
        <vt:i4>5</vt:i4>
      </vt:variant>
      <vt:variant>
        <vt:lpwstr>https://login.consultant.ru/link/?req=doc&amp;base=LAW&amp;n=481496&amp;dst=17</vt:lpwstr>
      </vt:variant>
      <vt:variant>
        <vt:lpwstr/>
      </vt:variant>
      <vt:variant>
        <vt:i4>589898</vt:i4>
      </vt:variant>
      <vt:variant>
        <vt:i4>126</vt:i4>
      </vt:variant>
      <vt:variant>
        <vt:i4>0</vt:i4>
      </vt:variant>
      <vt:variant>
        <vt:i4>5</vt:i4>
      </vt:variant>
      <vt:variant>
        <vt:lpwstr>https://login.consultant.ru/link/?req=doc&amp;base=LAW&amp;n=480786&amp;dst=1011</vt:lpwstr>
      </vt:variant>
      <vt:variant>
        <vt:lpwstr/>
      </vt:variant>
      <vt:variant>
        <vt:i4>327755</vt:i4>
      </vt:variant>
      <vt:variant>
        <vt:i4>123</vt:i4>
      </vt:variant>
      <vt:variant>
        <vt:i4>0</vt:i4>
      </vt:variant>
      <vt:variant>
        <vt:i4>5</vt:i4>
      </vt:variant>
      <vt:variant>
        <vt:lpwstr>https://login.consultant.ru/link/?req=doc&amp;base=LAW&amp;n=481376&amp;dst=2477</vt:lpwstr>
      </vt:variant>
      <vt:variant>
        <vt:lpwstr/>
      </vt:variant>
      <vt:variant>
        <vt:i4>917514</vt:i4>
      </vt:variant>
      <vt:variant>
        <vt:i4>120</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117</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114</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111</vt:i4>
      </vt:variant>
      <vt:variant>
        <vt:i4>0</vt:i4>
      </vt:variant>
      <vt:variant>
        <vt:i4>5</vt:i4>
      </vt:variant>
      <vt:variant>
        <vt:lpwstr>consultantplus://offline/ref=E661085ED54F412FA5CA6470B032C1BB03930D6B0D45493D44858794BCC1F3B37FEFC86F6724R4L</vt:lpwstr>
      </vt:variant>
      <vt:variant>
        <vt:lpwstr/>
      </vt:variant>
      <vt:variant>
        <vt:i4>4128875</vt:i4>
      </vt:variant>
      <vt:variant>
        <vt:i4>108</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105</vt:i4>
      </vt:variant>
      <vt:variant>
        <vt:i4>0</vt:i4>
      </vt:variant>
      <vt:variant>
        <vt:i4>5</vt:i4>
      </vt:variant>
      <vt:variant>
        <vt:lpwstr/>
      </vt:variant>
      <vt:variant>
        <vt:lpwstr>P167</vt:lpwstr>
      </vt:variant>
      <vt:variant>
        <vt:i4>7667772</vt:i4>
      </vt:variant>
      <vt:variant>
        <vt:i4>102</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99</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96</vt:i4>
      </vt:variant>
      <vt:variant>
        <vt:i4>0</vt:i4>
      </vt:variant>
      <vt:variant>
        <vt:i4>5</vt:i4>
      </vt:variant>
      <vt:variant>
        <vt:lpwstr/>
      </vt:variant>
      <vt:variant>
        <vt:lpwstr>P99</vt:lpwstr>
      </vt:variant>
      <vt:variant>
        <vt:i4>5767177</vt:i4>
      </vt:variant>
      <vt:variant>
        <vt:i4>93</vt:i4>
      </vt:variant>
      <vt:variant>
        <vt:i4>0</vt:i4>
      </vt:variant>
      <vt:variant>
        <vt:i4>5</vt:i4>
      </vt:variant>
      <vt:variant>
        <vt:lpwstr>consultantplus://offline/ref=E661085ED54F412FA5CA6470B032C1BB0094086E0444493D44858794BC2CR1L</vt:lpwstr>
      </vt:variant>
      <vt:variant>
        <vt:lpwstr/>
      </vt:variant>
      <vt:variant>
        <vt:i4>5767251</vt:i4>
      </vt:variant>
      <vt:variant>
        <vt:i4>90</vt:i4>
      </vt:variant>
      <vt:variant>
        <vt:i4>0</vt:i4>
      </vt:variant>
      <vt:variant>
        <vt:i4>5</vt:i4>
      </vt:variant>
      <vt:variant>
        <vt:lpwstr>consultantplus://offline/ref=E661085ED54F412FA5CA6470B032C1BB0390056F0E46493D44858794BC2CR1L</vt:lpwstr>
      </vt:variant>
      <vt:variant>
        <vt:lpwstr/>
      </vt:variant>
      <vt:variant>
        <vt:i4>5767252</vt:i4>
      </vt:variant>
      <vt:variant>
        <vt:i4>87</vt:i4>
      </vt:variant>
      <vt:variant>
        <vt:i4>0</vt:i4>
      </vt:variant>
      <vt:variant>
        <vt:i4>5</vt:i4>
      </vt:variant>
      <vt:variant>
        <vt:lpwstr>consultantplus://offline/ref=E661085ED54F412FA5CA6470B032C1BB03910D6B0F4F493D44858794BC2CR1L</vt:lpwstr>
      </vt:variant>
      <vt:variant>
        <vt:lpwstr/>
      </vt:variant>
      <vt:variant>
        <vt:i4>524354</vt:i4>
      </vt:variant>
      <vt:variant>
        <vt:i4>84</vt:i4>
      </vt:variant>
      <vt:variant>
        <vt:i4>0</vt:i4>
      </vt:variant>
      <vt:variant>
        <vt:i4>5</vt:i4>
      </vt:variant>
      <vt:variant>
        <vt:lpwstr/>
      </vt:variant>
      <vt:variant>
        <vt:lpwstr>P129</vt:lpwstr>
      </vt:variant>
      <vt:variant>
        <vt:i4>262210</vt:i4>
      </vt:variant>
      <vt:variant>
        <vt:i4>81</vt:i4>
      </vt:variant>
      <vt:variant>
        <vt:i4>0</vt:i4>
      </vt:variant>
      <vt:variant>
        <vt:i4>5</vt:i4>
      </vt:variant>
      <vt:variant>
        <vt:lpwstr/>
      </vt:variant>
      <vt:variant>
        <vt:lpwstr>P125</vt:lpwstr>
      </vt:variant>
      <vt:variant>
        <vt:i4>917517</vt:i4>
      </vt:variant>
      <vt:variant>
        <vt:i4>78</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75</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72</vt:i4>
      </vt:variant>
      <vt:variant>
        <vt:i4>0</vt:i4>
      </vt:variant>
      <vt:variant>
        <vt:i4>5</vt:i4>
      </vt:variant>
      <vt:variant>
        <vt:lpwstr/>
      </vt:variant>
      <vt:variant>
        <vt:lpwstr>P200</vt:lpwstr>
      </vt:variant>
      <vt:variant>
        <vt:i4>1572876</vt:i4>
      </vt:variant>
      <vt:variant>
        <vt:i4>69</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1572949</vt:i4>
      </vt:variant>
      <vt:variant>
        <vt:i4>66</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1572876</vt:i4>
      </vt:variant>
      <vt:variant>
        <vt:i4>63</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1572877</vt:i4>
      </vt:variant>
      <vt:variant>
        <vt:i4>60</vt:i4>
      </vt:variant>
      <vt:variant>
        <vt:i4>0</vt:i4>
      </vt:variant>
      <vt:variant>
        <vt:i4>5</vt:i4>
      </vt:variant>
      <vt:variant>
        <vt:lpwstr>consultantplus://offline/ref=8CA6BC37AB1B30FB18C18EE98A8C47D1825F798741A7F9D00CE32AFC3F5CFCA6FCDE30C419DB54848C314A0F7F24A2CDF0B60A370AqBWBH</vt:lpwstr>
      </vt:variant>
      <vt:variant>
        <vt:lpwstr/>
      </vt:variant>
      <vt:variant>
        <vt:i4>1572951</vt:i4>
      </vt:variant>
      <vt:variant>
        <vt:i4>57</vt:i4>
      </vt:variant>
      <vt:variant>
        <vt:i4>0</vt:i4>
      </vt:variant>
      <vt:variant>
        <vt:i4>5</vt:i4>
      </vt:variant>
      <vt:variant>
        <vt:lpwstr>consultantplus://offline/ref=8CA6BC37AB1B30FB18C18EE98A8C47D1825F798741A7F9D00CE32AFC3F5CFCA6FCDE30C419D854848C314A0F7F24A2CDF0B60A370AqBWBH</vt:lpwstr>
      </vt:variant>
      <vt:variant>
        <vt:lpwstr/>
      </vt:variant>
      <vt:variant>
        <vt:i4>2424930</vt:i4>
      </vt:variant>
      <vt:variant>
        <vt:i4>54</vt:i4>
      </vt:variant>
      <vt:variant>
        <vt:i4>0</vt:i4>
      </vt:variant>
      <vt:variant>
        <vt:i4>5</vt:i4>
      </vt:variant>
      <vt:variant>
        <vt:lpwstr>consultantplus://offline/ref=8CA6BC37AB1B30FB18C18EE98A8C47D1825F798741A7F9D00CE32AFC3F5CFCA6FCDE30CD1DDE59DB89245B577223BBD3F2AA16350BB3qEW2H</vt:lpwstr>
      </vt:variant>
      <vt:variant>
        <vt:lpwstr/>
      </vt:variant>
      <vt:variant>
        <vt:i4>1572877</vt:i4>
      </vt:variant>
      <vt:variant>
        <vt:i4>51</vt:i4>
      </vt:variant>
      <vt:variant>
        <vt:i4>0</vt:i4>
      </vt:variant>
      <vt:variant>
        <vt:i4>5</vt:i4>
      </vt:variant>
      <vt:variant>
        <vt:lpwstr>consultantplus://offline/ref=8CA6BC37AB1B30FB18C18EE98A8C47D1825F798741A7F9D00CE32AFC3F5CFCA6FCDE30C418DC54848C314A0F7F24A2CDF0B60A370AqBWBH</vt:lpwstr>
      </vt:variant>
      <vt:variant>
        <vt:lpwstr/>
      </vt:variant>
      <vt:variant>
        <vt:i4>1572949</vt:i4>
      </vt:variant>
      <vt:variant>
        <vt:i4>48</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1572950</vt:i4>
      </vt:variant>
      <vt:variant>
        <vt:i4>45</vt:i4>
      </vt:variant>
      <vt:variant>
        <vt:i4>0</vt:i4>
      </vt:variant>
      <vt:variant>
        <vt:i4>5</vt:i4>
      </vt:variant>
      <vt:variant>
        <vt:lpwstr>consultantplus://offline/ref=8CA6BC37AB1B30FB18C18EE98A8C47D1825F798741A7F9D00CE32AFC3F5CFCA6FCDE30CF1CD154848C314A0F7F24A2CDF0B60A370AqBWBH</vt:lpwstr>
      </vt:variant>
      <vt:variant>
        <vt:lpwstr/>
      </vt:variant>
      <vt:variant>
        <vt:i4>196673</vt:i4>
      </vt:variant>
      <vt:variant>
        <vt:i4>42</vt:i4>
      </vt:variant>
      <vt:variant>
        <vt:i4>0</vt:i4>
      </vt:variant>
      <vt:variant>
        <vt:i4>5</vt:i4>
      </vt:variant>
      <vt:variant>
        <vt:lpwstr/>
      </vt:variant>
      <vt:variant>
        <vt:lpwstr>P112</vt:lpwstr>
      </vt:variant>
      <vt:variant>
        <vt:i4>917514</vt:i4>
      </vt:variant>
      <vt:variant>
        <vt:i4>39</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36</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33</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30</vt:i4>
      </vt:variant>
      <vt:variant>
        <vt:i4>0</vt:i4>
      </vt:variant>
      <vt:variant>
        <vt:i4>5</vt:i4>
      </vt:variant>
      <vt:variant>
        <vt:lpwstr>consultantplus://offline/ref=E661085ED54F412FA5CA6470B032C1BB03930D6B0D45493D44858794BCC1F3B37FEFC86F6724R4L</vt:lpwstr>
      </vt:variant>
      <vt:variant>
        <vt:lpwstr/>
      </vt:variant>
      <vt:variant>
        <vt:i4>5767253</vt:i4>
      </vt:variant>
      <vt:variant>
        <vt:i4>27</vt:i4>
      </vt:variant>
      <vt:variant>
        <vt:i4>0</vt:i4>
      </vt:variant>
      <vt:variant>
        <vt:i4>5</vt:i4>
      </vt:variant>
      <vt:variant>
        <vt:lpwstr>consultantplus://offline/ref=E661085ED54F412FA5CA6470B032C1BB03930D660D43493D44858794BC2CR1L</vt:lpwstr>
      </vt:variant>
      <vt:variant>
        <vt:lpwstr/>
      </vt:variant>
      <vt:variant>
        <vt:i4>5767254</vt:i4>
      </vt:variant>
      <vt:variant>
        <vt:i4>24</vt:i4>
      </vt:variant>
      <vt:variant>
        <vt:i4>0</vt:i4>
      </vt:variant>
      <vt:variant>
        <vt:i4>5</vt:i4>
      </vt:variant>
      <vt:variant>
        <vt:lpwstr>consultantplus://offline/ref=E661085ED54F412FA5CA6470B032C1BB03930D6B0444493D44858794BC2CR1L</vt:lpwstr>
      </vt:variant>
      <vt:variant>
        <vt:lpwstr/>
      </vt:variant>
      <vt:variant>
        <vt:i4>917507</vt:i4>
      </vt:variant>
      <vt:variant>
        <vt:i4>21</vt:i4>
      </vt:variant>
      <vt:variant>
        <vt:i4>0</vt:i4>
      </vt:variant>
      <vt:variant>
        <vt:i4>5</vt:i4>
      </vt:variant>
      <vt:variant>
        <vt:lpwstr>consultantplus://offline/ref=E661085ED54F412FA5CA6470B032C1BB03930D6B0D45493D44858794BCC1F3B37FEFC86C6024R8L</vt:lpwstr>
      </vt:variant>
      <vt:variant>
        <vt:lpwstr/>
      </vt:variant>
      <vt:variant>
        <vt:i4>917517</vt:i4>
      </vt:variant>
      <vt:variant>
        <vt:i4>18</vt:i4>
      </vt:variant>
      <vt:variant>
        <vt:i4>0</vt:i4>
      </vt:variant>
      <vt:variant>
        <vt:i4>5</vt:i4>
      </vt:variant>
      <vt:variant>
        <vt:lpwstr>consultantplus://offline/ref=E661085ED54F412FA5CA6470B032C1BB03930D6B0444493D44858794BCC1F3B37FEFC86A6C24R6L</vt:lpwstr>
      </vt:variant>
      <vt:variant>
        <vt:lpwstr/>
      </vt:variant>
      <vt:variant>
        <vt:i4>3342462</vt:i4>
      </vt:variant>
      <vt:variant>
        <vt:i4>15</vt:i4>
      </vt:variant>
      <vt:variant>
        <vt:i4>0</vt:i4>
      </vt:variant>
      <vt:variant>
        <vt:i4>5</vt:i4>
      </vt:variant>
      <vt:variant>
        <vt:lpwstr>https://login.consultant.ru/link/?req=doc&amp;base=LAW&amp;n=482707&amp;dst=100243</vt:lpwstr>
      </vt:variant>
      <vt:variant>
        <vt:lpwstr/>
      </vt:variant>
      <vt:variant>
        <vt:i4>3276922</vt:i4>
      </vt:variant>
      <vt:variant>
        <vt:i4>12</vt:i4>
      </vt:variant>
      <vt:variant>
        <vt:i4>0</vt:i4>
      </vt:variant>
      <vt:variant>
        <vt:i4>5</vt:i4>
      </vt:variant>
      <vt:variant>
        <vt:lpwstr>https://login.consultant.ru/link/?req=doc&amp;base=LAW&amp;n=482707&amp;dst=100202</vt:lpwstr>
      </vt:variant>
      <vt:variant>
        <vt:lpwstr/>
      </vt:variant>
      <vt:variant>
        <vt:i4>3801202</vt:i4>
      </vt:variant>
      <vt:variant>
        <vt:i4>9</vt:i4>
      </vt:variant>
      <vt:variant>
        <vt:i4>0</vt:i4>
      </vt:variant>
      <vt:variant>
        <vt:i4>5</vt:i4>
      </vt:variant>
      <vt:variant>
        <vt:lpwstr>https://login.consultant.ru/link/?req=doc&amp;base=LAW&amp;n=482707&amp;dst=100189</vt:lpwstr>
      </vt:variant>
      <vt:variant>
        <vt:lpwstr/>
      </vt:variant>
      <vt:variant>
        <vt:i4>3342462</vt:i4>
      </vt:variant>
      <vt:variant>
        <vt:i4>6</vt:i4>
      </vt:variant>
      <vt:variant>
        <vt:i4>0</vt:i4>
      </vt:variant>
      <vt:variant>
        <vt:i4>5</vt:i4>
      </vt:variant>
      <vt:variant>
        <vt:lpwstr>https://login.consultant.ru/link/?req=doc&amp;base=LAW&amp;n=482707&amp;dst=100243</vt:lpwstr>
      </vt:variant>
      <vt:variant>
        <vt:lpwstr/>
      </vt:variant>
      <vt:variant>
        <vt:i4>3276922</vt:i4>
      </vt:variant>
      <vt:variant>
        <vt:i4>3</vt:i4>
      </vt:variant>
      <vt:variant>
        <vt:i4>0</vt:i4>
      </vt:variant>
      <vt:variant>
        <vt:i4>5</vt:i4>
      </vt:variant>
      <vt:variant>
        <vt:lpwstr>https://login.consultant.ru/link/?req=doc&amp;base=LAW&amp;n=482707&amp;dst=100202</vt:lpwstr>
      </vt:variant>
      <vt:variant>
        <vt:lpwstr/>
      </vt:variant>
      <vt:variant>
        <vt:i4>3801202</vt:i4>
      </vt:variant>
      <vt:variant>
        <vt:i4>0</vt:i4>
      </vt:variant>
      <vt:variant>
        <vt:i4>0</vt:i4>
      </vt:variant>
      <vt:variant>
        <vt:i4>5</vt:i4>
      </vt:variant>
      <vt:variant>
        <vt:lpwstr>https://login.consultant.ru/link/?req=doc&amp;base=LAW&amp;n=482707&amp;dst=100189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org444</dc:creator>
  <cp:lastModifiedBy>org444</cp:lastModifiedBy>
  <cp:revision>1</cp:revision>
  <cp:lastPrinted>2025-05-21T08:18:00Z</cp:lastPrinted>
  <dcterms:created xsi:type="dcterms:W3CDTF">2025-05-22T11:01:00Z</dcterms:created>
  <dcterms:modified xsi:type="dcterms:W3CDTF">2025-05-22T11:03:00Z</dcterms:modified>
</cp:coreProperties>
</file>