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3" w:rsidRDefault="00F414F3">
      <w:pPr>
        <w:rPr>
          <w:sz w:val="28"/>
          <w:szCs w:val="28"/>
        </w:rPr>
      </w:pPr>
    </w:p>
    <w:p w:rsidR="0070360C" w:rsidRDefault="0070360C">
      <w:pPr>
        <w:rPr>
          <w:sz w:val="28"/>
          <w:szCs w:val="28"/>
        </w:rPr>
      </w:pPr>
    </w:p>
    <w:p w:rsidR="0070360C" w:rsidRDefault="0070360C">
      <w:pPr>
        <w:rPr>
          <w:sz w:val="28"/>
          <w:szCs w:val="28"/>
        </w:rPr>
      </w:pPr>
    </w:p>
    <w:p w:rsidR="0070360C" w:rsidRDefault="0070360C">
      <w:pPr>
        <w:rPr>
          <w:sz w:val="28"/>
          <w:szCs w:val="28"/>
        </w:rPr>
      </w:pPr>
    </w:p>
    <w:p w:rsidR="0070360C" w:rsidRDefault="0070360C">
      <w:pPr>
        <w:rPr>
          <w:b/>
          <w:sz w:val="28"/>
          <w:szCs w:val="28"/>
        </w:rPr>
      </w:pPr>
      <w:r w:rsidRPr="0070360C">
        <w:rPr>
          <w:b/>
          <w:sz w:val="28"/>
          <w:szCs w:val="28"/>
        </w:rPr>
        <w:t xml:space="preserve">          </w:t>
      </w:r>
    </w:p>
    <w:p w:rsidR="0070360C" w:rsidRPr="0070360C" w:rsidRDefault="0070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0360C">
        <w:rPr>
          <w:b/>
          <w:sz w:val="28"/>
          <w:szCs w:val="28"/>
        </w:rPr>
        <w:t xml:space="preserve">  28.11.2017                319-гсд</w:t>
      </w:r>
    </w:p>
    <w:p w:rsidR="0070360C" w:rsidRDefault="0070360C">
      <w:pPr>
        <w:rPr>
          <w:sz w:val="28"/>
          <w:szCs w:val="28"/>
        </w:rPr>
      </w:pPr>
    </w:p>
    <w:p w:rsidR="00F414F3" w:rsidRDefault="007036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передаче полномочий </w:t>
      </w:r>
      <w:proofErr w:type="spellStart"/>
      <w:r>
        <w:rPr>
          <w:b/>
          <w:bCs/>
          <w:sz w:val="28"/>
          <w:szCs w:val="28"/>
        </w:rPr>
        <w:t>Сланцевского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по </w:t>
      </w:r>
      <w:r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 условий для развития на территории поселения физической культуры и массового спорта, организаци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проведения официальных физкультурно-оздоровительных и спортивных мероприятий поселения </w:t>
      </w:r>
      <w:proofErr w:type="spellStart"/>
      <w:r>
        <w:rPr>
          <w:b/>
          <w:bCs/>
          <w:sz w:val="28"/>
          <w:szCs w:val="28"/>
        </w:rPr>
        <w:t>Сла</w:t>
      </w:r>
      <w:r>
        <w:rPr>
          <w:b/>
          <w:bCs/>
          <w:sz w:val="28"/>
          <w:szCs w:val="28"/>
        </w:rPr>
        <w:t>нцевскому</w:t>
      </w:r>
      <w:proofErr w:type="spellEnd"/>
      <w:r>
        <w:rPr>
          <w:b/>
          <w:bCs/>
          <w:sz w:val="28"/>
          <w:szCs w:val="28"/>
        </w:rPr>
        <w:t xml:space="preserve"> муниципальному району на 2018-2019 годы</w:t>
      </w:r>
    </w:p>
    <w:p w:rsidR="00F414F3" w:rsidRPr="0070360C" w:rsidRDefault="0070360C" w:rsidP="0070360C">
      <w:pPr>
        <w:spacing w:after="0" w:line="240" w:lineRule="auto"/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депутатов муниципального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 </w:t>
      </w:r>
      <w:r w:rsidRPr="0070360C">
        <w:rPr>
          <w:b/>
          <w:sz w:val="28"/>
          <w:szCs w:val="28"/>
        </w:rPr>
        <w:t>РЕШИЛ</w:t>
      </w:r>
      <w:r w:rsidRPr="0070360C">
        <w:rPr>
          <w:b/>
          <w:sz w:val="28"/>
          <w:szCs w:val="28"/>
        </w:rPr>
        <w:t>:</w:t>
      </w:r>
    </w:p>
    <w:p w:rsidR="00F414F3" w:rsidRDefault="0070360C" w:rsidP="0070360C">
      <w:pPr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>
        <w:rPr>
          <w:color w:val="000000"/>
          <w:sz w:val="28"/>
          <w:szCs w:val="28"/>
        </w:rPr>
        <w:t xml:space="preserve"> на 2018-2019 год</w:t>
      </w:r>
      <w:r>
        <w:rPr>
          <w:color w:val="000000"/>
          <w:sz w:val="28"/>
          <w:szCs w:val="28"/>
        </w:rPr>
        <w:t>ы</w:t>
      </w:r>
      <w:r>
        <w:rPr>
          <w:sz w:val="28"/>
          <w:szCs w:val="28"/>
        </w:rPr>
        <w:t xml:space="preserve"> муниципальному образованию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полномочия муниципального образования </w:t>
      </w:r>
      <w:proofErr w:type="spellStart"/>
      <w:r>
        <w:rPr>
          <w:sz w:val="28"/>
          <w:szCs w:val="28"/>
        </w:rPr>
        <w:t>Слан</w:t>
      </w:r>
      <w:r>
        <w:rPr>
          <w:sz w:val="28"/>
          <w:szCs w:val="28"/>
        </w:rPr>
        <w:t>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условий для развития на территории поселения физической культуры и массового спорта, организаци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проведения официальных физкультурно-оздоровительных и спорт</w:t>
      </w:r>
      <w:r>
        <w:rPr>
          <w:sz w:val="28"/>
          <w:szCs w:val="28"/>
        </w:rPr>
        <w:t>ивных мероприятий поселения.</w:t>
      </w:r>
    </w:p>
    <w:p w:rsidR="00F414F3" w:rsidRDefault="0070360C" w:rsidP="0070360C">
      <w:pPr>
        <w:spacing w:after="0"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Совету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заключить соглашение с советом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 передаче полномо</w:t>
      </w:r>
      <w:r>
        <w:rPr>
          <w:sz w:val="28"/>
          <w:szCs w:val="28"/>
        </w:rPr>
        <w:t xml:space="preserve">чий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условий для развития на территории поселения физической культуры и массового спорта, организаци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проведения официальных физкультурно-оздоровительных и спортивных мероприятий поселения</w:t>
      </w:r>
      <w:r>
        <w:rPr>
          <w:color w:val="000000"/>
          <w:sz w:val="28"/>
          <w:szCs w:val="28"/>
        </w:rPr>
        <w:t>.</w:t>
      </w:r>
    </w:p>
    <w:p w:rsidR="00F414F3" w:rsidRDefault="0070360C" w:rsidP="0070360C">
      <w:pPr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Предусмотреть в бюджете муниципального образовани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>
        <w:rPr>
          <w:color w:val="000000"/>
          <w:sz w:val="28"/>
          <w:szCs w:val="28"/>
        </w:rPr>
        <w:t>на 2018-2019 год</w:t>
      </w:r>
      <w:r>
        <w:rPr>
          <w:color w:val="000000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муниципальному образованию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на финансовое обеспечение переданного полн</w:t>
      </w:r>
      <w:r>
        <w:rPr>
          <w:sz w:val="28"/>
          <w:szCs w:val="28"/>
        </w:rPr>
        <w:t>омочия.</w:t>
      </w:r>
    </w:p>
    <w:p w:rsidR="00F414F3" w:rsidRDefault="0070360C" w:rsidP="0070360C">
      <w:pPr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решение вступает в силу с 1 </w:t>
      </w:r>
      <w:r>
        <w:rPr>
          <w:sz w:val="28"/>
          <w:szCs w:val="28"/>
        </w:rPr>
        <w:t>января 2018</w:t>
      </w:r>
      <w:r>
        <w:rPr>
          <w:sz w:val="28"/>
          <w:szCs w:val="28"/>
        </w:rPr>
        <w:t xml:space="preserve"> года.</w:t>
      </w:r>
    </w:p>
    <w:p w:rsidR="0070360C" w:rsidRDefault="0070360C" w:rsidP="0070360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</w:t>
      </w:r>
      <w:r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по бюджету, </w:t>
      </w:r>
      <w:r>
        <w:rPr>
          <w:sz w:val="28"/>
          <w:szCs w:val="28"/>
        </w:rPr>
        <w:t>тарифам и муниципальной собственности.</w:t>
      </w:r>
    </w:p>
    <w:p w:rsidR="0070360C" w:rsidRDefault="0070360C" w:rsidP="0070360C">
      <w:pPr>
        <w:ind w:firstLine="737"/>
        <w:jc w:val="both"/>
        <w:rPr>
          <w:sz w:val="28"/>
          <w:szCs w:val="28"/>
        </w:rPr>
      </w:pPr>
    </w:p>
    <w:p w:rsidR="00F414F3" w:rsidRDefault="0070360C" w:rsidP="00703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Р.В. </w:t>
      </w:r>
      <w:proofErr w:type="spellStart"/>
      <w:r>
        <w:rPr>
          <w:sz w:val="28"/>
          <w:szCs w:val="28"/>
        </w:rPr>
        <w:t>Шотт</w:t>
      </w:r>
      <w:proofErr w:type="spellEnd"/>
    </w:p>
    <w:sectPr w:rsidR="00F414F3" w:rsidSect="0070360C">
      <w:pgSz w:w="11906" w:h="16838"/>
      <w:pgMar w:top="709" w:right="1134" w:bottom="426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F414F3"/>
    <w:rsid w:val="0070360C"/>
    <w:rsid w:val="00F4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4F3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414F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F414F3"/>
    <w:pPr>
      <w:spacing w:after="120"/>
    </w:pPr>
  </w:style>
  <w:style w:type="paragraph" w:styleId="a5">
    <w:name w:val="List"/>
    <w:basedOn w:val="a4"/>
    <w:rsid w:val="00F414F3"/>
  </w:style>
  <w:style w:type="paragraph" w:styleId="a6">
    <w:name w:val="Title"/>
    <w:basedOn w:val="a"/>
    <w:rsid w:val="00F414F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F414F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2017-11-29T13:25:00Z</cp:lastPrinted>
  <dcterms:created xsi:type="dcterms:W3CDTF">2009-04-16T11:32:00Z</dcterms:created>
  <dcterms:modified xsi:type="dcterms:W3CDTF">2017-11-29T13:29:00Z</dcterms:modified>
</cp:coreProperties>
</file>