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3119"/>
        <w:gridCol w:w="1417"/>
      </w:tblGrid>
      <w:tr w:rsidR="009C6937" w:rsidTr="009340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9C6937" w:rsidRDefault="009C693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9C6937" w:rsidRDefault="009C693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9C6937" w:rsidTr="00934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3408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05.11.2019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34082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3408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1748-п</w:t>
            </w:r>
          </w:p>
        </w:tc>
      </w:tr>
    </w:tbl>
    <w:p w:rsidR="00000000" w:rsidRDefault="00934082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C69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a4"/>
              <w:jc w:val="left"/>
            </w:pPr>
            <w:r>
              <w:t xml:space="preserve">О внесении изменений в муниципальную программу «Безопасность жизнедеятельности населения </w:t>
            </w:r>
            <w:r>
              <w:t>Сланцевского городского поселения на 2019 — 2021 годы» утвержденную постановлением администрации Сланцевского муниципального района от 24.07.2019 № 1028-п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TableContents"/>
            </w:pPr>
          </w:p>
        </w:tc>
      </w:tr>
    </w:tbl>
    <w:p w:rsidR="009C6937" w:rsidRDefault="00934082">
      <w:pPr>
        <w:pStyle w:val="Textbody"/>
      </w:pPr>
      <w:r>
        <w:t xml:space="preserve">В соответствии со статьей 179 Бюджетного кодекса Российской Федерации, Порядком </w:t>
      </w:r>
      <w:r>
        <w:t>разработки, утверждения и контроля за реализацией муниципальных программ Сланцевского муниципального района и Сланцевского городского поселения, утвержденным постановлением администрации Сланцевского муниципального района от 12.07.2018 № 884-п и решением э</w:t>
      </w:r>
      <w:r>
        <w:t>кспертного совета при администрации Сланцевского муниципального района по разработке и реализации муниципальных программ от 31.10.2019 № 17/19, администрация Сланцевского муниципального района   п о с т а н о в л я е т:</w:t>
      </w:r>
    </w:p>
    <w:p w:rsidR="009C6937" w:rsidRDefault="00934082">
      <w:pPr>
        <w:pStyle w:val="Textbody"/>
      </w:pPr>
      <w:r>
        <w:t xml:space="preserve">1. Внести в муниципальную программу </w:t>
      </w:r>
      <w:r>
        <w:t>«Безопасность жизнедеятельности населения Сланцевского городского поселения на 2019 - 2021 годы» (далее - Программа) утвержденную постановлением администрации Сланцевского муниципального района от 24.07.2019 № 1028-п следующие изменения:</w:t>
      </w:r>
    </w:p>
    <w:p w:rsidR="009C6937" w:rsidRDefault="00934082">
      <w:pPr>
        <w:pStyle w:val="Textbody"/>
      </w:pPr>
      <w:r>
        <w:t xml:space="preserve">1.1.  Исключить в </w:t>
      </w:r>
      <w:r>
        <w:t>названии программы текст —«на 2019-2021 годы».</w:t>
      </w:r>
    </w:p>
    <w:p w:rsidR="009C6937" w:rsidRDefault="00934082">
      <w:pPr>
        <w:pStyle w:val="Textbody"/>
      </w:pPr>
      <w:r>
        <w:t>1.2. Пункт 3 паспорта Программы «Объем финансовых ресурсов, запланированных по программе, с указанием источников финансирования» изложить в новой редакции:</w:t>
      </w:r>
    </w:p>
    <w:tbl>
      <w:tblPr>
        <w:tblW w:w="9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1750"/>
        <w:gridCol w:w="1137"/>
        <w:gridCol w:w="2138"/>
        <w:gridCol w:w="1425"/>
        <w:gridCol w:w="1112"/>
        <w:gridCol w:w="2050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keepNext/>
            </w:pPr>
            <w:r>
              <w:t>3</w:t>
            </w:r>
          </w:p>
        </w:tc>
        <w:tc>
          <w:tcPr>
            <w:tcW w:w="1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запланированных по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амме, с указанием источников финансирования</w:t>
            </w:r>
          </w:p>
          <w:p w:rsidR="009C6937" w:rsidRDefault="009C69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 исполнения</w:t>
            </w:r>
          </w:p>
          <w:p w:rsidR="009C6937" w:rsidRDefault="009C6937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 за счет всех источников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СГП</w:t>
            </w:r>
          </w:p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11 074, 400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11 074, 400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1 329, 700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1 329, 700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1 565, 200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1 565, 200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1 635, 900</w:t>
            </w:r>
          </w:p>
        </w:tc>
      </w:tr>
    </w:tbl>
    <w:p w:rsidR="009C6937" w:rsidRDefault="00934082">
      <w:pPr>
        <w:pStyle w:val="Textbody"/>
      </w:pPr>
      <w:r>
        <w:t xml:space="preserve">1.3.  В разделе 3 паспорта </w:t>
      </w:r>
      <w:r>
        <w:t>Программы «Цели, задачи, показатели, сроки реализации Программы», в абзаце 4 «Срок реализации программы», год окончания программы 2021 заменить на 2025.</w:t>
      </w:r>
    </w:p>
    <w:p w:rsidR="009C6937" w:rsidRDefault="00934082">
      <w:pPr>
        <w:pStyle w:val="Textbody"/>
      </w:pPr>
      <w:r>
        <w:t xml:space="preserve">1.4.  В разделе 4 паспорта Программы «Краткое описание подпрограмм, </w:t>
      </w:r>
      <w:r>
        <w:lastRenderedPageBreak/>
        <w:t xml:space="preserve">входящих в Программу», в </w:t>
      </w:r>
      <w:r>
        <w:t>заголовках абзаца 2-3-4 исключить дату исполнения подпрограмм.</w:t>
      </w:r>
    </w:p>
    <w:p w:rsidR="009C6937" w:rsidRDefault="00934082">
      <w:pPr>
        <w:pStyle w:val="Textbody"/>
      </w:pPr>
      <w:r>
        <w:t>1.5. Перечень основных мероприятий подпрограмм муниципальной программы изложить в новой редакции согласно приложению 1.</w:t>
      </w:r>
    </w:p>
    <w:p w:rsidR="009C6937" w:rsidRDefault="00934082">
      <w:pPr>
        <w:pStyle w:val="Textbody"/>
      </w:pPr>
      <w:r>
        <w:t>1.6.   План реализации мероприятий муниципальной программы изложить в нов</w:t>
      </w:r>
      <w:r>
        <w:t>ой редакции согласно приложению 2.</w:t>
      </w:r>
    </w:p>
    <w:p w:rsidR="009C6937" w:rsidRDefault="00934082">
      <w:pPr>
        <w:pStyle w:val="Textbody"/>
      </w:pPr>
      <w:r>
        <w:t>1.7. Информацию о ведомственной структуре финансирования программы изложить в новой редакции согласно приложению 3.</w:t>
      </w:r>
    </w:p>
    <w:p w:rsidR="009C6937" w:rsidRDefault="00934082">
      <w:pPr>
        <w:pStyle w:val="Textbody"/>
      </w:pPr>
      <w:r>
        <w:t>1.8.  Сведения о показателях (индикаторах) муниципальной программы и их значениях изложить в новой редакц</w:t>
      </w:r>
      <w:r>
        <w:t>ии согласно приложению 4.</w:t>
      </w:r>
    </w:p>
    <w:p w:rsidR="009C6937" w:rsidRDefault="00934082">
      <w:pPr>
        <w:pStyle w:val="Textbody"/>
      </w:pPr>
      <w:r>
        <w:t>1.9. В подпрограмме 1 «Участие в профилактике терроризма и экстремизма, минимизация и ликвидация их проявлений, оказания содействия в обеспечении правопорядка» (приложение 1 к программе):</w:t>
      </w:r>
    </w:p>
    <w:p w:rsidR="009C6937" w:rsidRDefault="00934082">
      <w:pPr>
        <w:pStyle w:val="Textbody"/>
      </w:pPr>
      <w:r>
        <w:t>1.9.1. Пункт 3 паспорта Подпрограммы 1 «Об</w:t>
      </w:r>
      <w:r>
        <w:t>ъем финансовых ресурсов, запланированных по программе, с указанием источников финансирования» изложить в новой редакции:</w:t>
      </w: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1624"/>
        <w:gridCol w:w="1438"/>
        <w:gridCol w:w="2237"/>
        <w:gridCol w:w="1300"/>
        <w:gridCol w:w="1326"/>
        <w:gridCol w:w="1501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keepNext/>
            </w:pPr>
            <w:r>
              <w:t>3</w:t>
            </w:r>
          </w:p>
        </w:tc>
        <w:tc>
          <w:tcPr>
            <w:tcW w:w="1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запланированных по программе, с указанием источников финансирования</w:t>
            </w:r>
          </w:p>
          <w:p w:rsidR="009C6937" w:rsidRDefault="009C69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 исполнения</w:t>
            </w:r>
          </w:p>
          <w:p w:rsidR="009C6937" w:rsidRDefault="009C6937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нсирования  за счет всех источников тыс.руб.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тыс.руб.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тыс.руб.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СГП</w:t>
            </w:r>
          </w:p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5 875, 800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5 875, 800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648,700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648,700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839,600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839,600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877,500</w:t>
            </w:r>
          </w:p>
        </w:tc>
      </w:tr>
    </w:tbl>
    <w:p w:rsidR="009C6937" w:rsidRDefault="00934082">
      <w:pPr>
        <w:pStyle w:val="Textbody"/>
      </w:pPr>
      <w:r>
        <w:t xml:space="preserve">1.9.2. В разделе 3 Подпрограммы 1 «Цели, задачи, показатели, сроки реализации Программы», в абзаце 4 «Срок реализации программы», год </w:t>
      </w:r>
      <w:r>
        <w:t>окончания программы 2021 заменить на 2025.</w:t>
      </w:r>
    </w:p>
    <w:p w:rsidR="009C6937" w:rsidRDefault="00934082">
      <w:pPr>
        <w:pStyle w:val="Textbody"/>
      </w:pPr>
      <w:r>
        <w:t>1.9.3. В разделе 4 Подпрограммы 1 «Краткое описание подпрограммы», в заголовке абзаца 2 исключить дату исполнения подпрограммы .</w:t>
      </w:r>
    </w:p>
    <w:p w:rsidR="009C6937" w:rsidRDefault="00934082">
      <w:pPr>
        <w:pStyle w:val="Textbody"/>
      </w:pPr>
      <w:r>
        <w:t>1.9.4. Приложение 1 к подпрограмме 1 «Перечень основных мероприятий подпрограммы мун</w:t>
      </w:r>
      <w:r>
        <w:t>иципальной программы»  изложить в новой редакции, согласно приложению 5.</w:t>
      </w:r>
    </w:p>
    <w:p w:rsidR="009C6937" w:rsidRDefault="00934082">
      <w:pPr>
        <w:pStyle w:val="Textbody"/>
      </w:pPr>
      <w:r>
        <w:t>1.9.5 Приложение 2 к подпрограмме 1 «План реализации мероприятий подпрограммы»  изложить в новой редакции, согласно приложению 6.</w:t>
      </w:r>
    </w:p>
    <w:p w:rsidR="009C6937" w:rsidRDefault="00934082">
      <w:pPr>
        <w:pStyle w:val="Textbody"/>
      </w:pPr>
      <w:r>
        <w:t xml:space="preserve">1.9.6. Приложение 3 к подпрограмме 1 </w:t>
      </w:r>
      <w:r>
        <w:t>«Информация о ведомственной структуре финансирования подпрограмм» изложить в новой редакции согласно приложению 7.</w:t>
      </w:r>
    </w:p>
    <w:p w:rsidR="009C6937" w:rsidRDefault="00934082">
      <w:pPr>
        <w:pStyle w:val="Textbody"/>
      </w:pPr>
      <w:r>
        <w:t>1.9.7 Приложение 4 к подпрограмме 1 «Сведения о показателях (индикаторах) подпрограммы муниципальной программы и их значениях»  изложить в но</w:t>
      </w:r>
      <w:r>
        <w:t>вой редакции, согласно приложению 8.</w:t>
      </w:r>
    </w:p>
    <w:p w:rsidR="009C6937" w:rsidRDefault="00934082">
      <w:pPr>
        <w:pStyle w:val="Textbody"/>
      </w:pPr>
      <w:r>
        <w:lastRenderedPageBreak/>
        <w:t>1.10. В подпрограмме 2 «Защита населения от ЧС, участие в предупреждении и</w:t>
      </w:r>
    </w:p>
    <w:p w:rsidR="009C6937" w:rsidRDefault="00934082">
      <w:pPr>
        <w:pStyle w:val="Textbody"/>
      </w:pPr>
      <w:r>
        <w:t>ликвидации последствий ЧС природного и техногенного характера» (приложение 2 к программе):</w:t>
      </w:r>
    </w:p>
    <w:p w:rsidR="009C6937" w:rsidRDefault="00934082">
      <w:pPr>
        <w:pStyle w:val="Textbody"/>
      </w:pPr>
      <w:r>
        <w:t>1.10.1. Пункт 3 паспорта Подпрограммы 2 изложить в н</w:t>
      </w:r>
      <w:r>
        <w:t>овой редакции:</w:t>
      </w:r>
    </w:p>
    <w:tbl>
      <w:tblPr>
        <w:tblW w:w="98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"/>
        <w:gridCol w:w="1937"/>
        <w:gridCol w:w="1475"/>
        <w:gridCol w:w="1950"/>
        <w:gridCol w:w="1025"/>
        <w:gridCol w:w="1075"/>
        <w:gridCol w:w="2000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keepNext/>
            </w:pPr>
            <w:r>
              <w:t>3</w:t>
            </w:r>
          </w:p>
        </w:tc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запланированных по программе, с указанием источников финансирования</w:t>
            </w:r>
          </w:p>
          <w:p w:rsidR="009C6937" w:rsidRDefault="009C69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 исполнения</w:t>
            </w:r>
          </w:p>
          <w:p w:rsidR="009C6937" w:rsidRDefault="009C6937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 за счет всех источников тыс.руб.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тыс.руб.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тыс.руб.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СГП тыс.руб.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3 941, 100  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3 941, 100  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510, 000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510, 000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551, 100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551, 100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576, 000</w:t>
            </w:r>
          </w:p>
        </w:tc>
      </w:tr>
    </w:tbl>
    <w:p w:rsidR="009C6937" w:rsidRDefault="00934082">
      <w:pPr>
        <w:pStyle w:val="Textbody"/>
      </w:pPr>
      <w:r>
        <w:t>1.10.2. В разделе 3 Подпрограммы 2 «Цели, задачи, показатели, сроки реализации Программы», в абзаце 4 «Срок реализации программы», год окончания программы 2021 заменить на 2025.</w:t>
      </w:r>
    </w:p>
    <w:p w:rsidR="009C6937" w:rsidRDefault="00934082">
      <w:pPr>
        <w:pStyle w:val="Textbody"/>
      </w:pPr>
      <w:r>
        <w:t xml:space="preserve">1.10.3. В разделе 4 </w:t>
      </w:r>
      <w:r>
        <w:t>паспорта Подпрограммы 2 «Краткое описание подпрограммы», в заголовке абзаца 2 исключить дату исполнения подпрограммы.</w:t>
      </w:r>
    </w:p>
    <w:p w:rsidR="009C6937" w:rsidRDefault="00934082">
      <w:pPr>
        <w:pStyle w:val="Textbody"/>
      </w:pPr>
      <w:r>
        <w:t>1.10.4. Приложение 1 к подпрограмме 2 «Перечень основных мероприятий подпрограммы муниципальной программы»  изложить в новой редакции, сог</w:t>
      </w:r>
      <w:r>
        <w:t>ласно приложению 9.</w:t>
      </w:r>
    </w:p>
    <w:p w:rsidR="009C6937" w:rsidRDefault="00934082">
      <w:pPr>
        <w:pStyle w:val="Textbody"/>
      </w:pPr>
      <w:r>
        <w:t>1.10.5. Приложение 2 к подпрограмме 2 «План реализации мероприятий подпрограммы»  изложить в новой редакции, согласно приложению 10.</w:t>
      </w:r>
    </w:p>
    <w:p w:rsidR="009C6937" w:rsidRDefault="00934082">
      <w:pPr>
        <w:pStyle w:val="Textbody"/>
      </w:pPr>
      <w:r>
        <w:t xml:space="preserve">1.10.6. Приложение 3 к подпрограмме 2 «Информация о ведомственной структуре </w:t>
      </w:r>
      <w:r>
        <w:t>финансирования подпрограмм» изложить в новой редакции согласно приложению 11.</w:t>
      </w:r>
    </w:p>
    <w:p w:rsidR="009C6937" w:rsidRDefault="00934082">
      <w:pPr>
        <w:pStyle w:val="Textbody"/>
      </w:pPr>
      <w:r>
        <w:t>1.10.7 Приложение 4 к подпрограмме 2 «Сведения о показателях (индикаторах) подпрограммы муниципальной программы и их значениях»  изложить в новой редакции, согласно приложению 12</w:t>
      </w:r>
      <w:r>
        <w:t>.</w:t>
      </w:r>
    </w:p>
    <w:p w:rsidR="009C6937" w:rsidRDefault="00934082">
      <w:pPr>
        <w:pStyle w:val="Textbody"/>
      </w:pPr>
      <w:r>
        <w:t>1.11. В подпрограмме 3 «Обеспечение первичных мер пожарной безопасности. Осуществление мероприятий по обеспечению безопасности людей на водных объектах» (приложение 3 к программе):</w:t>
      </w:r>
    </w:p>
    <w:p w:rsidR="009C6937" w:rsidRDefault="00934082">
      <w:pPr>
        <w:pStyle w:val="Textbody"/>
      </w:pPr>
      <w:r>
        <w:t>1.11.1. Пункт 3 «Объем финансовых ресурсов, запланированных по программе,</w:t>
      </w:r>
      <w:r>
        <w:t xml:space="preserve"> с указанием источников финансирования» паспорта               подпрограммы 3, изложить в новой редакции:</w:t>
      </w:r>
    </w:p>
    <w:tbl>
      <w:tblPr>
        <w:tblW w:w="9638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1913"/>
        <w:gridCol w:w="1275"/>
        <w:gridCol w:w="2125"/>
        <w:gridCol w:w="937"/>
        <w:gridCol w:w="1038"/>
        <w:gridCol w:w="2050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keepNext/>
            </w:pPr>
            <w:r>
              <w:t>3</w:t>
            </w:r>
          </w:p>
        </w:tc>
        <w:tc>
          <w:tcPr>
            <w:tcW w:w="1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запланированных по программе, с указанием источников финансирования</w:t>
            </w:r>
          </w:p>
          <w:p w:rsidR="009C6937" w:rsidRDefault="009C69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 исполнения</w:t>
            </w:r>
          </w:p>
          <w:p w:rsidR="009C6937" w:rsidRDefault="009C6937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 за счет всех источников тыс.руб.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СГП</w:t>
            </w:r>
          </w:p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1 257, 500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1 257, 500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171, 000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171, 000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174, 500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174, 500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182, 400</w:t>
            </w:r>
          </w:p>
        </w:tc>
      </w:tr>
    </w:tbl>
    <w:p w:rsidR="009C6937" w:rsidRDefault="00934082">
      <w:pPr>
        <w:pStyle w:val="Textbody"/>
      </w:pPr>
      <w:r>
        <w:t xml:space="preserve">1.11.2. В разделе 3 Подпрограммы 3 «Цели, задачи, показатели, сроки реализации Программы», в абзаце 4 «Срок </w:t>
      </w:r>
      <w:r>
        <w:t>реализации программы», год окончания программы 2021 заменить на 2025.</w:t>
      </w:r>
    </w:p>
    <w:p w:rsidR="009C6937" w:rsidRDefault="00934082">
      <w:pPr>
        <w:pStyle w:val="Textbody"/>
      </w:pPr>
      <w:r>
        <w:t>1.11.3. В разделе 4 паспорта Подпрограммы 3 «Краткое описание подпрограммы», в заголовке абзаца 2 исключить дату исполнения подпрограммы.</w:t>
      </w:r>
    </w:p>
    <w:p w:rsidR="009C6937" w:rsidRDefault="00934082">
      <w:pPr>
        <w:pStyle w:val="Textbody"/>
      </w:pPr>
      <w:r>
        <w:t xml:space="preserve">1.11.4. Приложение 1 к подпрограмме 3 «Перечень </w:t>
      </w:r>
      <w:r>
        <w:t>основных мероприятий подпрограммы муниципальной программы»  изложить в новой редакции, согласно приложению 13.</w:t>
      </w:r>
    </w:p>
    <w:p w:rsidR="009C6937" w:rsidRDefault="00934082">
      <w:pPr>
        <w:pStyle w:val="Textbody"/>
      </w:pPr>
      <w:r>
        <w:t>1.11.5. Приложение 2 к подпрограмме 3 «План реализации мероприятий подпрограммы»  изложить в новой редакции, согласно приложению 14.</w:t>
      </w:r>
    </w:p>
    <w:p w:rsidR="009C6937" w:rsidRDefault="00934082">
      <w:pPr>
        <w:pStyle w:val="Textbody"/>
      </w:pPr>
      <w:r>
        <w:t>1.11.6. Приложение 3 к подпрограмме 3 «Информация о ведомственной структуре финансирования подпрограмм» изложить в новой редакции согласно приложению 15.</w:t>
      </w:r>
    </w:p>
    <w:p w:rsidR="009C6937" w:rsidRDefault="00934082">
      <w:pPr>
        <w:pStyle w:val="Textbody"/>
      </w:pPr>
      <w:r>
        <w:t xml:space="preserve">1.11.7 Приложение 4 к подпрограмме 3 «Сведения о показателях (индикаторах) подпрограммы муниципальной </w:t>
      </w:r>
      <w:r>
        <w:t>программы и их значениях»  изложить в новой редакции, согласно приложению 16.</w:t>
      </w:r>
    </w:p>
    <w:p w:rsidR="009C6937" w:rsidRDefault="00934082">
      <w:pPr>
        <w:pStyle w:val="Textbody"/>
      </w:pPr>
      <w:r>
        <w:t>2. Настоящее постановление вступает в законную силу с момента его подписания.</w:t>
      </w:r>
    </w:p>
    <w:p w:rsidR="009C6937" w:rsidRDefault="00934082">
      <w:pPr>
        <w:pStyle w:val="Textbody"/>
      </w:pPr>
      <w:r>
        <w:t>3. Контроль за выполнением постановления возложить на заместителя главы администрации Сланцевского м</w:t>
      </w:r>
      <w:r>
        <w:t>униципального района Саитгареева Р.М.</w:t>
      </w:r>
    </w:p>
    <w:p w:rsidR="009C6937" w:rsidRDefault="009C6937">
      <w:pPr>
        <w:pStyle w:val="Textbody"/>
        <w:ind w:firstLine="0"/>
      </w:pPr>
    </w:p>
    <w:p w:rsidR="009C6937" w:rsidRDefault="00934082">
      <w:pPr>
        <w:pStyle w:val="Textbody"/>
        <w:ind w:firstLine="0"/>
      </w:pPr>
      <w:r>
        <w:t>Глава администрации</w:t>
      </w:r>
    </w:p>
    <w:p w:rsidR="009C6937" w:rsidRDefault="00934082">
      <w:pPr>
        <w:pStyle w:val="Textbody"/>
        <w:ind w:firstLine="0"/>
      </w:pPr>
      <w:r>
        <w:t>муниципального образования                                                              М.Б. Чистова</w:t>
      </w:r>
    </w:p>
    <w:p w:rsidR="009C6937" w:rsidRDefault="009C6937">
      <w:pPr>
        <w:pStyle w:val="Textbody"/>
        <w:ind w:firstLine="0"/>
      </w:pPr>
    </w:p>
    <w:p w:rsidR="009C6937" w:rsidRDefault="009C6937">
      <w:pPr>
        <w:pStyle w:val="Textbody"/>
        <w:ind w:firstLine="0"/>
      </w:pPr>
    </w:p>
    <w:p w:rsidR="009C6937" w:rsidRDefault="009C6937">
      <w:pPr>
        <w:pStyle w:val="Textbody"/>
        <w:ind w:firstLine="0"/>
      </w:pPr>
    </w:p>
    <w:p w:rsidR="009C6937" w:rsidRDefault="009C6937">
      <w:pPr>
        <w:pStyle w:val="Textbody"/>
        <w:ind w:firstLine="0"/>
      </w:pPr>
    </w:p>
    <w:p w:rsidR="009C6937" w:rsidRDefault="009C6937">
      <w:pPr>
        <w:pStyle w:val="Textbody"/>
        <w:ind w:firstLine="0"/>
      </w:pPr>
    </w:p>
    <w:p w:rsidR="009C6937" w:rsidRDefault="009C6937">
      <w:pPr>
        <w:pStyle w:val="Textbody"/>
        <w:ind w:firstLine="0"/>
      </w:pPr>
    </w:p>
    <w:p w:rsidR="009C6937" w:rsidRDefault="00934082">
      <w:pPr>
        <w:pStyle w:val="Standard"/>
        <w:ind w:firstLine="5550"/>
      </w:pPr>
      <w:r>
        <w:t>Приложение 1</w:t>
      </w:r>
    </w:p>
    <w:p w:rsidR="009C6937" w:rsidRDefault="00934082">
      <w:pPr>
        <w:pStyle w:val="Standard"/>
        <w:ind w:firstLine="5550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9C6937" w:rsidRDefault="00934082">
      <w:pPr>
        <w:pStyle w:val="Standard"/>
        <w:ind w:firstLine="5550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5550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05.11.2019 № 1748-п</w:t>
      </w:r>
    </w:p>
    <w:p w:rsidR="009C6937" w:rsidRDefault="009C6937">
      <w:pPr>
        <w:pStyle w:val="Standard"/>
        <w:ind w:left="1155"/>
        <w:jc w:val="right"/>
        <w:rPr>
          <w:color w:val="000000"/>
        </w:rPr>
      </w:pPr>
    </w:p>
    <w:p w:rsidR="009C6937" w:rsidRDefault="00934082">
      <w:pPr>
        <w:pStyle w:val="Standard"/>
        <w:ind w:left="1155"/>
        <w:jc w:val="right"/>
        <w:rPr>
          <w:color w:val="000000"/>
        </w:rPr>
      </w:pPr>
      <w:r>
        <w:rPr>
          <w:color w:val="000000"/>
        </w:rPr>
        <w:t>Приложение 1 к программе</w:t>
      </w:r>
    </w:p>
    <w:p w:rsidR="009C6937" w:rsidRDefault="009C6937">
      <w:pPr>
        <w:pStyle w:val="Standard"/>
        <w:ind w:left="1155"/>
        <w:jc w:val="center"/>
      </w:pPr>
    </w:p>
    <w:p w:rsidR="009C6937" w:rsidRDefault="00934082">
      <w:pPr>
        <w:pStyle w:val="Standard"/>
        <w:ind w:left="115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ПЕРЕЧЕНЬ</w:t>
      </w:r>
    </w:p>
    <w:p w:rsidR="009C6937" w:rsidRDefault="00934082">
      <w:pPr>
        <w:pStyle w:val="ConsPlusNormal0"/>
        <w:jc w:val="center"/>
        <w:rPr>
          <w:sz w:val="24"/>
        </w:rPr>
      </w:pPr>
      <w:r w:rsidRPr="0093408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основных мероприятий подпрограмм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9C6937" w:rsidRDefault="009C6937">
      <w:pPr>
        <w:pStyle w:val="Standard"/>
        <w:ind w:firstLine="540"/>
        <w:jc w:val="both"/>
        <w:rPr>
          <w:b/>
          <w:bCs/>
        </w:rPr>
      </w:pPr>
    </w:p>
    <w:tbl>
      <w:tblPr>
        <w:tblW w:w="9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2486"/>
        <w:gridCol w:w="2058"/>
        <w:gridCol w:w="969"/>
        <w:gridCol w:w="861"/>
        <w:gridCol w:w="57"/>
        <w:gridCol w:w="1988"/>
        <w:gridCol w:w="144"/>
        <w:gridCol w:w="913"/>
      </w:tblGrid>
      <w:tr w:rsidR="009C69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реализацию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21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Последствия нереализации подпрограммы, основного мероприятия</w:t>
            </w:r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ind w:right="4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Показатели программы (подпрограммы)</w:t>
            </w:r>
            <w:r>
              <w:rPr>
                <w:rFonts w:eastAsia="Times New Roman"/>
                <w:sz w:val="21"/>
                <w:szCs w:val="21"/>
              </w:rPr>
              <w:t>*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2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1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Подпрограмма 1:     </w:t>
            </w:r>
            <w:r>
              <w:rPr>
                <w:rFonts w:eastAsia="Times New Roman"/>
                <w:i/>
                <w:iCs/>
                <w:color w:val="000000"/>
                <w:sz w:val="21"/>
                <w:szCs w:val="21"/>
              </w:rPr>
              <w:t>«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Участие в профилактике терроризма и экстремизма, минимизация и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ликвидация их проявлений, оказания содействия в обеспечении правопорядка»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Возможное увеличение преступных проявлений, проявлений терроризма и экстремизма, нарушени</w:t>
            </w:r>
            <w:r>
              <w:rPr>
                <w:sz w:val="21"/>
                <w:szCs w:val="21"/>
              </w:rPr>
              <w:t>е законодательства, ухудшения социально — экономического развития поселения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1.1</w:t>
            </w:r>
          </w:p>
          <w:p w:rsidR="009C6937" w:rsidRDefault="0093408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Техническое обслуживание АПК АИС «Безопасный город»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 из строя имеющихся точек видеонаблюдения, способствует росту уличных правонарушений, преступлений, затягиванию расследования преступлений в общественных местах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Основное </w:t>
            </w:r>
            <w:r>
              <w:rPr>
                <w:b/>
                <w:bCs/>
                <w:sz w:val="21"/>
                <w:szCs w:val="21"/>
              </w:rPr>
              <w:t>мероприятие 1.2</w:t>
            </w:r>
          </w:p>
          <w:p w:rsidR="009C6937" w:rsidRDefault="00934082">
            <w:pPr>
              <w:pStyle w:val="Standard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Замена неработающего оборудования АПК АИС «Безопасный город»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Выход из строя имеющихся точек видеонаблюдения, способствует росту уличных </w:t>
            </w:r>
            <w:r>
              <w:rPr>
                <w:sz w:val="21"/>
                <w:szCs w:val="21"/>
              </w:rPr>
              <w:t>правонарушений, преступлений, затягиванию расследования преступлений в общественных местах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1.3</w:t>
            </w:r>
          </w:p>
          <w:p w:rsidR="009C6937" w:rsidRDefault="00934082">
            <w:pPr>
              <w:pStyle w:val="Standard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Расширение АПК АИС «Безопасный город»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Отсутствие в местах массового прибывания граждан видеонаблюдения, способствует росту уличных правонарушений, преступлений, затягиванию расследования преступлений в общественных местах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</w:t>
            </w:r>
            <w:r>
              <w:rPr>
                <w:b/>
                <w:bCs/>
                <w:sz w:val="21"/>
                <w:szCs w:val="21"/>
              </w:rPr>
              <w:t>е мероприятие 1.4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участия ОМСУ в охране общественного порядка, антитеррористической защищенности населения, объектов находящихся в собственности ОМСУ  приводит к возможным последствиям  проявления террор</w:t>
            </w:r>
            <w:r>
              <w:rPr>
                <w:sz w:val="21"/>
                <w:szCs w:val="21"/>
              </w:rPr>
              <w:t>изма и экстремизма, что возможно влечет за собой возникновение ЧС при котором возможны человеческие и материальные потери.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1.5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Оказание поддержки ДНД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</w:t>
            </w:r>
            <w:r>
              <w:rPr>
                <w:sz w:val="21"/>
                <w:szCs w:val="21"/>
              </w:rPr>
              <w:t>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Отсутствие условий для работы ДНД, влечет за собой не участие граждан и общественных объединений  в ООП, что  способствует росту уличных правонарушений, преступлений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1941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1.6</w:t>
            </w:r>
          </w:p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Создание условий для реализации 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направленных на укрепление межнационального — межконфессионального согласия, профилактику межнациональных (межэтнических) конфликтов</w:t>
            </w:r>
          </w:p>
          <w:p w:rsidR="009C6937" w:rsidRDefault="009C693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Отсутствие пропаганды </w:t>
            </w:r>
            <w:r>
              <w:rPr>
                <w:color w:val="000000"/>
                <w:sz w:val="21"/>
                <w:szCs w:val="21"/>
              </w:rPr>
              <w:t xml:space="preserve">укрепление межнационального — межконфессионального согласия, </w:t>
            </w:r>
            <w:r>
              <w:rPr>
                <w:sz w:val="21"/>
                <w:szCs w:val="21"/>
              </w:rPr>
              <w:t>толерантности и терпимости, вызывает проявление неуважения и агрессии к национальным меньшинствам, другим конфесс</w:t>
            </w:r>
            <w:r>
              <w:rPr>
                <w:sz w:val="21"/>
                <w:szCs w:val="21"/>
              </w:rPr>
              <w:t>иям. Как следствие нарушение общественного правопорядка и общественной безопасности.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1.7</w:t>
            </w:r>
          </w:p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Осуществление мер по противодействию коррупции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антикоррупционной пропаганды влечет к совершению  правонарушений, подрыву общественной безопасности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1.8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профилактике наркомании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</w:t>
            </w:r>
            <w:r>
              <w:rPr>
                <w:sz w:val="21"/>
                <w:szCs w:val="21"/>
              </w:rPr>
              <w:t xml:space="preserve">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89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антинаркотической  пропаганды влечет к совершению  правонарушений, подрыву общественной безопасности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Pr="00934082" w:rsidRDefault="00934082">
            <w:pPr>
              <w:pStyle w:val="ConsPlusNormal0"/>
              <w:jc w:val="center"/>
              <w:rPr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Подпрограмма 2: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«Защита населения от ЧС, участие в предупреждении и ликвидации последствий ЧС природного и техногенного характера»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Влечет увеличение людских и </w:t>
            </w:r>
            <w:r>
              <w:rPr>
                <w:sz w:val="21"/>
                <w:szCs w:val="21"/>
              </w:rPr>
              <w:t>материальных потерь при возможном возникновения ЧС природного и техногенного характера.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2.1</w:t>
            </w:r>
          </w:p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Создание условий для организации на территории Сланцевского городского поселения обучения не работающего населения действиям при возникнов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ении чрезвычайных ситуаций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18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Отсутствие обучения не работающего населения  действиям при возникновении ЧС влечет увеличение людских потерь при возможном </w:t>
            </w:r>
            <w:r>
              <w:rPr>
                <w:sz w:val="21"/>
                <w:szCs w:val="21"/>
              </w:rPr>
              <w:t>возникновения ЧС природного и техногенного характера.</w:t>
            </w:r>
          </w:p>
        </w:tc>
        <w:tc>
          <w:tcPr>
            <w:tcW w:w="10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2.2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18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</w:t>
            </w:r>
            <w:r>
              <w:rPr>
                <w:sz w:val="21"/>
                <w:szCs w:val="21"/>
              </w:rPr>
              <w:t>твие возможности финансового обеспечения мероприятий по предупреждению и ликвидации ЧС природного и техногенного характера</w:t>
            </w:r>
          </w:p>
        </w:tc>
        <w:tc>
          <w:tcPr>
            <w:tcW w:w="10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ConsPlusNormal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Обеспечение первичных мер пожарной безопасности. Осуществление мероприятий по обеспечению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безопасности людей на водных объектах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»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выполнение требований может привести к возможному росту пожаров, потери имущества,  жизни и здоровья, Увеличение несчастных случаев на водных объектах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3.1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противопожарной пропаганды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18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бдительности, пренебрежение гражданами противопожарными нормами , приводит к возможному росту пожаров, потери имущ</w:t>
            </w:r>
            <w:r>
              <w:rPr>
                <w:sz w:val="21"/>
                <w:szCs w:val="21"/>
              </w:rPr>
              <w:t>ества,  жизни и здоровья.</w:t>
            </w:r>
          </w:p>
        </w:tc>
        <w:tc>
          <w:tcPr>
            <w:tcW w:w="10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3.2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Оказание поддержки ДПД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возможность осуществления первичных мер локализации пожара до прибытия пожарной охраны,  в жилом секторе,  влечет развитие пожара большей площади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3.3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противопожарных разрывов, влечет к беспрепятственному переходу лесного, полевого пожара</w:t>
            </w:r>
            <w:r>
              <w:rPr>
                <w:sz w:val="21"/>
                <w:szCs w:val="21"/>
              </w:rPr>
              <w:t xml:space="preserve"> на постройки населенного пункта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 3.4</w:t>
            </w:r>
          </w:p>
          <w:p w:rsidR="009C6937" w:rsidRDefault="00934082">
            <w:pPr>
              <w:pStyle w:val="Standard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безопасности людей на водных объектах</w:t>
            </w:r>
          </w:p>
        </w:tc>
        <w:tc>
          <w:tcPr>
            <w:tcW w:w="2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18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Увеличение несчастных случаев на водных объектах, рост человеческих жертв.</w:t>
            </w:r>
          </w:p>
        </w:tc>
        <w:tc>
          <w:tcPr>
            <w:tcW w:w="10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9C6937" w:rsidRDefault="009C6937">
      <w:pPr>
        <w:pStyle w:val="Standard"/>
        <w:jc w:val="right"/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  <w:sectPr w:rsidR="009C6937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p w:rsidR="009C6937" w:rsidRDefault="00934082">
      <w:pPr>
        <w:pStyle w:val="Standard"/>
        <w:ind w:firstLine="9925"/>
      </w:pPr>
      <w:r>
        <w:t>Приложение 2</w:t>
      </w:r>
    </w:p>
    <w:p w:rsidR="009C6937" w:rsidRDefault="00934082">
      <w:pPr>
        <w:pStyle w:val="Standard"/>
        <w:ind w:firstLine="9925"/>
      </w:pPr>
      <w:r>
        <w:t xml:space="preserve">к </w:t>
      </w:r>
      <w:r>
        <w:rPr>
          <w:color w:val="000000"/>
        </w:rPr>
        <w:t xml:space="preserve"> постановлению администрации</w:t>
      </w:r>
    </w:p>
    <w:p w:rsidR="009C6937" w:rsidRDefault="00934082">
      <w:pPr>
        <w:pStyle w:val="Standard"/>
        <w:ind w:firstLine="9925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9925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05.11.2019 № 1748-п</w:t>
      </w:r>
    </w:p>
    <w:p w:rsidR="009C6937" w:rsidRDefault="009C6937">
      <w:pPr>
        <w:pStyle w:val="Standard"/>
        <w:ind w:left="1155"/>
        <w:jc w:val="right"/>
        <w:rPr>
          <w:color w:val="000000"/>
        </w:rPr>
      </w:pPr>
    </w:p>
    <w:p w:rsidR="009C6937" w:rsidRDefault="00934082">
      <w:pPr>
        <w:pStyle w:val="Standard"/>
        <w:ind w:left="1155"/>
        <w:jc w:val="right"/>
        <w:rPr>
          <w:color w:val="000000"/>
        </w:rPr>
      </w:pPr>
      <w:r>
        <w:rPr>
          <w:color w:val="000000"/>
        </w:rPr>
        <w:t>Приложение 2 к  программе</w:t>
      </w:r>
    </w:p>
    <w:p w:rsidR="009C6937" w:rsidRDefault="00934082">
      <w:pPr>
        <w:pStyle w:val="Textbody"/>
        <w:jc w:val="center"/>
        <w:rPr>
          <w:b/>
          <w:bCs/>
          <w:sz w:val="24"/>
        </w:rPr>
      </w:pPr>
      <w:r>
        <w:rPr>
          <w:b/>
          <w:bCs/>
          <w:sz w:val="24"/>
        </w:rPr>
        <w:t>ПЛАН</w:t>
      </w:r>
    </w:p>
    <w:p w:rsidR="009C6937" w:rsidRDefault="00934082">
      <w:pPr>
        <w:pStyle w:val="Textbody"/>
        <w:spacing w:after="26"/>
        <w:jc w:val="center"/>
      </w:pPr>
      <w:r>
        <w:rPr>
          <w:sz w:val="24"/>
        </w:rPr>
        <w:t xml:space="preserve">реализации мероприятий муниципальной программы  </w:t>
      </w:r>
      <w:r>
        <w:rPr>
          <w:rStyle w:val="9pt"/>
          <w:rFonts w:eastAsia="Andale Sans UI"/>
          <w:sz w:val="24"/>
          <w:szCs w:val="24"/>
        </w:rPr>
        <w:t>«</w:t>
      </w:r>
      <w:r>
        <w:rPr>
          <w:sz w:val="24"/>
        </w:rPr>
        <w:t>Безопасность жизнедеятельности населения Сланцевского городского поселения»</w:t>
      </w:r>
    </w:p>
    <w:tbl>
      <w:tblPr>
        <w:tblW w:w="15413" w:type="dxa"/>
        <w:tblInd w:w="-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2287"/>
        <w:gridCol w:w="1175"/>
        <w:gridCol w:w="1200"/>
        <w:gridCol w:w="1100"/>
        <w:gridCol w:w="1888"/>
        <w:gridCol w:w="1012"/>
        <w:gridCol w:w="1000"/>
        <w:gridCol w:w="1775"/>
        <w:gridCol w:w="1064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Ответственный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исполнитель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соисполнитель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Срок реализации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Годы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реализации</w:t>
            </w:r>
          </w:p>
        </w:tc>
        <w:tc>
          <w:tcPr>
            <w:tcW w:w="6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Оценка расходов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тыс.руб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22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реализации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9C6937" w:rsidRDefault="009C693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</w:t>
            </w:r>
            <w:r>
              <w:rPr>
                <w:sz w:val="20"/>
                <w:szCs w:val="20"/>
              </w:rPr>
              <w:t>ГП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Безопасность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 xml:space="preserve">жизнедеятельности населения Сланцевского городского </w:t>
            </w:r>
            <w:r>
              <w:rPr>
                <w:rStyle w:val="95pt"/>
                <w:rFonts w:eastAsia="Andale Sans UI"/>
                <w:sz w:val="20"/>
                <w:szCs w:val="20"/>
              </w:rPr>
              <w:t>поселения на 2019 — 2025 годы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114" w:after="114"/>
            </w:pPr>
            <w:r>
              <w:rPr>
                <w:rStyle w:val="9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57" w:after="57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1 329, 700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1 329, 700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114" w:after="114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1 565, 200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1 565, 200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1 635, 900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1 635, 900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1 635, 900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1 635, 900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 xml:space="preserve">1 </w:t>
            </w:r>
            <w:r>
              <w:rPr>
                <w:rStyle w:val="95pt"/>
                <w:rFonts w:eastAsia="Andale Sans UI"/>
                <w:sz w:val="20"/>
                <w:szCs w:val="20"/>
              </w:rPr>
              <w:t>635, 900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1 635, 900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1 635, 900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1 635, 900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1 635, 900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1 635, 900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11 074, 400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11 074, 400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Подпрограмма 1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i/>
                <w:iCs/>
                <w:sz w:val="20"/>
                <w:szCs w:val="20"/>
              </w:rPr>
              <w:t>«</w:t>
            </w:r>
            <w:r>
              <w:rPr>
                <w:rStyle w:val="95pt"/>
                <w:rFonts w:eastAsia="Andale Sans UI"/>
                <w:sz w:val="20"/>
                <w:szCs w:val="20"/>
              </w:rPr>
              <w:t>Участие в профилактике терроризма и экстремизма, минимизация и ликвидация их проявлений, оказания содействия в обеспечении правопорядка».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114" w:after="114"/>
            </w:pPr>
            <w:r>
              <w:rPr>
                <w:rStyle w:val="9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648, 700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648, 700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839, 600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839, 600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877, 500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5 875, 800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5 875, 800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 xml:space="preserve">Основное </w:t>
            </w:r>
            <w:r>
              <w:rPr>
                <w:rStyle w:val="105pt"/>
                <w:rFonts w:eastAsia="Andale Sans UI"/>
                <w:sz w:val="20"/>
                <w:szCs w:val="20"/>
              </w:rPr>
              <w:t>мероприятие 1.1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Техническое обслуживание АПК АИС «Безопасный город»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57" w:after="57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291, 200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291, 200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297, 200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297, 200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310, 600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310, 600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310, 600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 xml:space="preserve">310, </w:t>
            </w:r>
            <w:r>
              <w:rPr>
                <w:rStyle w:val="95pt"/>
                <w:rFonts w:eastAsia="Andale Sans UI"/>
                <w:sz w:val="20"/>
                <w:szCs w:val="20"/>
              </w:rPr>
              <w:t>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310, 600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310, 600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310, 600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310, 600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310, 600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310, 600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jc w:val="both"/>
            </w:pPr>
            <w:r>
              <w:rPr>
                <w:rStyle w:val="105pt"/>
                <w:sz w:val="20"/>
                <w:szCs w:val="20"/>
              </w:rPr>
              <w:t>Итого</w:t>
            </w:r>
          </w:p>
          <w:p w:rsidR="009C6937" w:rsidRDefault="009C6937">
            <w:pPr>
              <w:pStyle w:val="10"/>
              <w:spacing w:line="210" w:lineRule="exact"/>
              <w:jc w:val="both"/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2 141, 400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2 141, 400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1.2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Замена неработающего оборудования АПК АИС«Безопасный город»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 xml:space="preserve">Отдел по </w:t>
            </w:r>
            <w:r>
              <w:rPr>
                <w:rStyle w:val="95pt"/>
                <w:rFonts w:eastAsia="Andale Sans UI"/>
                <w:sz w:val="20"/>
                <w:szCs w:val="20"/>
              </w:rPr>
              <w:t>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106, 100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106, 100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110, 800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710, 100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710, 100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1.3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Развитие АПКАИС «Безопасный город»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102, 100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102, 100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735, 600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735, 600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1.4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 xml:space="preserve">Участие в охране </w:t>
            </w:r>
            <w:r>
              <w:rPr>
                <w:rStyle w:val="95pt"/>
                <w:rFonts w:eastAsia="Andale Sans UI"/>
                <w:sz w:val="20"/>
                <w:szCs w:val="20"/>
              </w:rPr>
              <w:t>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167, 500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167, 500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293, 400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293, 400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306, 600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1 993, 900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1 993, 900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 xml:space="preserve">Основное </w:t>
            </w:r>
            <w:r>
              <w:rPr>
                <w:rStyle w:val="105pt"/>
                <w:rFonts w:eastAsia="Andale Sans UI"/>
                <w:sz w:val="20"/>
                <w:szCs w:val="20"/>
              </w:rPr>
              <w:t>мероприятие 1.5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Оказание поддержки ДНД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1.6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 xml:space="preserve">Создание условий для реализации мер направленных на укрепление межнационального- межконфессионального согласия, </w:t>
            </w:r>
            <w:r>
              <w:rPr>
                <w:rStyle w:val="95pt"/>
                <w:rFonts w:eastAsia="Andale Sans UI"/>
                <w:sz w:val="20"/>
                <w:szCs w:val="20"/>
              </w:rPr>
              <w:t>профилактику межнациональных (межэтнических) конфликтов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73, 700</w:t>
            </w:r>
          </w:p>
          <w:p w:rsidR="009C6937" w:rsidRDefault="009C6937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73, 700</w:t>
            </w:r>
          </w:p>
          <w:p w:rsidR="009C6937" w:rsidRDefault="009C6937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1.7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Осуществление мер по противодействию коррупции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73, 700</w:t>
            </w:r>
          </w:p>
          <w:p w:rsidR="009C6937" w:rsidRDefault="009C6937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73, </w:t>
            </w:r>
            <w:r>
              <w:rPr>
                <w:b/>
                <w:sz w:val="20"/>
                <w:szCs w:val="20"/>
              </w:rPr>
              <w:t>700</w:t>
            </w:r>
          </w:p>
          <w:p w:rsidR="009C6937" w:rsidRDefault="009C6937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1.8</w:t>
            </w:r>
          </w:p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профилактике наркомании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73, 700</w:t>
            </w:r>
          </w:p>
          <w:p w:rsidR="009C6937" w:rsidRDefault="009C6937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73, 700</w:t>
            </w:r>
          </w:p>
          <w:p w:rsidR="009C6937" w:rsidRDefault="009C6937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Подпрограмма 2</w:t>
            </w:r>
          </w:p>
          <w:p w:rsidR="009C6937" w:rsidRPr="00934082" w:rsidRDefault="00934082">
            <w:pPr>
              <w:pStyle w:val="ConsPlusNormal0"/>
              <w:shd w:val="clear" w:color="auto" w:fill="FFFFFF"/>
              <w:spacing w:line="252" w:lineRule="exact"/>
              <w:jc w:val="both"/>
              <w:rPr>
                <w:lang w:val="ru-RU"/>
              </w:rPr>
            </w:pPr>
            <w:r>
              <w:rPr>
                <w:rStyle w:val="95pt"/>
                <w:rFonts w:eastAsia="Arial" w:cs="Tahoma"/>
                <w:sz w:val="20"/>
                <w:szCs w:val="20"/>
              </w:rPr>
              <w:t xml:space="preserve">«Защита населения от ЧС, участие в предупреждении и ликвидации последствий ЧС природного и техногенного </w:t>
            </w:r>
            <w:r>
              <w:rPr>
                <w:rStyle w:val="95pt"/>
                <w:rFonts w:eastAsia="Arial" w:cs="Tahoma"/>
                <w:sz w:val="20"/>
                <w:szCs w:val="20"/>
              </w:rPr>
              <w:t>характера»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510, 000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510, 000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551, 100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551, 100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576, 000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576, 000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576, 000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576, 000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576, 000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576, 000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 xml:space="preserve">576, </w:t>
            </w:r>
            <w:r>
              <w:rPr>
                <w:rStyle w:val="95pt"/>
                <w:rFonts w:eastAsia="Andale Sans UI"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576, 000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576, 000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576, 000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jc w:val="both"/>
            </w:pPr>
            <w:r>
              <w:rPr>
                <w:rStyle w:val="105pt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  <w:rPr>
                <w:b/>
              </w:rPr>
            </w:pPr>
            <w:r>
              <w:rPr>
                <w:b/>
              </w:rPr>
              <w:t>3 941, 100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  <w:rPr>
                <w:b/>
              </w:rPr>
            </w:pPr>
            <w:r>
              <w:rPr>
                <w:b/>
              </w:rPr>
              <w:t>3 941, 100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2.1</w:t>
            </w:r>
          </w:p>
          <w:p w:rsidR="009C6937" w:rsidRPr="00934082" w:rsidRDefault="00934082">
            <w:pPr>
              <w:pStyle w:val="ConsPlusNormal0"/>
              <w:jc w:val="both"/>
              <w:rPr>
                <w:lang w:val="ru-RU"/>
              </w:rPr>
            </w:pPr>
            <w:r>
              <w:rPr>
                <w:rStyle w:val="95pt"/>
                <w:rFonts w:eastAsia="Arial" w:cs="Tahoma"/>
                <w:sz w:val="20"/>
                <w:szCs w:val="20"/>
              </w:rPr>
              <w:t xml:space="preserve">Создание условий для организации на территории Сланцевского городского поселения обучения не работающего населения действиям при </w:t>
            </w:r>
            <w:r>
              <w:rPr>
                <w:rStyle w:val="95pt"/>
                <w:rFonts w:eastAsia="Arial" w:cs="Tahoma"/>
                <w:sz w:val="20"/>
                <w:szCs w:val="20"/>
              </w:rPr>
              <w:t>возникновении чрезвычайных ситуаций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57" w:after="57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40, 800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40, 800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42,700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2.2</w:t>
            </w:r>
          </w:p>
          <w:p w:rsidR="009C6937" w:rsidRDefault="00934082">
            <w:pPr>
              <w:pStyle w:val="Standard"/>
              <w:jc w:val="both"/>
            </w:pPr>
            <w:r>
              <w:rPr>
                <w:rStyle w:val="95pt"/>
                <w:rFonts w:eastAsia="Andale Sans UI"/>
                <w:sz w:val="20"/>
                <w:szCs w:val="20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57" w:after="57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500, 00</w:t>
            </w:r>
            <w:r>
              <w:rPr>
                <w:rStyle w:val="95pt"/>
                <w:rFonts w:eastAsia="Andale Sans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500, 00</w:t>
            </w:r>
            <w:r>
              <w:rPr>
                <w:rStyle w:val="95pt"/>
                <w:rFonts w:eastAsia="Andale Sans UI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510, 300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510, 300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533, 300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>676, 800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3 676, 800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Подпрограмма 3</w:t>
            </w:r>
          </w:p>
          <w:p w:rsidR="009C6937" w:rsidRPr="00934082" w:rsidRDefault="00934082">
            <w:pPr>
              <w:pStyle w:val="ConsPlusNormal0"/>
              <w:jc w:val="center"/>
              <w:rPr>
                <w:lang w:val="ru-RU"/>
              </w:rPr>
            </w:pPr>
            <w:r>
              <w:rPr>
                <w:rStyle w:val="95pt"/>
                <w:rFonts w:eastAsia="Arial" w:cs="Tahoma"/>
                <w:sz w:val="20"/>
                <w:szCs w:val="20"/>
              </w:rPr>
              <w:t>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171, 000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171, 000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174, 500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174, 500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182, 400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1 257, 500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1 257, 500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3.1</w:t>
            </w:r>
          </w:p>
          <w:p w:rsidR="009C6937" w:rsidRDefault="00934082">
            <w:pPr>
              <w:pStyle w:val="Standard"/>
              <w:jc w:val="both"/>
            </w:pPr>
            <w:r>
              <w:rPr>
                <w:rStyle w:val="95pt"/>
                <w:rFonts w:eastAsia="Andale Sans UI"/>
                <w:sz w:val="20"/>
                <w:szCs w:val="20"/>
              </w:rPr>
              <w:t>Проведение противопожарной пропаганды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10, 200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73, 700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73, 700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3.2</w:t>
            </w:r>
          </w:p>
          <w:p w:rsidR="009C6937" w:rsidRDefault="00934082">
            <w:pPr>
              <w:pStyle w:val="Standard"/>
              <w:jc w:val="both"/>
            </w:pPr>
            <w:r>
              <w:rPr>
                <w:rStyle w:val="105pt"/>
                <w:rFonts w:eastAsia="Andale Sans UI"/>
                <w:b w:val="0"/>
                <w:bCs w:val="0"/>
                <w:sz w:val="20"/>
                <w:szCs w:val="20"/>
              </w:rPr>
              <w:t>Оказание поддержки ДПД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20, 400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20, 400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21, 300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80"/>
            </w:pPr>
            <w:r>
              <w:rPr>
                <w:rStyle w:val="105pt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146, 900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146, 900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 xml:space="preserve">Основное </w:t>
            </w:r>
            <w:r>
              <w:rPr>
                <w:rStyle w:val="105pt"/>
                <w:rFonts w:eastAsia="Andale Sans UI"/>
                <w:sz w:val="20"/>
                <w:szCs w:val="20"/>
              </w:rPr>
              <w:t>мероприятие 3.3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Отдел по безопасности ГО, ЧС и ПБ 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41, 000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41, 000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41, 800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41, 800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43, 700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301, 300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301, 300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Основное мероприятие 3.4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 xml:space="preserve">Отдел по безопасности ГО, ЧС и ПБ </w:t>
            </w:r>
            <w:r>
              <w:rPr>
                <w:rStyle w:val="95pt"/>
                <w:rFonts w:eastAsia="Andale Sans UI"/>
                <w:sz w:val="20"/>
                <w:szCs w:val="20"/>
              </w:rPr>
              <w:t>администрации СМР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57" w:after="57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2019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100, 000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100, 000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2020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102, 100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102, 100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2021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2022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2023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2025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106, 700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Итого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735, 600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735, 600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0"/>
                <w:szCs w:val="20"/>
              </w:rPr>
              <w:t>0</w:t>
            </w:r>
          </w:p>
        </w:tc>
      </w:tr>
    </w:tbl>
    <w:p w:rsidR="009C6937" w:rsidRDefault="009C6937">
      <w:pPr>
        <w:pStyle w:val="PreformattedText"/>
        <w:widowControl/>
        <w:suppressAutoHyphens w:val="0"/>
        <w:jc w:val="center"/>
        <w:rPr>
          <w:rFonts w:hint="eastAsia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9C6937" w:rsidRDefault="00934082">
      <w:pPr>
        <w:pStyle w:val="Standard"/>
        <w:ind w:firstLine="10025"/>
      </w:pPr>
      <w:r>
        <w:t>Приложение 3</w:t>
      </w:r>
    </w:p>
    <w:p w:rsidR="009C6937" w:rsidRDefault="00934082">
      <w:pPr>
        <w:pStyle w:val="Standard"/>
        <w:ind w:firstLine="10025"/>
      </w:pPr>
      <w:r>
        <w:t xml:space="preserve">к </w:t>
      </w:r>
      <w:r>
        <w:rPr>
          <w:color w:val="000000"/>
        </w:rPr>
        <w:t xml:space="preserve"> постановления администрации</w:t>
      </w:r>
    </w:p>
    <w:p w:rsidR="009C6937" w:rsidRDefault="00934082">
      <w:pPr>
        <w:pStyle w:val="Standard"/>
        <w:ind w:firstLine="10025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10025"/>
        <w:rPr>
          <w:color w:val="000000"/>
        </w:rPr>
      </w:pPr>
      <w:r>
        <w:rPr>
          <w:color w:val="000000"/>
        </w:rPr>
        <w:t>от 05.11.2019 № 1748-п</w:t>
      </w:r>
    </w:p>
    <w:p w:rsidR="009C6937" w:rsidRDefault="009C6937">
      <w:pPr>
        <w:pStyle w:val="Standard"/>
        <w:ind w:left="1155"/>
        <w:jc w:val="right"/>
        <w:rPr>
          <w:color w:val="000000"/>
        </w:rPr>
      </w:pPr>
    </w:p>
    <w:p w:rsidR="009C6937" w:rsidRDefault="00934082">
      <w:pPr>
        <w:pStyle w:val="Standard"/>
        <w:ind w:left="1155"/>
        <w:jc w:val="right"/>
        <w:rPr>
          <w:color w:val="000000"/>
        </w:rPr>
      </w:pPr>
      <w:r>
        <w:rPr>
          <w:color w:val="000000"/>
        </w:rPr>
        <w:t>Приложение 3 к программе</w:t>
      </w:r>
    </w:p>
    <w:p w:rsidR="009C6937" w:rsidRDefault="00934082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</w:t>
      </w:r>
    </w:p>
    <w:p w:rsidR="009C6937" w:rsidRDefault="00934082">
      <w:pPr>
        <w:pStyle w:val="Standard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 ведомственной  структуре </w:t>
      </w:r>
      <w:r>
        <w:rPr>
          <w:color w:val="000000"/>
          <w:sz w:val="22"/>
          <w:szCs w:val="22"/>
        </w:rPr>
        <w:t>финансирования программы</w:t>
      </w:r>
    </w:p>
    <w:tbl>
      <w:tblPr>
        <w:tblW w:w="1381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181"/>
        <w:gridCol w:w="256"/>
        <w:gridCol w:w="261"/>
        <w:gridCol w:w="264"/>
        <w:gridCol w:w="288"/>
        <w:gridCol w:w="189"/>
        <w:gridCol w:w="245"/>
        <w:gridCol w:w="271"/>
        <w:gridCol w:w="261"/>
        <w:gridCol w:w="284"/>
        <w:gridCol w:w="272"/>
        <w:gridCol w:w="256"/>
        <w:gridCol w:w="261"/>
        <w:gridCol w:w="261"/>
        <w:gridCol w:w="294"/>
        <w:gridCol w:w="261"/>
        <w:gridCol w:w="256"/>
        <w:gridCol w:w="262"/>
        <w:gridCol w:w="277"/>
        <w:gridCol w:w="261"/>
        <w:gridCol w:w="339"/>
        <w:gridCol w:w="312"/>
        <w:gridCol w:w="350"/>
        <w:gridCol w:w="388"/>
        <w:gridCol w:w="275"/>
        <w:gridCol w:w="500"/>
        <w:gridCol w:w="475"/>
        <w:gridCol w:w="437"/>
        <w:gridCol w:w="425"/>
        <w:gridCol w:w="388"/>
        <w:gridCol w:w="525"/>
        <w:gridCol w:w="587"/>
        <w:gridCol w:w="550"/>
        <w:gridCol w:w="438"/>
        <w:gridCol w:w="412"/>
        <w:gridCol w:w="838"/>
      </w:tblGrid>
      <w:tr w:rsidR="009C6937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4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получателя бюджетных средств</w:t>
            </w:r>
          </w:p>
        </w:tc>
        <w:tc>
          <w:tcPr>
            <w:tcW w:w="1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й год реализации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2019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     тыс.руб</w:t>
            </w:r>
          </w:p>
          <w:p w:rsidR="009C6937" w:rsidRDefault="009C6937">
            <w:pPr>
              <w:pStyle w:val="TableContents"/>
              <w:jc w:val="both"/>
              <w:rPr>
                <w:sz w:val="20"/>
                <w:szCs w:val="20"/>
              </w:rPr>
            </w:pPr>
          </w:p>
          <w:p w:rsidR="009C6937" w:rsidRDefault="009C693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2й год  реализации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 2020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 тыс.руб</w:t>
            </w:r>
          </w:p>
          <w:p w:rsidR="009C6937" w:rsidRDefault="009C693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 реализации</w:t>
            </w:r>
          </w:p>
          <w:p w:rsidR="009C6937" w:rsidRDefault="00934082">
            <w:pPr>
              <w:pStyle w:val="TableContents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2021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 тыс.руб</w:t>
            </w:r>
          </w:p>
        </w:tc>
        <w:tc>
          <w:tcPr>
            <w:tcW w:w="1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4й год реализации</w:t>
            </w:r>
          </w:p>
          <w:p w:rsidR="009C6937" w:rsidRDefault="00934082">
            <w:pPr>
              <w:pStyle w:val="TableContents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2022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 тыс.руб</w:t>
            </w:r>
          </w:p>
        </w:tc>
        <w:tc>
          <w:tcPr>
            <w:tcW w:w="1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5й год реализации</w:t>
            </w:r>
          </w:p>
          <w:p w:rsidR="009C6937" w:rsidRDefault="00934082">
            <w:pPr>
              <w:pStyle w:val="TableContents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2023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 тыс.руб</w:t>
            </w:r>
          </w:p>
        </w:tc>
        <w:tc>
          <w:tcPr>
            <w:tcW w:w="2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6й год реализации</w:t>
            </w:r>
          </w:p>
          <w:p w:rsidR="009C6937" w:rsidRDefault="00934082">
            <w:pPr>
              <w:pStyle w:val="TableContents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2024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 тыс.руб</w:t>
            </w:r>
          </w:p>
        </w:tc>
        <w:tc>
          <w:tcPr>
            <w:tcW w:w="2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7й год </w:t>
            </w:r>
            <w:r>
              <w:rPr>
                <w:sz w:val="20"/>
                <w:szCs w:val="20"/>
              </w:rPr>
              <w:t>реализации</w:t>
            </w:r>
          </w:p>
          <w:p w:rsidR="009C6937" w:rsidRDefault="00934082">
            <w:pPr>
              <w:pStyle w:val="TableContents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2025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 тыс.руб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cantSplit/>
          <w:trHeight w:val="2141"/>
        </w:trPr>
        <w:tc>
          <w:tcPr>
            <w:tcW w:w="4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Федеральный бюджет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Областной бюджет</w:t>
            </w:r>
          </w:p>
        </w:tc>
        <w:tc>
          <w:tcPr>
            <w:tcW w:w="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Бюджет СМР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Бюджет СГП</w:t>
            </w:r>
          </w:p>
        </w:tc>
        <w:tc>
          <w:tcPr>
            <w:tcW w:w="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прочие</w:t>
            </w:r>
          </w:p>
        </w:tc>
        <w:tc>
          <w:tcPr>
            <w:tcW w:w="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Федеральный бюджет</w:t>
            </w:r>
          </w:p>
        </w:tc>
        <w:tc>
          <w:tcPr>
            <w:tcW w:w="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Областной бюджет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Бюджет СМР</w:t>
            </w:r>
          </w:p>
        </w:tc>
        <w:tc>
          <w:tcPr>
            <w:tcW w:w="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Бюджет СГП</w:t>
            </w:r>
          </w:p>
        </w:tc>
        <w:tc>
          <w:tcPr>
            <w:tcW w:w="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прочие</w:t>
            </w:r>
          </w:p>
        </w:tc>
        <w:tc>
          <w:tcPr>
            <w:tcW w:w="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Федеральный бюджет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Областной бюджет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Бюджет СМР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Бюджет СГП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прочие</w:t>
            </w:r>
          </w:p>
        </w:tc>
        <w:tc>
          <w:tcPr>
            <w:tcW w:w="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Федеральный бюджет</w:t>
            </w:r>
          </w:p>
        </w:tc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Областной бюджет</w:t>
            </w:r>
          </w:p>
        </w:tc>
        <w:tc>
          <w:tcPr>
            <w:tcW w:w="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Бюджет СМР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Бюджет СГП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прочие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Федеральный бюджет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Областной бюджет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Бюджет СМР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Бюджет СГП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прочие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Федеральный бюджет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Областной бюджет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Бюджет СМР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Бюджет СГП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прочие</w:t>
            </w:r>
          </w:p>
        </w:tc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Федеральный бюджет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Областной бюджет</w:t>
            </w: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Бюджет СМР</w:t>
            </w:r>
          </w:p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Бюджет СГП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прочие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Сланцевского муниципального района</w:t>
            </w:r>
          </w:p>
        </w:tc>
        <w:tc>
          <w:tcPr>
            <w:tcW w:w="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eastAsianLayout w:id="-2052954368" w:vert="1" w:vertCompress="1"/>
              </w:rPr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1 329, 700,</w:t>
            </w:r>
          </w:p>
        </w:tc>
        <w:tc>
          <w:tcPr>
            <w:tcW w:w="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1 565 ,200</w:t>
            </w:r>
          </w:p>
        </w:tc>
        <w:tc>
          <w:tcPr>
            <w:tcW w:w="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1635 ,900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1 635 ,900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1635 ,900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1635, 900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 xml:space="preserve">1635 </w:t>
            </w:r>
            <w:r>
              <w:rPr>
                <w:sz w:val="20"/>
                <w:szCs w:val="20"/>
                <w:eastAsianLayout w:id="-2052954354" w:vert="1" w:vertCompress="1"/>
              </w:rPr>
              <w:t>,900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jc w:val="center"/>
              <w:rPr>
                <w:eastAsianLayout w:id="-2052954367" w:vert="1" w:vertCompress="1"/>
              </w:rPr>
            </w:pPr>
            <w:r>
              <w:rPr>
                <w:rStyle w:val="95pt"/>
                <w:rFonts w:eastAsia="Andale Sans UI"/>
                <w:sz w:val="20"/>
                <w:szCs w:val="20"/>
              </w:rPr>
              <w:t>0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6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6" w:vert="1" w:vertCompress="1"/>
              </w:rPr>
              <w:t>1329 ,700</w:t>
            </w:r>
          </w:p>
        </w:tc>
        <w:tc>
          <w:tcPr>
            <w:tcW w:w="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1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1" w:vert="1" w:vertCompress="1"/>
              </w:rPr>
              <w:t>1565, 200</w:t>
            </w:r>
          </w:p>
        </w:tc>
        <w:tc>
          <w:tcPr>
            <w:tcW w:w="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56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6" w:vert="1" w:vertCompress="1"/>
              </w:rPr>
              <w:t>1635 ,900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8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8" w:vert="1" w:vertCompress="1"/>
              </w:rPr>
              <w:t>1635 ,900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3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3" w:vert="1" w:vertCompress="1"/>
              </w:rPr>
              <w:t>1635, 900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58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8" w:vert="1" w:vertCompress="1"/>
              </w:rPr>
              <w:t>1635, 900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53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3" w:vert="1" w:vertCompress="1"/>
              </w:rPr>
              <w:t>1635, 900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</w:tr>
    </w:tbl>
    <w:p w:rsidR="009C6937" w:rsidRDefault="009C6937">
      <w:pPr>
        <w:pStyle w:val="Standard"/>
        <w:jc w:val="both"/>
      </w:pPr>
    </w:p>
    <w:p w:rsidR="009C6937" w:rsidRDefault="009C6937">
      <w:pPr>
        <w:pStyle w:val="Standard"/>
        <w:jc w:val="both"/>
        <w:rPr>
          <w:b/>
          <w:bCs/>
          <w:i/>
          <w:iCs/>
          <w:lang w:eastAsia="ru-RU"/>
        </w:rPr>
        <w:sectPr w:rsidR="009C6937">
          <w:pgSz w:w="16838" w:h="11906" w:orient="landscape"/>
          <w:pgMar w:top="638" w:right="1134" w:bottom="1130" w:left="1134" w:header="720" w:footer="720" w:gutter="0"/>
          <w:cols w:space="720"/>
        </w:sectPr>
      </w:pPr>
    </w:p>
    <w:p w:rsidR="009C6937" w:rsidRDefault="009C6937">
      <w:pPr>
        <w:pStyle w:val="Standard"/>
      </w:pPr>
    </w:p>
    <w:p w:rsidR="009C6937" w:rsidRDefault="00934082">
      <w:pPr>
        <w:pStyle w:val="Standard"/>
        <w:ind w:firstLine="5250"/>
      </w:pPr>
      <w:r>
        <w:t>Приложение 4</w:t>
      </w:r>
    </w:p>
    <w:p w:rsidR="009C6937" w:rsidRDefault="00934082">
      <w:pPr>
        <w:pStyle w:val="Standard"/>
        <w:ind w:firstLine="5250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5250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5250"/>
        <w:rPr>
          <w:color w:val="000000"/>
        </w:rPr>
      </w:pPr>
      <w:r>
        <w:rPr>
          <w:color w:val="000000"/>
        </w:rPr>
        <w:t>от 05.11.2019 № 1748-п</w:t>
      </w:r>
    </w:p>
    <w:p w:rsidR="009C6937" w:rsidRDefault="009C6937">
      <w:pPr>
        <w:pStyle w:val="Standard"/>
        <w:ind w:left="1155"/>
        <w:rPr>
          <w:color w:val="000000"/>
        </w:rPr>
      </w:pPr>
    </w:p>
    <w:p w:rsidR="009C6937" w:rsidRDefault="00934082">
      <w:pPr>
        <w:pStyle w:val="Standard"/>
        <w:ind w:left="1155"/>
        <w:jc w:val="right"/>
        <w:rPr>
          <w:color w:val="000000"/>
        </w:rPr>
      </w:pPr>
      <w:r>
        <w:rPr>
          <w:color w:val="000000"/>
        </w:rPr>
        <w:t>Приложение 4 к программе</w:t>
      </w:r>
    </w:p>
    <w:p w:rsidR="009C6937" w:rsidRDefault="00934082">
      <w:pPr>
        <w:pStyle w:val="Standard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СВЕДЕНИЯ</w:t>
      </w:r>
    </w:p>
    <w:p w:rsidR="009C6937" w:rsidRDefault="00934082">
      <w:pPr>
        <w:pStyle w:val="Standard"/>
        <w:widowControl/>
        <w:suppressAutoHyphens w:val="0"/>
        <w:jc w:val="center"/>
      </w:pPr>
      <w:r>
        <w:rPr>
          <w:lang w:eastAsia="ru-RU"/>
        </w:rPr>
        <w:t xml:space="preserve">о показателях (индикаторах)  программ и их </w:t>
      </w:r>
      <w:r>
        <w:rPr>
          <w:lang w:eastAsia="ru-RU"/>
        </w:rPr>
        <w:t xml:space="preserve">значениях </w:t>
      </w:r>
      <w:r>
        <w:rPr>
          <w:lang w:eastAsia="ru-RU"/>
        </w:rPr>
        <w:t>муниципальной программы</w:t>
      </w:r>
    </w:p>
    <w:tbl>
      <w:tblPr>
        <w:tblW w:w="10550" w:type="dxa"/>
        <w:tblInd w:w="-6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2687"/>
        <w:gridCol w:w="813"/>
        <w:gridCol w:w="1112"/>
        <w:gridCol w:w="763"/>
        <w:gridCol w:w="687"/>
        <w:gridCol w:w="775"/>
        <w:gridCol w:w="900"/>
        <w:gridCol w:w="688"/>
        <w:gridCol w:w="712"/>
        <w:gridCol w:w="801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№</w:t>
            </w: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6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Значение показателя (индикатора)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Базовый  период</w:t>
            </w: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2025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МУНИЦИПАЛЬНАЯ ПРОГРАММА “БЕЗОПАСНОСТЬ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ЖИЗНЕДАЯТЕЛЬНОСТИ НАСЕЛЕНИЯ</w:t>
            </w:r>
          </w:p>
          <w:p w:rsidR="009C6937" w:rsidRDefault="00934082">
            <w:pPr>
              <w:pStyle w:val="ConsPlusNormal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СЛАНЦЕВСКОГО ГОРОДСКОГО ПОСЕЛЕНИЯ  </w:t>
            </w: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 2019- 2021 годы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val="ru-RU" w:eastAsia="ru-RU"/>
              </w:rPr>
              <w:t>»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Безопасность жизнедеятельности населения Сланцевского городского поселения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%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0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Подпрограмма 1 </w:t>
            </w: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«Участие в профилактике терроризма и </w:t>
            </w: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экстремизма, минимизация и ликвидация их проявлений,  оказания содействия в обеспечении правопорядка»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обслуживание АПК АИС «Безопасный город»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28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Замена неработающего оборудования АПК АИС «Безопасный город»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Расширение АПК АИС «Безопасный город»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щт.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</w:t>
            </w:r>
            <w:r>
              <w:rPr>
                <w:color w:val="000000"/>
                <w:sz w:val="21"/>
                <w:szCs w:val="21"/>
              </w:rPr>
              <w:t>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поддержки ДНД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Создание условий для реализации мер направленных на укрепление межнационального — межконфессионального согласия, профилактику межнациональных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(межэтнических) конфликтов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Осуществление мер по противодействию коррупции</w:t>
            </w:r>
          </w:p>
          <w:p w:rsidR="009C6937" w:rsidRDefault="009C6937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кол - во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suppressAutoHyphens w:val="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-RU"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Подпрограмма 2: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Защита населения от ЧС, участие в предупреждении и</w:t>
            </w:r>
          </w:p>
          <w:p w:rsidR="009C6937" w:rsidRDefault="00934082">
            <w:pPr>
              <w:pStyle w:val="ConsPlusNormal0"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ликвидации последствий ЧС природного и техногенного характера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ru-RU" w:eastAsia="ru-RU"/>
              </w:rPr>
              <w:t>»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Создание условий для организации на территории Сланцевского городского поселения по обучения не работающего населения действиям при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возникновении чрезвычайных ситуаций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резервного финансового фонда</w:t>
            </w:r>
          </w:p>
          <w:p w:rsidR="009C6937" w:rsidRDefault="00934082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предупреждения и ликвидации ЧС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фонд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055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-RU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Обеспечение первичных мер пожарной безопасности.</w:t>
            </w:r>
          </w:p>
          <w:p w:rsidR="009C6937" w:rsidRDefault="00934082">
            <w:pPr>
              <w:pStyle w:val="ConsPlusNormal0"/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Осуществление мероприятий по обеспечению безопасности людей на водных объектах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-RU" w:eastAsia="ru-RU"/>
              </w:rPr>
              <w:t>»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противопожарной пропаганды</w:t>
            </w:r>
          </w:p>
          <w:p w:rsidR="009C6937" w:rsidRDefault="009C6937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кол-во экз-р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Оказание поддержки ДПД</w:t>
            </w:r>
          </w:p>
          <w:p w:rsidR="009C6937" w:rsidRDefault="009C6937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Устройство (обновление) противопожарной минерализованной полосы</w:t>
            </w:r>
          </w:p>
          <w:p w:rsidR="009C6937" w:rsidRDefault="009C6937">
            <w:pPr>
              <w:pStyle w:val="Standard"/>
              <w:jc w:val="both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безопасности людей на водных объектах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кол-во объектов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</w:tbl>
    <w:p w:rsidR="009C6937" w:rsidRDefault="00934082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C6937" w:rsidRDefault="009C6937">
      <w:pPr>
        <w:pStyle w:val="Standard"/>
        <w:jc w:val="both"/>
        <w:rPr>
          <w:sz w:val="28"/>
          <w:szCs w:val="28"/>
        </w:rPr>
      </w:pPr>
    </w:p>
    <w:p w:rsidR="009C6937" w:rsidRDefault="009C6937">
      <w:pPr>
        <w:pStyle w:val="Standard"/>
        <w:jc w:val="both"/>
        <w:rPr>
          <w:sz w:val="28"/>
          <w:szCs w:val="28"/>
        </w:rPr>
      </w:pPr>
    </w:p>
    <w:p w:rsidR="009C6937" w:rsidRDefault="009C6937">
      <w:pPr>
        <w:pStyle w:val="Standard"/>
        <w:ind w:left="1155"/>
        <w:jc w:val="both"/>
        <w:rPr>
          <w:color w:val="000000"/>
          <w:sz w:val="28"/>
          <w:szCs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  <w:szCs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  <w:szCs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  <w:szCs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  <w:szCs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  <w:szCs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  <w:szCs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  <w:szCs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  <w:szCs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  <w:sectPr w:rsidR="009C6937">
          <w:headerReference w:type="even" r:id="rId11"/>
          <w:headerReference w:type="default" r:id="rId12"/>
          <w:pgSz w:w="11906" w:h="16838"/>
          <w:pgMar w:top="849" w:right="567" w:bottom="567" w:left="1701" w:header="283" w:footer="720" w:gutter="0"/>
          <w:cols w:space="720"/>
        </w:sectPr>
      </w:pPr>
    </w:p>
    <w:p w:rsidR="009C6937" w:rsidRDefault="00934082">
      <w:pPr>
        <w:pStyle w:val="Standard"/>
        <w:ind w:firstLine="5138"/>
      </w:pPr>
      <w:r>
        <w:t>Приложение 5</w:t>
      </w:r>
    </w:p>
    <w:p w:rsidR="009C6937" w:rsidRDefault="00934082">
      <w:pPr>
        <w:pStyle w:val="Standard"/>
        <w:ind w:firstLine="5138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5138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5138"/>
        <w:rPr>
          <w:color w:val="000000"/>
          <w:szCs w:val="28"/>
        </w:rPr>
      </w:pPr>
      <w:r>
        <w:rPr>
          <w:color w:val="000000"/>
          <w:szCs w:val="28"/>
        </w:rPr>
        <w:t>от 05.11.2019 № 1748-п</w:t>
      </w: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34082">
      <w:pPr>
        <w:pStyle w:val="Standard"/>
        <w:ind w:left="1155"/>
        <w:jc w:val="right"/>
        <w:rPr>
          <w:color w:val="000000"/>
        </w:rPr>
      </w:pPr>
      <w:r>
        <w:rPr>
          <w:color w:val="000000"/>
        </w:rPr>
        <w:t>Приложение № 1 к подпрограмме 1</w:t>
      </w: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34082">
      <w:pPr>
        <w:pStyle w:val="ConsPlusNormal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</w:t>
      </w:r>
    </w:p>
    <w:p w:rsidR="009C6937" w:rsidRDefault="00934082">
      <w:pPr>
        <w:pStyle w:val="ConsPlusNormal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основных мероприятий подпрограмм</w:t>
      </w:r>
      <w:r>
        <w:rPr>
          <w:rFonts w:ascii="Times New Roman" w:hAnsi="Times New Roman" w:cs="Times New Roman"/>
          <w:sz w:val="24"/>
          <w:lang w:val="ru-RU"/>
        </w:rPr>
        <w:t xml:space="preserve">ы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9C6937" w:rsidRDefault="009C6937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2302"/>
        <w:gridCol w:w="1862"/>
        <w:gridCol w:w="963"/>
        <w:gridCol w:w="975"/>
        <w:gridCol w:w="2250"/>
        <w:gridCol w:w="988"/>
      </w:tblGrid>
      <w:tr w:rsidR="009C69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реализацию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Последствия нереализации подпрограммы, основного мероприятия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ind w:right="4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Показатели программы (подпрограммы)</w:t>
            </w:r>
            <w:r>
              <w:rPr>
                <w:rFonts w:eastAsia="Times New Roman"/>
                <w:sz w:val="21"/>
                <w:szCs w:val="21"/>
              </w:rPr>
              <w:t>*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2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1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Подпрограмма 1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«</w:t>
            </w: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Участие в профилактике терроризма и экстремизма, минимизация и </w:t>
            </w: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ликвидация их проявлений, оказания содействия в обеспечении правопорядка</w:t>
            </w:r>
            <w:r>
              <w:rPr>
                <w:rFonts w:eastAsia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Возможное увеличение преступных проявлений, проявлений терроризма и экстремизма, нарушен</w:t>
            </w:r>
            <w:r>
              <w:rPr>
                <w:sz w:val="21"/>
                <w:szCs w:val="21"/>
              </w:rPr>
              <w:t>ие законодательства, ухудшения социально — экономического развития поселения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1.1</w:t>
            </w:r>
          </w:p>
          <w:p w:rsidR="009C6937" w:rsidRDefault="0093408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Техническое обслуживание АПК АИС «Безопасный город»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 из строя имеющихся точек видеонаблюдения, способствует росту уличных правонарушений, преступлений, затягиванию расследования преступлений в общественных местах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Основное </w:t>
            </w:r>
            <w:r>
              <w:rPr>
                <w:b/>
                <w:bCs/>
                <w:sz w:val="21"/>
                <w:szCs w:val="21"/>
              </w:rPr>
              <w:t>мероприятие 1.2</w:t>
            </w:r>
          </w:p>
          <w:p w:rsidR="009C6937" w:rsidRDefault="00934082">
            <w:pPr>
              <w:pStyle w:val="Standard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Замена неработающего оборудования АПК АИС «Безопасный город»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Выход из строя имеющихся точек видеонаблюдения, способствует росту уличных правонаруш</w:t>
            </w:r>
            <w:r>
              <w:rPr>
                <w:sz w:val="21"/>
                <w:szCs w:val="21"/>
              </w:rPr>
              <w:t>ений, преступлений, затягиванию расследования преступлений в общественных местах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Основное мероприятие 1.3</w:t>
            </w:r>
          </w:p>
          <w:p w:rsidR="009C6937" w:rsidRDefault="00934082">
            <w:pPr>
              <w:pStyle w:val="Standard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Расширение АПК АИС «Безопасный город»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Отсутствие в местах массового прибывания граждан видеонаблюдения, способствует росту уличных правонарушений, преступлений, затягиванию расследования преступлений в общественных местах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1.4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участия ОМСУ в охране общественного порядка, антитеррористической защищенности населения, объектов находящихся в собственности ОМСУ  приводит к возможным последствиям  проявления террор</w:t>
            </w:r>
            <w:r>
              <w:rPr>
                <w:sz w:val="21"/>
                <w:szCs w:val="21"/>
              </w:rPr>
              <w:t>изма и экстремизма, что возможно влечет за собой возникновение ЧС при котором возможны человеческие и материальные потери.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1.5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Оказание поддержки ДНД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</w:t>
            </w:r>
            <w:r>
              <w:rPr>
                <w:sz w:val="21"/>
                <w:szCs w:val="21"/>
              </w:rPr>
              <w:t>на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Отсутствие условий для работы ДНД, влечет за собой не участие граждан и общественных объединений  в ООП, что  способствует росту уличных правонарушений, преступлений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1.6</w:t>
            </w:r>
          </w:p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Создание условий для реализации 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направленных на укрепление межнационального — межконфессионального согласия, профилактику межнациональных (межэтнических) конфликтов</w:t>
            </w:r>
          </w:p>
          <w:p w:rsidR="009C6937" w:rsidRDefault="009C693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  <w:p w:rsidR="009C6937" w:rsidRDefault="009C693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Отсутствие пропаганды </w:t>
            </w:r>
            <w:r>
              <w:rPr>
                <w:color w:val="000000"/>
                <w:sz w:val="21"/>
                <w:szCs w:val="21"/>
              </w:rPr>
              <w:t>укрепление межнационального — межконфессионального</w:t>
            </w:r>
            <w:r>
              <w:rPr>
                <w:color w:val="000000"/>
                <w:sz w:val="21"/>
                <w:szCs w:val="21"/>
              </w:rPr>
              <w:t xml:space="preserve"> согласия, </w:t>
            </w:r>
            <w:r>
              <w:rPr>
                <w:sz w:val="21"/>
                <w:szCs w:val="21"/>
              </w:rPr>
              <w:t>толерантности и терпимости, вызывает проявление неуважения и агрессии к национальным меньшинствам, другим конфессиям. Как следствие нарушение общественного правопорядка и общественной безопасности.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1.7</w:t>
            </w:r>
          </w:p>
          <w:p w:rsidR="009C6937" w:rsidRDefault="00934082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Осуществление 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 противодействию коррупции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антикоррупционной пропаганды влечет к совершению  правонарушений, подрыву общественной безопасности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1.8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профилактике наркомании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по безопасности </w:t>
            </w:r>
            <w:r>
              <w:rPr>
                <w:sz w:val="21"/>
                <w:szCs w:val="21"/>
              </w:rPr>
              <w:t>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работы по профилактике наркомании возможно, влечет за собой рост употребления гражданами наркотических средств не в медицинских целях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000000" w:rsidRDefault="00934082">
      <w:pPr>
        <w:rPr>
          <w:szCs w:val="21"/>
        </w:rPr>
        <w:sectPr w:rsidR="00000000">
          <w:headerReference w:type="even" r:id="rId13"/>
          <w:headerReference w:type="default" r:id="rId14"/>
          <w:pgSz w:w="11906" w:h="16838"/>
          <w:pgMar w:top="849" w:right="567" w:bottom="567" w:left="1701" w:header="283" w:footer="720" w:gutter="0"/>
          <w:cols w:space="720"/>
        </w:sectPr>
      </w:pPr>
    </w:p>
    <w:p w:rsidR="009C6937" w:rsidRDefault="00934082">
      <w:pPr>
        <w:pStyle w:val="Standard"/>
        <w:ind w:firstLine="5138"/>
      </w:pPr>
      <w:r>
        <w:t>Приложение 6</w:t>
      </w:r>
    </w:p>
    <w:p w:rsidR="009C6937" w:rsidRDefault="00934082">
      <w:pPr>
        <w:pStyle w:val="Standard"/>
        <w:ind w:firstLine="5138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5138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5138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от 05.11.2019 № 1748-п</w:t>
      </w:r>
    </w:p>
    <w:p w:rsidR="009C6937" w:rsidRDefault="009C6937">
      <w:pPr>
        <w:pStyle w:val="Standard"/>
        <w:widowControl/>
        <w:suppressAutoHyphens w:val="0"/>
        <w:ind w:left="1155"/>
        <w:jc w:val="right"/>
        <w:rPr>
          <w:color w:val="000000"/>
          <w:sz w:val="28"/>
          <w:lang w:eastAsia="ru-RU"/>
        </w:rPr>
      </w:pPr>
    </w:p>
    <w:p w:rsidR="009C6937" w:rsidRDefault="00934082">
      <w:pPr>
        <w:pStyle w:val="Standard"/>
        <w:widowControl/>
        <w:suppressAutoHyphens w:val="0"/>
        <w:ind w:left="1155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2 к подпрограмме 1</w:t>
      </w:r>
    </w:p>
    <w:p w:rsidR="009C6937" w:rsidRDefault="00934082">
      <w:pPr>
        <w:pStyle w:val="Standard"/>
        <w:widowControl/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9C6937" w:rsidRDefault="00934082">
      <w:pPr>
        <w:pStyle w:val="Standard"/>
        <w:widowControl/>
        <w:suppressAutoHyphens w:val="0"/>
        <w:jc w:val="center"/>
      </w:pPr>
      <w:r>
        <w:rPr>
          <w:lang w:eastAsia="ru-RU"/>
        </w:rPr>
        <w:t xml:space="preserve">реализации мероприятий </w:t>
      </w:r>
      <w:r>
        <w:rPr>
          <w:lang w:eastAsia="ru-RU"/>
        </w:rPr>
        <w:t>под</w:t>
      </w:r>
      <w:r>
        <w:rPr>
          <w:lang w:eastAsia="ru-RU"/>
        </w:rPr>
        <w:t>программы</w:t>
      </w:r>
    </w:p>
    <w:p w:rsidR="009C6937" w:rsidRDefault="009C6937">
      <w:pPr>
        <w:pStyle w:val="Standard"/>
        <w:widowControl/>
        <w:suppressAutoHyphens w:val="0"/>
        <w:jc w:val="center"/>
        <w:rPr>
          <w:lang w:eastAsia="ru-RU"/>
        </w:rPr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3"/>
        <w:gridCol w:w="1188"/>
        <w:gridCol w:w="962"/>
        <w:gridCol w:w="725"/>
        <w:gridCol w:w="788"/>
        <w:gridCol w:w="1162"/>
        <w:gridCol w:w="775"/>
        <w:gridCol w:w="613"/>
        <w:gridCol w:w="1112"/>
        <w:gridCol w:w="565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Наименование муниципальной программы, подпрограммы</w:t>
            </w:r>
          </w:p>
        </w:tc>
        <w:tc>
          <w:tcPr>
            <w:tcW w:w="1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Ответственный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исполнитель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соисполнитель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Срок реализации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Годы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реализации</w:t>
            </w:r>
          </w:p>
        </w:tc>
        <w:tc>
          <w:tcPr>
            <w:tcW w:w="42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Оценка расходов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тыс.руб.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Начало реализации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Конец реализации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С</w:t>
            </w:r>
            <w:r>
              <w:rPr>
                <w:sz w:val="21"/>
                <w:szCs w:val="21"/>
              </w:rPr>
              <w:t>ГП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 источники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Подпрограмма 1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i/>
                <w:iCs/>
                <w:sz w:val="21"/>
                <w:szCs w:val="21"/>
              </w:rPr>
              <w:t>«</w:t>
            </w:r>
            <w:r>
              <w:rPr>
                <w:rStyle w:val="95pt"/>
                <w:rFonts w:eastAsia="Andale Sans UI"/>
                <w:sz w:val="21"/>
                <w:szCs w:val="21"/>
              </w:rPr>
              <w:t xml:space="preserve">Участие в профилактике терроризма и </w:t>
            </w:r>
            <w:r>
              <w:rPr>
                <w:rStyle w:val="95pt"/>
                <w:rFonts w:eastAsia="Andale Sans UI"/>
                <w:sz w:val="21"/>
                <w:szCs w:val="21"/>
              </w:rPr>
              <w:t>экстремизма, минимизация и ликвидация их проявлений, оказания содействия в обеспечении правопорядка».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114" w:after="114"/>
            </w:pPr>
            <w:r>
              <w:rPr>
                <w:rStyle w:val="9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648, 700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648, 700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839, 600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839, 600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877, 500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5 875, 800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5 875, 800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1.1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 xml:space="preserve">Техническое обслуживание АПК АИС </w:t>
            </w:r>
            <w:r>
              <w:rPr>
                <w:rStyle w:val="95pt"/>
                <w:rFonts w:eastAsia="Andale Sans UI"/>
                <w:sz w:val="21"/>
                <w:szCs w:val="21"/>
              </w:rPr>
              <w:t>«Безопасный город»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57" w:after="57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291, 200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291, 200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297, 200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297, 200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310, 600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jc w:val="both"/>
            </w:pPr>
            <w:r>
              <w:rPr>
                <w:rStyle w:val="105pt"/>
              </w:rPr>
              <w:t>Итого</w:t>
            </w:r>
          </w:p>
          <w:p w:rsidR="009C6937" w:rsidRDefault="009C6937">
            <w:pPr>
              <w:pStyle w:val="10"/>
              <w:spacing w:line="21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2 141, 400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2 141, 400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.мероприятие 1.2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Замена неработающего оборудования АПК АИС«Безопасный город»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50, 000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50, 000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106, 100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106, 100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110, 800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710, 100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710, 100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1.3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Развитие АПКАИС «Безопасный город»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100, 000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100, 000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102, 100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102, 100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735, 600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735, 600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1.4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 xml:space="preserve">Участие в охране общественного порядка, обеспечении выполнения </w:t>
            </w:r>
            <w:r>
              <w:rPr>
                <w:rStyle w:val="95pt"/>
                <w:rFonts w:eastAsia="Andale Sans UI"/>
                <w:sz w:val="21"/>
                <w:szCs w:val="21"/>
              </w:rPr>
              <w:t>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167, 500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167, 500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293, 400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293, 400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306, 600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1 993, 900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1 993, 900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1.5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Оказание поддержки ДНД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1.6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 xml:space="preserve">Создание условий для реализации мер направленных на укрепление межнационального- межконфессионального согласия, профилактику межнациональных </w:t>
            </w:r>
            <w:r>
              <w:rPr>
                <w:rStyle w:val="95pt"/>
                <w:rFonts w:eastAsia="Andale Sans UI"/>
                <w:sz w:val="21"/>
                <w:szCs w:val="21"/>
              </w:rPr>
              <w:t>(межэтнических) конфликтов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1.7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Осуществление мер по противодействию коррупции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  <w:p w:rsidR="009C6937" w:rsidRDefault="009C6937">
            <w:pPr>
              <w:pStyle w:val="Standard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73,700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73,700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1.8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Участие в профилактике наркомании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73, 700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73, 700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</w:tr>
    </w:tbl>
    <w:p w:rsidR="009C6937" w:rsidRDefault="009C6937">
      <w:pPr>
        <w:pStyle w:val="Standard"/>
        <w:widowControl/>
        <w:suppressAutoHyphens w:val="0"/>
        <w:jc w:val="center"/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b/>
          <w:shd w:val="clear" w:color="auto" w:fill="FFFF00"/>
          <w:lang w:eastAsia="ru-RU"/>
        </w:rPr>
        <w:sectPr w:rsidR="009C6937">
          <w:headerReference w:type="even" r:id="rId15"/>
          <w:headerReference w:type="default" r:id="rId16"/>
          <w:pgSz w:w="11906" w:h="16838"/>
          <w:pgMar w:top="849" w:right="567" w:bottom="567" w:left="1701" w:header="283" w:footer="720" w:gutter="0"/>
          <w:cols w:space="720"/>
        </w:sectPr>
      </w:pPr>
    </w:p>
    <w:p w:rsidR="009C6937" w:rsidRDefault="00934082">
      <w:pPr>
        <w:pStyle w:val="Standard"/>
        <w:widowControl/>
        <w:suppressAutoHyphens w:val="0"/>
        <w:jc w:val="center"/>
        <w:rPr>
          <w:lang w:eastAsia="ru-RU"/>
        </w:rPr>
      </w:pPr>
      <w:r>
        <w:rPr>
          <w:lang w:eastAsia="ru-RU"/>
        </w:rPr>
        <w:t>27</w:t>
      </w:r>
    </w:p>
    <w:p w:rsidR="009C6937" w:rsidRDefault="00934082">
      <w:pPr>
        <w:pStyle w:val="Standard"/>
        <w:ind w:firstLine="9500"/>
      </w:pPr>
      <w:r>
        <w:t>Приложение 7</w:t>
      </w:r>
    </w:p>
    <w:p w:rsidR="009C6937" w:rsidRDefault="00934082">
      <w:pPr>
        <w:pStyle w:val="Standard"/>
        <w:ind w:firstLine="9500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9500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950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от 05.11.2019 № 1748-п</w:t>
      </w:r>
    </w:p>
    <w:p w:rsidR="009C6937" w:rsidRDefault="00934082">
      <w:pPr>
        <w:pStyle w:val="Standard"/>
        <w:widowControl/>
        <w:tabs>
          <w:tab w:val="right" w:pos="1335"/>
        </w:tabs>
        <w:suppressAutoHyphens w:val="0"/>
        <w:ind w:left="1155"/>
        <w:jc w:val="righ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Приложение № 3 к </w:t>
      </w:r>
      <w:r>
        <w:rPr>
          <w:rFonts w:eastAsia="Times New Roman" w:cs="Times New Roman"/>
          <w:color w:val="000000"/>
          <w:lang w:eastAsia="ru-RU"/>
        </w:rPr>
        <w:t>подпрограмме 1</w:t>
      </w:r>
    </w:p>
    <w:p w:rsidR="009C6937" w:rsidRDefault="00934082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</w:t>
      </w:r>
    </w:p>
    <w:p w:rsidR="009C6937" w:rsidRDefault="00934082">
      <w:pPr>
        <w:pStyle w:val="Standard"/>
        <w:jc w:val="center"/>
        <w:rPr>
          <w:color w:val="000000"/>
        </w:rPr>
      </w:pPr>
      <w:r>
        <w:rPr>
          <w:color w:val="000000"/>
        </w:rPr>
        <w:t>о ведомственной  структуре финансирования подпрограммы</w:t>
      </w:r>
    </w:p>
    <w:tbl>
      <w:tblPr>
        <w:tblW w:w="14922" w:type="dxa"/>
        <w:tblInd w:w="-5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649"/>
        <w:gridCol w:w="224"/>
        <w:gridCol w:w="261"/>
        <w:gridCol w:w="288"/>
        <w:gridCol w:w="350"/>
        <w:gridCol w:w="275"/>
        <w:gridCol w:w="200"/>
        <w:gridCol w:w="300"/>
        <w:gridCol w:w="337"/>
        <w:gridCol w:w="475"/>
        <w:gridCol w:w="350"/>
        <w:gridCol w:w="450"/>
        <w:gridCol w:w="275"/>
        <w:gridCol w:w="325"/>
        <w:gridCol w:w="450"/>
        <w:gridCol w:w="363"/>
        <w:gridCol w:w="312"/>
        <w:gridCol w:w="300"/>
        <w:gridCol w:w="300"/>
        <w:gridCol w:w="375"/>
        <w:gridCol w:w="450"/>
        <w:gridCol w:w="388"/>
        <w:gridCol w:w="287"/>
        <w:gridCol w:w="463"/>
        <w:gridCol w:w="475"/>
        <w:gridCol w:w="400"/>
        <w:gridCol w:w="425"/>
        <w:gridCol w:w="462"/>
        <w:gridCol w:w="425"/>
        <w:gridCol w:w="550"/>
        <w:gridCol w:w="675"/>
        <w:gridCol w:w="625"/>
        <w:gridCol w:w="25"/>
        <w:gridCol w:w="450"/>
        <w:gridCol w:w="450"/>
        <w:gridCol w:w="400"/>
        <w:gridCol w:w="651"/>
      </w:tblGrid>
      <w:tr w:rsidR="009C693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получателя бюджетных средств</w:t>
            </w:r>
          </w:p>
        </w:tc>
        <w:tc>
          <w:tcPr>
            <w:tcW w:w="1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</w:t>
            </w:r>
          </w:p>
        </w:tc>
        <w:tc>
          <w:tcPr>
            <w:tcW w:w="1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t>финансирования тыс.руб</w:t>
            </w:r>
          </w:p>
        </w:tc>
        <w:tc>
          <w:tcPr>
            <w:tcW w:w="18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</w:t>
            </w:r>
          </w:p>
        </w:tc>
        <w:tc>
          <w:tcPr>
            <w:tcW w:w="17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</w:t>
            </w:r>
          </w:p>
        </w:tc>
        <w:tc>
          <w:tcPr>
            <w:tcW w:w="2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</w:t>
            </w:r>
          </w:p>
        </w:tc>
        <w:tc>
          <w:tcPr>
            <w:tcW w:w="25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</w:t>
            </w:r>
          </w:p>
        </w:tc>
        <w:tc>
          <w:tcPr>
            <w:tcW w:w="2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7й год реализации</w:t>
            </w:r>
          </w:p>
          <w:p w:rsidR="009C6937" w:rsidRDefault="00934082">
            <w:pPr>
              <w:pStyle w:val="TableContents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 тыс.руб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3209"/>
        </w:trPr>
        <w:tc>
          <w:tcPr>
            <w:tcW w:w="4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Федеральный бюджет</w:t>
            </w:r>
          </w:p>
        </w:tc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Областной бюджет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Бюджет СМР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Бюджеты поселений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прочие</w:t>
            </w: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Федеральный бюджет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Областной бюджет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Бюджет СМР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Бюджеты поселений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прочие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Федеральный бюджет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Областной бюджет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Бюджет СМР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Бюджеты поселений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прочие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Федеральный бюджет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Областной бюджет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Бюджет СМР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Бюджеты поселений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прочие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Федеральный бюджет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Областной бюджет</w:t>
            </w: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Бюджет СМР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Бюджеты поселений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прочие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Федеральный бюджет</w:t>
            </w: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Областной бюджет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Бюджет СМР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Бюджеты поселений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прочие</w:t>
            </w:r>
          </w:p>
        </w:tc>
        <w:tc>
          <w:tcPr>
            <w:tcW w:w="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Федеральный бюджет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Областной бюджет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Бюджет СМР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Бюджеты поселений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прочие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TableContents"/>
              <w:snapToGrid w:val="0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7" w:vert="1" w:vertCompress="1"/>
              </w:rPr>
            </w:pP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648, 700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839, 600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877, 500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877, 500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877,500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877, 500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877, 500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TableContents"/>
              <w:snapToGrid w:val="0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5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5" w:vert="1" w:vertCompress="1"/>
              </w:rPr>
              <w:t>Итого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1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1" w:vert="1" w:vertCompress="1"/>
              </w:rPr>
              <w:t>648, 700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56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6" w:vert="1" w:vertCompress="1"/>
              </w:rPr>
              <w:t>839, 600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8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8" w:vert="1" w:vertCompress="1"/>
              </w:rPr>
              <w:t>877, 500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3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3" w:vert="1" w:vertCompress="1"/>
              </w:rPr>
              <w:t>877, 500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58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8" w:vert="1" w:vertCompress="1"/>
              </w:rPr>
              <w:t>877, 500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53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3" w:vert="1" w:vertCompress="1"/>
              </w:rPr>
              <w:t>877, 500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4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5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5" w:vert="1" w:vertCompress="1"/>
              </w:rPr>
              <w:t>877, 500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</w:tr>
    </w:tbl>
    <w:p w:rsidR="009C6937" w:rsidRDefault="009C6937">
      <w:pPr>
        <w:pStyle w:val="Standard"/>
        <w:jc w:val="both"/>
        <w:sectPr w:rsidR="009C6937">
          <w:pgSz w:w="16838" w:h="11906" w:orient="landscape"/>
          <w:pgMar w:top="638" w:right="1134" w:bottom="1130" w:left="1134" w:header="720" w:footer="720" w:gutter="0"/>
          <w:cols w:space="720"/>
        </w:sectPr>
      </w:pPr>
    </w:p>
    <w:p w:rsidR="009C6937" w:rsidRDefault="00934082">
      <w:pPr>
        <w:pStyle w:val="Standard"/>
        <w:ind w:firstLine="5138"/>
      </w:pPr>
      <w:r>
        <w:t>Приложение 8</w:t>
      </w:r>
    </w:p>
    <w:p w:rsidR="009C6937" w:rsidRDefault="00934082">
      <w:pPr>
        <w:pStyle w:val="Standard"/>
        <w:ind w:firstLine="5138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5138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5138"/>
        <w:rPr>
          <w:color w:val="000000"/>
          <w:lang w:eastAsia="ru-RU"/>
        </w:rPr>
      </w:pPr>
      <w:r>
        <w:rPr>
          <w:color w:val="000000"/>
          <w:lang w:eastAsia="ru-RU"/>
        </w:rPr>
        <w:t>от 05.11.2019 № 1748-п</w:t>
      </w:r>
    </w:p>
    <w:p w:rsidR="009C6937" w:rsidRDefault="009C6937">
      <w:pPr>
        <w:pStyle w:val="Standard"/>
        <w:widowControl/>
        <w:tabs>
          <w:tab w:val="right" w:pos="1335"/>
        </w:tabs>
        <w:suppressAutoHyphens w:val="0"/>
        <w:ind w:left="1155"/>
        <w:jc w:val="right"/>
        <w:rPr>
          <w:i/>
          <w:iCs/>
          <w:color w:val="000000"/>
          <w:sz w:val="28"/>
          <w:szCs w:val="20"/>
          <w:lang w:eastAsia="ru-RU"/>
        </w:rPr>
      </w:pPr>
    </w:p>
    <w:p w:rsidR="009C6937" w:rsidRDefault="00934082">
      <w:pPr>
        <w:pStyle w:val="Standard"/>
        <w:widowControl/>
        <w:tabs>
          <w:tab w:val="right" w:pos="1335"/>
        </w:tabs>
        <w:suppressAutoHyphens w:val="0"/>
        <w:ind w:left="1155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 4 к подпрограмме 1</w:t>
      </w:r>
    </w:p>
    <w:p w:rsidR="009C6937" w:rsidRDefault="00934082">
      <w:pPr>
        <w:pStyle w:val="Standard"/>
        <w:jc w:val="center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СВЕДЕНИЯ</w:t>
      </w:r>
    </w:p>
    <w:p w:rsidR="009C6937" w:rsidRDefault="00934082">
      <w:pPr>
        <w:pStyle w:val="Standard"/>
        <w:widowControl/>
        <w:suppressAutoHyphens w:val="0"/>
        <w:jc w:val="center"/>
      </w:pPr>
      <w:r>
        <w:rPr>
          <w:lang w:eastAsia="ru-RU"/>
        </w:rPr>
        <w:t xml:space="preserve">о показателях (индикаторах) </w:t>
      </w:r>
      <w:r>
        <w:rPr>
          <w:lang w:eastAsia="ru-RU"/>
        </w:rPr>
        <w:t xml:space="preserve">подпрограммы </w:t>
      </w:r>
      <w:r>
        <w:rPr>
          <w:lang w:eastAsia="ru-RU"/>
        </w:rPr>
        <w:t>муниципальной программы</w:t>
      </w:r>
    </w:p>
    <w:p w:rsidR="009C6937" w:rsidRDefault="00934082">
      <w:pPr>
        <w:pStyle w:val="Standard"/>
        <w:widowControl/>
        <w:suppressAutoHyphens w:val="0"/>
        <w:jc w:val="center"/>
        <w:rPr>
          <w:lang w:eastAsia="ru-RU"/>
        </w:rPr>
      </w:pPr>
      <w:r>
        <w:rPr>
          <w:lang w:eastAsia="ru-RU"/>
        </w:rPr>
        <w:t>и их значениях</w:t>
      </w:r>
    </w:p>
    <w:tbl>
      <w:tblPr>
        <w:tblW w:w="10400" w:type="dxa"/>
        <w:tblInd w:w="-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1588"/>
        <w:gridCol w:w="1112"/>
        <w:gridCol w:w="863"/>
        <w:gridCol w:w="825"/>
        <w:gridCol w:w="987"/>
        <w:gridCol w:w="750"/>
        <w:gridCol w:w="900"/>
        <w:gridCol w:w="850"/>
        <w:gridCol w:w="925"/>
        <w:gridCol w:w="1001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№</w:t>
            </w: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7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Значение показателя (индикатора)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2025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04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Подпрограмма 1 </w:t>
            </w: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«Участие в профилактике терроризма и экстремизма, минимизация и ликвидация их</w:t>
            </w: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проявлений, </w:t>
            </w: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оказания содействия в обеспечении правопорядка»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 обслуживание АПК АИС «Безопасный город»</w:t>
            </w:r>
          </w:p>
          <w:p w:rsidR="009C6937" w:rsidRDefault="009C6937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32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Замена неработающего оборудования АПК АИС «Безопасный город»</w:t>
            </w:r>
          </w:p>
          <w:p w:rsidR="009C6937" w:rsidRDefault="009C6937">
            <w:pPr>
              <w:pStyle w:val="Standard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Расширение </w:t>
            </w:r>
            <w:r>
              <w:rPr>
                <w:color w:val="000000"/>
                <w:sz w:val="21"/>
                <w:szCs w:val="21"/>
              </w:rPr>
              <w:t xml:space="preserve">АПК АИС </w:t>
            </w:r>
            <w:r>
              <w:rPr>
                <w:color w:val="000000"/>
                <w:sz w:val="21"/>
                <w:szCs w:val="21"/>
              </w:rPr>
              <w:t>«Безопасный город»</w:t>
            </w:r>
          </w:p>
          <w:p w:rsidR="009C6937" w:rsidRDefault="009C6937">
            <w:pPr>
              <w:pStyle w:val="Standard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  <w:p w:rsidR="009C6937" w:rsidRDefault="009C6937">
            <w:pPr>
              <w:pStyle w:val="Standard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jc w:val="both"/>
              <w:rPr>
                <w:rFonts w:eastAsia="Arial" w:cs="Tahoma"/>
                <w:color w:val="000000"/>
                <w:sz w:val="21"/>
                <w:szCs w:val="21"/>
              </w:rPr>
            </w:pPr>
            <w:r>
              <w:rPr>
                <w:rFonts w:eastAsia="Arial" w:cs="Tahoma"/>
                <w:color w:val="000000"/>
                <w:sz w:val="21"/>
                <w:szCs w:val="21"/>
              </w:rPr>
              <w:t>Оказание поддержки ДНД</w:t>
            </w:r>
          </w:p>
          <w:p w:rsidR="009C6937" w:rsidRDefault="009C6937">
            <w:pPr>
              <w:pStyle w:val="Standard"/>
              <w:jc w:val="both"/>
              <w:rPr>
                <w:rFonts w:eastAsia="Arial" w:cs="Tahoma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Создание условий для реализации мер направленных на укрепление межнационального — межконфессионального согласия, профилактику межнациональных (межэтнических) конфликтов</w:t>
            </w:r>
          </w:p>
          <w:p w:rsidR="009C6937" w:rsidRDefault="009C6937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</w:tbl>
    <w:p w:rsidR="009C6937" w:rsidRDefault="009C6937">
      <w:pPr>
        <w:pStyle w:val="Standard"/>
        <w:ind w:left="1155"/>
        <w:jc w:val="right"/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</w:pPr>
    </w:p>
    <w:p w:rsidR="009C6937" w:rsidRDefault="009C6937">
      <w:pPr>
        <w:pStyle w:val="Standard"/>
        <w:ind w:left="1155"/>
        <w:jc w:val="center"/>
        <w:rPr>
          <w:color w:val="000000"/>
          <w:sz w:val="28"/>
        </w:rPr>
        <w:sectPr w:rsidR="009C6937">
          <w:headerReference w:type="even" r:id="rId17"/>
          <w:headerReference w:type="default" r:id="rId18"/>
          <w:pgSz w:w="11906" w:h="16838"/>
          <w:pgMar w:top="849" w:right="567" w:bottom="567" w:left="1701" w:header="283" w:footer="720" w:gutter="0"/>
          <w:cols w:space="720"/>
        </w:sectPr>
      </w:pPr>
    </w:p>
    <w:p w:rsidR="009C6937" w:rsidRDefault="00934082">
      <w:pPr>
        <w:pStyle w:val="Standard"/>
        <w:ind w:firstLine="5138"/>
      </w:pPr>
      <w:r>
        <w:t>Приложение 9</w:t>
      </w:r>
    </w:p>
    <w:p w:rsidR="009C6937" w:rsidRDefault="00934082">
      <w:pPr>
        <w:pStyle w:val="Standard"/>
        <w:ind w:firstLine="5138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5138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5138"/>
        <w:rPr>
          <w:color w:val="000000"/>
        </w:rPr>
      </w:pPr>
      <w:r>
        <w:rPr>
          <w:color w:val="000000"/>
        </w:rPr>
        <w:t>от 05.11.2019 № 1748-п</w:t>
      </w:r>
    </w:p>
    <w:p w:rsidR="009C6937" w:rsidRDefault="009C6937">
      <w:pPr>
        <w:pStyle w:val="Standard"/>
        <w:ind w:left="1155"/>
        <w:jc w:val="right"/>
        <w:rPr>
          <w:color w:val="000000"/>
          <w:sz w:val="28"/>
        </w:rPr>
      </w:pPr>
    </w:p>
    <w:p w:rsidR="009C6937" w:rsidRDefault="00934082">
      <w:pPr>
        <w:pStyle w:val="Standard"/>
        <w:ind w:left="1155"/>
        <w:jc w:val="right"/>
        <w:rPr>
          <w:color w:val="000000"/>
        </w:rPr>
      </w:pPr>
      <w:r>
        <w:rPr>
          <w:color w:val="000000"/>
        </w:rPr>
        <w:t>Приложение № 1 к подпрограмме 2</w:t>
      </w:r>
    </w:p>
    <w:p w:rsidR="009C6937" w:rsidRDefault="009C6937">
      <w:pPr>
        <w:pStyle w:val="Standard"/>
        <w:ind w:left="1155"/>
        <w:jc w:val="right"/>
        <w:rPr>
          <w:color w:val="000000"/>
        </w:rPr>
      </w:pPr>
    </w:p>
    <w:p w:rsidR="009C6937" w:rsidRDefault="00934082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ПЕРЕЧЕНЬ</w:t>
      </w:r>
    </w:p>
    <w:p w:rsidR="009C6937" w:rsidRDefault="00934082">
      <w:pPr>
        <w:pStyle w:val="ConsPlusNormal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основных мероприятий подпрограммы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9C6937" w:rsidRDefault="009C6937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2490"/>
        <w:gridCol w:w="2056"/>
        <w:gridCol w:w="968"/>
        <w:gridCol w:w="928"/>
        <w:gridCol w:w="1665"/>
        <w:gridCol w:w="1388"/>
      </w:tblGrid>
      <w:tr w:rsidR="009C69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реализацию</w:t>
            </w:r>
          </w:p>
        </w:tc>
        <w:tc>
          <w:tcPr>
            <w:tcW w:w="1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Последствия нереализации подпрограммы, основного мероприятия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ind w:right="4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Показатели программы (подпрограммы)</w:t>
            </w:r>
            <w:r>
              <w:rPr>
                <w:rFonts w:eastAsia="Times New Roman"/>
                <w:sz w:val="21"/>
                <w:szCs w:val="21"/>
              </w:rPr>
              <w:t>*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2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Начала </w:t>
            </w:r>
            <w:r>
              <w:rPr>
                <w:sz w:val="21"/>
                <w:szCs w:val="21"/>
              </w:rPr>
              <w:t>реализации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949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rFonts w:eastAsia="Arial" w:cs="Tahom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Подпрограмма 2  </w:t>
            </w:r>
            <w:r>
              <w:rPr>
                <w:rFonts w:eastAsia="Arial" w:cs="Tahoma"/>
                <w:color w:val="000000"/>
                <w:sz w:val="21"/>
                <w:szCs w:val="21"/>
              </w:rPr>
              <w:t>«</w:t>
            </w:r>
            <w:r>
              <w:rPr>
                <w:rFonts w:eastAsia="Arial" w:cs="Tahoma"/>
                <w:color w:val="000000"/>
                <w:sz w:val="21"/>
                <w:szCs w:val="21"/>
                <w:lang w:eastAsia="ru-RU"/>
              </w:rPr>
              <w:t>Защита населения от ЧС, участие в предупреждении и ликвидации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eastAsia="Arial" w:cs="Tahoma"/>
                <w:color w:val="000000"/>
                <w:sz w:val="21"/>
                <w:szCs w:val="21"/>
                <w:lang w:eastAsia="ru-RU"/>
              </w:rPr>
              <w:t>последствий ЧС природного и техногенного характера</w:t>
            </w:r>
            <w:r>
              <w:rPr>
                <w:rFonts w:eastAsia="Arial" w:cs="Tahoma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безопасности,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Влечет увеличение людских и материальных потерь при возможном возникновения ЧС природного и техногенного характера.</w:t>
            </w:r>
          </w:p>
        </w:tc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2.1</w:t>
            </w:r>
          </w:p>
          <w:p w:rsidR="009C6937" w:rsidRDefault="00934082">
            <w:pPr>
              <w:pStyle w:val="Standard"/>
              <w:jc w:val="center"/>
              <w:rPr>
                <w:rFonts w:eastAsia="Arial" w:cs="Tahoma"/>
                <w:color w:val="000000"/>
                <w:sz w:val="21"/>
                <w:szCs w:val="21"/>
              </w:rPr>
            </w:pPr>
            <w:r>
              <w:rPr>
                <w:rFonts w:eastAsia="Arial" w:cs="Tahoma"/>
                <w:color w:val="000000"/>
                <w:sz w:val="21"/>
                <w:szCs w:val="21"/>
              </w:rPr>
              <w:t xml:space="preserve">Создание условий для организации на </w:t>
            </w:r>
            <w:r>
              <w:rPr>
                <w:rFonts w:eastAsia="Arial" w:cs="Tahoma"/>
                <w:color w:val="000000"/>
                <w:sz w:val="21"/>
                <w:szCs w:val="21"/>
              </w:rPr>
              <w:t>территории Сланцевского городского поселения обучения не работающего населения действиям при возникновении чрезвычайных ситуаций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безопасности,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Отсутствие у не </w:t>
            </w:r>
            <w:r>
              <w:rPr>
                <w:sz w:val="21"/>
                <w:szCs w:val="21"/>
              </w:rPr>
              <w:t>работающего населения навыков действий  при ЧС, влечет увеличение людских потерь  при возможном возникновении ЧС природного и техногенного характера.</w:t>
            </w:r>
          </w:p>
        </w:tc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2.2</w:t>
            </w:r>
          </w:p>
          <w:p w:rsidR="009C6937" w:rsidRDefault="00934082">
            <w:pPr>
              <w:pStyle w:val="Standard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Создание резервного финансового фонда для предупреждения и </w:t>
            </w:r>
            <w:r>
              <w:rPr>
                <w:color w:val="000000"/>
                <w:sz w:val="21"/>
                <w:szCs w:val="21"/>
              </w:rPr>
              <w:t>ликвидации ЧС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безопасности,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Отсутствие финансового резерва  на предупреждение и ликвидацию при ЧС, влечет увеличение людских потерь при возможном возникновения ЧС природного и </w:t>
            </w:r>
            <w:r>
              <w:rPr>
                <w:sz w:val="21"/>
                <w:szCs w:val="21"/>
              </w:rPr>
              <w:t>техногенного характера.</w:t>
            </w:r>
          </w:p>
        </w:tc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9C6937" w:rsidRDefault="009C6937">
      <w:pPr>
        <w:pStyle w:val="Standard"/>
        <w:widowControl/>
        <w:suppressAutoHyphens w:val="0"/>
        <w:jc w:val="center"/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  <w:lang w:eastAsia="ru-RU"/>
        </w:rPr>
        <w:sectPr w:rsidR="009C6937">
          <w:headerReference w:type="even" r:id="rId19"/>
          <w:headerReference w:type="default" r:id="rId20"/>
          <w:pgSz w:w="11906" w:h="16838"/>
          <w:pgMar w:top="849" w:right="567" w:bottom="567" w:left="1701" w:header="283" w:footer="720" w:gutter="0"/>
          <w:cols w:space="720"/>
        </w:sectPr>
      </w:pPr>
    </w:p>
    <w:p w:rsidR="009C6937" w:rsidRDefault="00934082">
      <w:pPr>
        <w:pStyle w:val="Standard"/>
        <w:ind w:firstLine="75"/>
        <w:jc w:val="center"/>
      </w:pPr>
      <w:r>
        <w:t>31</w:t>
      </w:r>
    </w:p>
    <w:p w:rsidR="009C6937" w:rsidRDefault="00934082">
      <w:pPr>
        <w:pStyle w:val="Standard"/>
        <w:ind w:firstLine="10113"/>
      </w:pPr>
      <w:r>
        <w:t>Приложение 10</w:t>
      </w:r>
    </w:p>
    <w:p w:rsidR="009C6937" w:rsidRDefault="00934082">
      <w:pPr>
        <w:pStyle w:val="Standard"/>
        <w:ind w:firstLine="10113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10113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10113"/>
        <w:rPr>
          <w:color w:val="000000"/>
          <w:lang w:eastAsia="ru-RU"/>
        </w:rPr>
      </w:pPr>
      <w:r>
        <w:rPr>
          <w:color w:val="000000"/>
          <w:lang w:eastAsia="ru-RU"/>
        </w:rPr>
        <w:t>от 05.11.2019 № 1748-п</w:t>
      </w:r>
    </w:p>
    <w:p w:rsidR="009C6937" w:rsidRDefault="009C6937">
      <w:pPr>
        <w:pStyle w:val="Standard"/>
        <w:widowControl/>
        <w:suppressAutoHyphens w:val="0"/>
        <w:ind w:left="1155"/>
        <w:jc w:val="right"/>
        <w:rPr>
          <w:color w:val="000000"/>
          <w:sz w:val="28"/>
          <w:lang w:eastAsia="ru-RU"/>
        </w:rPr>
      </w:pPr>
    </w:p>
    <w:p w:rsidR="009C6937" w:rsidRDefault="00934082">
      <w:pPr>
        <w:pStyle w:val="Standard"/>
        <w:widowControl/>
        <w:suppressAutoHyphens w:val="0"/>
        <w:ind w:left="1155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2 к подпрограмме 2</w:t>
      </w:r>
    </w:p>
    <w:p w:rsidR="009C6937" w:rsidRDefault="00934082">
      <w:pPr>
        <w:pStyle w:val="Standard"/>
        <w:widowControl/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9C6937" w:rsidRDefault="00934082">
      <w:pPr>
        <w:pStyle w:val="Standard"/>
        <w:widowControl/>
        <w:suppressAutoHyphens w:val="0"/>
        <w:jc w:val="center"/>
      </w:pPr>
      <w:r>
        <w:rPr>
          <w:lang w:eastAsia="ru-RU"/>
        </w:rPr>
        <w:t xml:space="preserve">реализации мероприятий </w:t>
      </w:r>
      <w:r>
        <w:rPr>
          <w:lang w:eastAsia="ru-RU"/>
        </w:rPr>
        <w:t>под</w:t>
      </w:r>
      <w:r>
        <w:rPr>
          <w:lang w:eastAsia="ru-RU"/>
        </w:rPr>
        <w:t>программы</w:t>
      </w: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445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3"/>
        <w:gridCol w:w="1475"/>
        <w:gridCol w:w="1050"/>
        <w:gridCol w:w="1200"/>
        <w:gridCol w:w="1100"/>
        <w:gridCol w:w="1387"/>
        <w:gridCol w:w="1338"/>
        <w:gridCol w:w="1275"/>
        <w:gridCol w:w="1525"/>
        <w:gridCol w:w="1387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 xml:space="preserve">Наименование муниципальной </w:t>
            </w:r>
            <w:r>
              <w:rPr>
                <w:rStyle w:val="9pt"/>
                <w:rFonts w:eastAsia="Andale Sans UI"/>
                <w:sz w:val="21"/>
                <w:szCs w:val="21"/>
              </w:rPr>
              <w:t>программы, подпрограммы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Ответственный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исполнитель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соисполнитель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Срок реализации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Годы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реализации</w:t>
            </w:r>
          </w:p>
        </w:tc>
        <w:tc>
          <w:tcPr>
            <w:tcW w:w="6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Оценка расходов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sz w:val="21"/>
                <w:szCs w:val="21"/>
              </w:rPr>
              <w:t xml:space="preserve"> </w:t>
            </w:r>
            <w:r>
              <w:rPr>
                <w:rStyle w:val="9pt"/>
                <w:rFonts w:eastAsia="Andale Sans UI"/>
                <w:sz w:val="21"/>
                <w:szCs w:val="21"/>
              </w:rPr>
              <w:t>тыс.руб.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Начало реализации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Конец реализации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С</w:t>
            </w:r>
            <w:r>
              <w:rPr>
                <w:sz w:val="21"/>
                <w:szCs w:val="21"/>
              </w:rPr>
              <w:t>ГП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t>Прочие источники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Подпрограмма 2</w:t>
            </w:r>
          </w:p>
          <w:p w:rsidR="009C6937" w:rsidRDefault="00934082">
            <w:pPr>
              <w:pStyle w:val="ConsPlusNormal0"/>
              <w:shd w:val="clear" w:color="auto" w:fill="FFFFFF"/>
              <w:spacing w:line="252" w:lineRule="exact"/>
              <w:jc w:val="both"/>
            </w:pPr>
            <w:r>
              <w:rPr>
                <w:rStyle w:val="95pt"/>
                <w:rFonts w:eastAsia="Arial" w:cs="Tahoma"/>
                <w:sz w:val="21"/>
                <w:szCs w:val="21"/>
              </w:rPr>
              <w:t>«Защита населения от ЧС, участие в предупреждении и ликвидации последствий ЧС природного и техногенного характера»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510, 000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510, 000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551, 100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551, 100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576, 000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jc w:val="both"/>
            </w:pPr>
            <w:r>
              <w:rPr>
                <w:rStyle w:val="105pt"/>
              </w:rPr>
              <w:t>Итого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3 941, 100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3 941, 100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2.1</w:t>
            </w:r>
          </w:p>
          <w:p w:rsidR="009C6937" w:rsidRDefault="00934082">
            <w:pPr>
              <w:pStyle w:val="ConsPlusNormal0"/>
              <w:jc w:val="both"/>
            </w:pPr>
            <w:r>
              <w:rPr>
                <w:rStyle w:val="95pt"/>
                <w:rFonts w:eastAsia="Arial" w:cs="Tahoma"/>
                <w:sz w:val="21"/>
                <w:szCs w:val="21"/>
              </w:rPr>
              <w:t xml:space="preserve">Создание условий для </w:t>
            </w:r>
            <w:r>
              <w:rPr>
                <w:rStyle w:val="95pt"/>
                <w:rFonts w:eastAsia="Arial" w:cs="Tahoma"/>
                <w:sz w:val="21"/>
                <w:szCs w:val="21"/>
              </w:rPr>
              <w:t>организации на территории Сланцевского городского поселения обучения не работающего населения действиям при возникновении чрезвычайных ситуаций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57" w:after="57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40, 800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40, 800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42, 700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264, 300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264, 300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2.2</w:t>
            </w:r>
          </w:p>
          <w:p w:rsidR="009C6937" w:rsidRDefault="00934082">
            <w:pPr>
              <w:pStyle w:val="Standard"/>
              <w:jc w:val="both"/>
            </w:pPr>
            <w:r>
              <w:rPr>
                <w:rStyle w:val="95pt"/>
                <w:rFonts w:eastAsia="Andale Sans UI"/>
                <w:sz w:val="21"/>
                <w:szCs w:val="21"/>
              </w:rPr>
              <w:t xml:space="preserve">Создание </w:t>
            </w:r>
            <w:r>
              <w:rPr>
                <w:rStyle w:val="95pt"/>
                <w:rFonts w:eastAsia="Andale Sans UI"/>
                <w:sz w:val="21"/>
                <w:szCs w:val="21"/>
              </w:rPr>
              <w:t>резервного финансового фонда для предупреждения и ликвидации ЧС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57" w:after="57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500, 000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500, 000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510, 300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510, 300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533, 300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533, 300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533, 300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 xml:space="preserve">533, </w:t>
            </w:r>
            <w:r>
              <w:rPr>
                <w:rStyle w:val="95pt"/>
                <w:rFonts w:eastAsia="Andale Sans UI"/>
                <w:sz w:val="21"/>
                <w:szCs w:val="21"/>
              </w:rPr>
              <w:t>300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533, 300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533, 300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533, 300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533, 300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533, 300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533, 300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3 676, 800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3 676, 800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2"/>
                <w:szCs w:val="22"/>
              </w:rPr>
              <w:t>0</w:t>
            </w:r>
          </w:p>
        </w:tc>
      </w:tr>
    </w:tbl>
    <w:p w:rsidR="009C6937" w:rsidRDefault="009C6937">
      <w:pPr>
        <w:pStyle w:val="Standard"/>
        <w:widowControl/>
        <w:suppressAutoHyphens w:val="0"/>
        <w:jc w:val="center"/>
      </w:pPr>
    </w:p>
    <w:p w:rsidR="009C6937" w:rsidRDefault="00934082">
      <w:pPr>
        <w:pStyle w:val="Standard"/>
        <w:ind w:firstLine="13"/>
        <w:jc w:val="center"/>
      </w:pPr>
      <w:r>
        <w:t>33</w:t>
      </w:r>
    </w:p>
    <w:p w:rsidR="009C6937" w:rsidRDefault="00934082">
      <w:pPr>
        <w:pStyle w:val="Standard"/>
        <w:ind w:firstLine="10500"/>
      </w:pPr>
      <w:r>
        <w:t>Приложение 11</w:t>
      </w:r>
    </w:p>
    <w:p w:rsidR="009C6937" w:rsidRDefault="00934082">
      <w:pPr>
        <w:pStyle w:val="Standard"/>
        <w:ind w:firstLine="10500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10500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1050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от 05.11.2019 № </w:t>
      </w:r>
      <w:r>
        <w:rPr>
          <w:color w:val="000000"/>
          <w:lang w:eastAsia="ru-RU"/>
        </w:rPr>
        <w:t>1748-п</w:t>
      </w:r>
    </w:p>
    <w:p w:rsidR="009C6937" w:rsidRDefault="009C6937">
      <w:pPr>
        <w:pStyle w:val="Standard"/>
        <w:ind w:firstLine="10500"/>
        <w:rPr>
          <w:color w:val="000000"/>
          <w:lang w:eastAsia="ru-RU"/>
        </w:rPr>
      </w:pPr>
    </w:p>
    <w:p w:rsidR="009C6937" w:rsidRDefault="00934082">
      <w:pPr>
        <w:pStyle w:val="Standard"/>
        <w:widowControl/>
        <w:tabs>
          <w:tab w:val="right" w:pos="1335"/>
        </w:tabs>
        <w:suppressAutoHyphens w:val="0"/>
        <w:ind w:left="1155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3 к подпрограмме 2</w:t>
      </w:r>
    </w:p>
    <w:p w:rsidR="009C6937" w:rsidRDefault="009C6937">
      <w:pPr>
        <w:pStyle w:val="Standard"/>
        <w:jc w:val="center"/>
        <w:rPr>
          <w:b/>
          <w:bCs/>
          <w:color w:val="000000"/>
        </w:rPr>
      </w:pPr>
    </w:p>
    <w:p w:rsidR="009C6937" w:rsidRDefault="00934082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</w:t>
      </w:r>
    </w:p>
    <w:p w:rsidR="009C6937" w:rsidRDefault="00934082">
      <w:pPr>
        <w:pStyle w:val="Standard"/>
        <w:jc w:val="center"/>
        <w:rPr>
          <w:color w:val="000000"/>
        </w:rPr>
      </w:pPr>
      <w:r>
        <w:rPr>
          <w:color w:val="000000"/>
        </w:rPr>
        <w:t>о ведомственной  структуре финансирования подпрограммы</w:t>
      </w:r>
    </w:p>
    <w:p w:rsidR="009C6937" w:rsidRDefault="009C6937">
      <w:pPr>
        <w:pStyle w:val="Standard"/>
        <w:jc w:val="center"/>
        <w:rPr>
          <w:rFonts w:eastAsia="Times New Roman"/>
          <w:b/>
          <w:bCs/>
          <w:i/>
          <w:iCs/>
          <w:lang w:eastAsia="ru-RU"/>
        </w:rPr>
      </w:pPr>
    </w:p>
    <w:tbl>
      <w:tblPr>
        <w:tblW w:w="14872" w:type="dxa"/>
        <w:tblInd w:w="-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460"/>
        <w:gridCol w:w="287"/>
        <w:gridCol w:w="300"/>
        <w:gridCol w:w="362"/>
        <w:gridCol w:w="363"/>
        <w:gridCol w:w="387"/>
        <w:gridCol w:w="325"/>
        <w:gridCol w:w="325"/>
        <w:gridCol w:w="313"/>
        <w:gridCol w:w="287"/>
        <w:gridCol w:w="400"/>
        <w:gridCol w:w="275"/>
        <w:gridCol w:w="325"/>
        <w:gridCol w:w="300"/>
        <w:gridCol w:w="375"/>
        <w:gridCol w:w="300"/>
        <w:gridCol w:w="375"/>
        <w:gridCol w:w="250"/>
        <w:gridCol w:w="350"/>
        <w:gridCol w:w="338"/>
        <w:gridCol w:w="362"/>
        <w:gridCol w:w="275"/>
        <w:gridCol w:w="363"/>
        <w:gridCol w:w="362"/>
        <w:gridCol w:w="463"/>
        <w:gridCol w:w="450"/>
        <w:gridCol w:w="362"/>
        <w:gridCol w:w="425"/>
        <w:gridCol w:w="413"/>
        <w:gridCol w:w="425"/>
        <w:gridCol w:w="500"/>
        <w:gridCol w:w="425"/>
        <w:gridCol w:w="387"/>
        <w:gridCol w:w="325"/>
        <w:gridCol w:w="425"/>
        <w:gridCol w:w="551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</w:pPr>
            <w:r>
              <w:t>№</w:t>
            </w:r>
          </w:p>
        </w:tc>
        <w:tc>
          <w:tcPr>
            <w:tcW w:w="1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получателя бюджетных средств</w:t>
            </w:r>
          </w:p>
        </w:tc>
        <w:tc>
          <w:tcPr>
            <w:tcW w:w="1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й год реализации  программы</w:t>
            </w:r>
          </w:p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C6937" w:rsidRDefault="0093408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тыс.руб.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2й год реализации  </w:t>
            </w:r>
            <w:r>
              <w:rPr>
                <w:sz w:val="20"/>
                <w:szCs w:val="20"/>
              </w:rPr>
              <w:t>программы</w:t>
            </w:r>
          </w:p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C6937" w:rsidRDefault="0093408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финансированиятыс.руб.</w:t>
            </w:r>
          </w:p>
        </w:tc>
        <w:tc>
          <w:tcPr>
            <w:tcW w:w="1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реализации</w:t>
            </w:r>
          </w:p>
          <w:p w:rsidR="009C6937" w:rsidRDefault="00934082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программы</w:t>
            </w:r>
          </w:p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C6937" w:rsidRDefault="0093408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финансированиятыс.руб.</w:t>
            </w:r>
          </w:p>
        </w:tc>
        <w:tc>
          <w:tcPr>
            <w:tcW w:w="1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4й год реализации</w:t>
            </w:r>
          </w:p>
          <w:p w:rsidR="009C6937" w:rsidRDefault="00934082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</w:p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9C6937" w:rsidRDefault="0093408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финансированиятыс.руб.</w:t>
            </w:r>
          </w:p>
        </w:tc>
        <w:tc>
          <w:tcPr>
            <w:tcW w:w="19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5й год реализации</w:t>
            </w:r>
          </w:p>
          <w:p w:rsidR="009C6937" w:rsidRDefault="00934082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</w:p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9C6937" w:rsidRDefault="0093408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t>финансированиятыс.руб.</w:t>
            </w:r>
          </w:p>
        </w:tc>
        <w:tc>
          <w:tcPr>
            <w:tcW w:w="21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6й год реализации</w:t>
            </w:r>
          </w:p>
          <w:p w:rsidR="009C6937" w:rsidRDefault="00934082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</w:p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9C6937" w:rsidRDefault="0093408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финансированиятыс.руб.</w:t>
            </w:r>
          </w:p>
        </w:tc>
        <w:tc>
          <w:tcPr>
            <w:tcW w:w="21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7й год реализации</w:t>
            </w:r>
          </w:p>
          <w:p w:rsidR="009C6937" w:rsidRDefault="00934082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</w:p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9C6937" w:rsidRDefault="0093408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финансированиятыс.руб.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Федеральный бюджет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Областной бюджет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Бюджет СМР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Бюджеты поселений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прочие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 xml:space="preserve">Федеральный </w:t>
            </w:r>
            <w:r>
              <w:rPr>
                <w:sz w:val="20"/>
                <w:szCs w:val="20"/>
                <w:eastAsianLayout w:id="-2052954358" w:vert="1" w:vertCompress="1"/>
              </w:rPr>
              <w:t>бюджет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Областной бюджет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Бюджет СМР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Бюджеты поселений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прочие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Федеральный бюджет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Областной бюджет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Бюджет СМР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Бюджеты поселений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прочие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Федеральный бюджет</w:t>
            </w: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Областной бюджет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Бюджет СМР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Бюджеты поселений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прочие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Федеральный бюджет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Областной бюджет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Бюджет СМР</w:t>
            </w: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Бюджеты поселений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прочие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Федеральный бюджет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Областной бюджет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Бюджет СМР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Бюджеты поселений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прочие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Федеральный бюджет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Областной бюджет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Бюджет СМР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Бюджеты поселений</w:t>
            </w: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прочие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TableContents"/>
              <w:snapToGrid w:val="0"/>
              <w:jc w:val="center"/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Сланцевского муниципального района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510,000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551, 100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576, 000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576, 000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576, 000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576, 000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576, 000</w:t>
            </w: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TableContents"/>
              <w:snapToGrid w:val="0"/>
              <w:jc w:val="center"/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58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8" w:vert="1" w:vertCompress="1"/>
              </w:rPr>
              <w:t>510, 000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53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3" w:vert="1" w:vertCompress="1"/>
              </w:rPr>
              <w:t>551,100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5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5" w:vert="1" w:vertCompress="1"/>
              </w:rPr>
              <w:t>576, 000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0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0" w:vert="1" w:vertCompress="1"/>
              </w:rPr>
              <w:t>576, 000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55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5" w:vert="1" w:vertCompress="1"/>
              </w:rPr>
              <w:t>576, 000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7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7" w:vert="1" w:vertCompress="1"/>
              </w:rPr>
              <w:t>576, 000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6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5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4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3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2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2" w:vert="1" w:vertCompress="1"/>
              </w:rPr>
              <w:t>576, 000</w:t>
            </w: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1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1" w:vert="1" w:vertCompress="1"/>
              </w:rPr>
              <w:t>0</w:t>
            </w:r>
          </w:p>
        </w:tc>
      </w:tr>
    </w:tbl>
    <w:p w:rsidR="009C6937" w:rsidRDefault="009C6937">
      <w:pPr>
        <w:pStyle w:val="Standard"/>
        <w:jc w:val="both"/>
      </w:pPr>
    </w:p>
    <w:p w:rsidR="009C6937" w:rsidRDefault="009C6937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6937" w:rsidRDefault="009C6937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9C6937">
          <w:pgSz w:w="16838" w:h="11906" w:orient="landscape"/>
          <w:pgMar w:top="638" w:right="1134" w:bottom="1130" w:left="1134" w:header="720" w:footer="720" w:gutter="0"/>
          <w:cols w:space="720"/>
        </w:sectPr>
      </w:pPr>
    </w:p>
    <w:p w:rsidR="009C6937" w:rsidRDefault="00934082">
      <w:pPr>
        <w:pStyle w:val="Standard"/>
        <w:ind w:firstLine="5138"/>
      </w:pPr>
      <w:r>
        <w:t>Приложение 12</w:t>
      </w:r>
    </w:p>
    <w:p w:rsidR="009C6937" w:rsidRDefault="00934082">
      <w:pPr>
        <w:pStyle w:val="Standard"/>
        <w:ind w:firstLine="5138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5138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513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05.11.2019 № 1748-п</w:t>
      </w:r>
    </w:p>
    <w:p w:rsidR="009C6937" w:rsidRDefault="009C6937">
      <w:pPr>
        <w:pStyle w:val="Standard"/>
        <w:widowControl/>
        <w:suppressAutoHyphens w:val="0"/>
        <w:ind w:left="1155"/>
        <w:jc w:val="right"/>
        <w:rPr>
          <w:rFonts w:eastAsia="Times New Roman"/>
          <w:color w:val="000000"/>
          <w:sz w:val="28"/>
          <w:lang w:eastAsia="ru-RU"/>
        </w:rPr>
      </w:pPr>
    </w:p>
    <w:p w:rsidR="009C6937" w:rsidRDefault="00934082">
      <w:pPr>
        <w:pStyle w:val="Standard"/>
        <w:widowControl/>
        <w:suppressAutoHyphens w:val="0"/>
        <w:ind w:left="1155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Приложение № 4 к подпрограмме 2</w:t>
      </w:r>
    </w:p>
    <w:p w:rsidR="009C6937" w:rsidRDefault="00934082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</w:t>
      </w:r>
    </w:p>
    <w:p w:rsidR="009C6937" w:rsidRDefault="00934082">
      <w:pPr>
        <w:pStyle w:val="Standard"/>
        <w:jc w:val="center"/>
      </w:pPr>
      <w:r>
        <w:rPr>
          <w:rFonts w:eastAsia="Times New Roman" w:cs="Times New Roman"/>
          <w:b/>
          <w:bCs/>
          <w:i/>
          <w:iCs/>
        </w:rPr>
        <w:t xml:space="preserve">  </w:t>
      </w:r>
      <w:r>
        <w:rPr>
          <w:b/>
          <w:bCs/>
          <w:i/>
          <w:iCs/>
          <w:lang w:eastAsia="ru-RU"/>
        </w:rPr>
        <w:t>СВЕДЕНИЯ</w:t>
      </w:r>
    </w:p>
    <w:p w:rsidR="009C6937" w:rsidRDefault="00934082">
      <w:pPr>
        <w:pStyle w:val="Standard"/>
        <w:widowControl/>
        <w:suppressAutoHyphens w:val="0"/>
        <w:jc w:val="center"/>
      </w:pPr>
      <w:r>
        <w:rPr>
          <w:lang w:eastAsia="ru-RU"/>
        </w:rPr>
        <w:t xml:space="preserve">о показателях (индикаторах) </w:t>
      </w:r>
      <w:r>
        <w:rPr>
          <w:lang w:eastAsia="ru-RU"/>
        </w:rPr>
        <w:t xml:space="preserve">подпрограммы </w:t>
      </w:r>
      <w:r>
        <w:rPr>
          <w:lang w:eastAsia="ru-RU"/>
        </w:rPr>
        <w:t>муниципальной программы</w:t>
      </w:r>
    </w:p>
    <w:p w:rsidR="009C6937" w:rsidRDefault="00934082">
      <w:pPr>
        <w:pStyle w:val="Standard"/>
        <w:widowControl/>
        <w:suppressAutoHyphens w:val="0"/>
        <w:jc w:val="center"/>
        <w:rPr>
          <w:lang w:eastAsia="ru-RU"/>
        </w:rPr>
      </w:pPr>
      <w:r>
        <w:rPr>
          <w:lang w:eastAsia="ru-RU"/>
        </w:rPr>
        <w:t>и их значениях</w:t>
      </w:r>
    </w:p>
    <w:p w:rsidR="009C6937" w:rsidRDefault="009C6937">
      <w:pPr>
        <w:pStyle w:val="Standard"/>
        <w:widowControl/>
        <w:suppressAutoHyphens w:val="0"/>
        <w:ind w:firstLine="539"/>
        <w:jc w:val="both"/>
        <w:rPr>
          <w:sz w:val="28"/>
          <w:szCs w:val="28"/>
          <w:lang w:eastAsia="ru-RU"/>
        </w:rPr>
      </w:pPr>
    </w:p>
    <w:tbl>
      <w:tblPr>
        <w:tblW w:w="10838" w:type="dxa"/>
        <w:tblInd w:w="-9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2150"/>
        <w:gridCol w:w="1025"/>
        <w:gridCol w:w="887"/>
        <w:gridCol w:w="713"/>
        <w:gridCol w:w="975"/>
        <w:gridCol w:w="812"/>
        <w:gridCol w:w="813"/>
        <w:gridCol w:w="900"/>
        <w:gridCol w:w="937"/>
        <w:gridCol w:w="889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№</w:t>
            </w: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6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Значение показателя (индикатора)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2025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0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i/>
                <w:iCs/>
                <w:sz w:val="21"/>
                <w:szCs w:val="21"/>
              </w:rPr>
            </w:pP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 xml:space="preserve">Подпрограмма </w:t>
            </w:r>
            <w:r>
              <w:rPr>
                <w:rFonts w:eastAsia="Arial" w:cs="Tahoma"/>
                <w:b/>
                <w:bCs/>
                <w:color w:val="000000"/>
                <w:sz w:val="21"/>
                <w:szCs w:val="21"/>
                <w:lang w:eastAsia="ru-RU"/>
              </w:rPr>
              <w:t>«Защита населения от ЧС, участие в предупреждении и ликвидации</w:t>
            </w: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rFonts w:eastAsia="Arial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Arial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последствий ЧС природного и </w:t>
            </w:r>
            <w:r>
              <w:rPr>
                <w:rFonts w:eastAsia="Arial" w:cs="Tahoma"/>
                <w:b/>
                <w:bCs/>
                <w:color w:val="000000"/>
                <w:sz w:val="21"/>
                <w:szCs w:val="21"/>
                <w:lang w:eastAsia="ru-RU"/>
              </w:rPr>
              <w:t>техногенного характера»</w:t>
            </w:r>
          </w:p>
          <w:p w:rsidR="009C6937" w:rsidRDefault="009C6937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jc w:val="both"/>
              <w:rPr>
                <w:rFonts w:eastAsia="Arial" w:cs="Tahoma"/>
                <w:color w:val="000000"/>
                <w:sz w:val="21"/>
                <w:szCs w:val="21"/>
              </w:rPr>
            </w:pPr>
            <w:r>
              <w:rPr>
                <w:rFonts w:eastAsia="Arial" w:cs="Tahoma"/>
                <w:color w:val="000000"/>
                <w:sz w:val="21"/>
                <w:szCs w:val="21"/>
              </w:rPr>
              <w:t>Создание условий для организации на территории Сланцевского городского поселения обучения не работающего населения действиям при возникновении чрезвычайных ситуаций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кол-во</w:t>
            </w:r>
          </w:p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keepNext/>
              <w:suppressAutoHyphens w:val="0"/>
              <w:snapToGrid w:val="0"/>
              <w:jc w:val="both"/>
              <w:rPr>
                <w:rFonts w:eastAsia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Arial"/>
                <w:color w:val="000000"/>
                <w:sz w:val="21"/>
                <w:szCs w:val="21"/>
                <w:lang w:eastAsia="ru-RU"/>
              </w:rPr>
              <w:t xml:space="preserve">Создание резервного </w:t>
            </w:r>
            <w:r>
              <w:rPr>
                <w:rFonts w:eastAsia="Arial"/>
                <w:color w:val="000000"/>
                <w:sz w:val="21"/>
                <w:szCs w:val="21"/>
                <w:lang w:eastAsia="ru-RU"/>
              </w:rPr>
              <w:t>финансового фонда для предупреждения и ликвидации ЧС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фонд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</w:tbl>
    <w:p w:rsidR="009C6937" w:rsidRDefault="009C6937">
      <w:pPr>
        <w:pStyle w:val="Standard"/>
        <w:widowControl/>
        <w:suppressAutoHyphens w:val="0"/>
        <w:jc w:val="both"/>
      </w:pPr>
    </w:p>
    <w:p w:rsidR="009C6937" w:rsidRDefault="009C6937">
      <w:pPr>
        <w:pStyle w:val="Standard"/>
        <w:widowControl/>
        <w:suppressAutoHyphens w:val="0"/>
        <w:jc w:val="both"/>
        <w:rPr>
          <w:b/>
          <w:bCs/>
          <w:i/>
          <w:iCs/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both"/>
        <w:rPr>
          <w:b/>
          <w:bCs/>
          <w:i/>
          <w:iCs/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</w:pPr>
    </w:p>
    <w:p w:rsidR="009C6937" w:rsidRDefault="009C6937">
      <w:pPr>
        <w:pStyle w:val="Standard"/>
        <w:widowControl/>
        <w:suppressAutoHyphens w:val="0"/>
        <w:jc w:val="center"/>
        <w:rPr>
          <w:sz w:val="28"/>
          <w:szCs w:val="28"/>
        </w:rPr>
        <w:sectPr w:rsidR="009C6937">
          <w:headerReference w:type="even" r:id="rId21"/>
          <w:headerReference w:type="default" r:id="rId22"/>
          <w:pgSz w:w="11906" w:h="16838"/>
          <w:pgMar w:top="849" w:right="567" w:bottom="567" w:left="1701" w:header="283" w:footer="720" w:gutter="0"/>
          <w:cols w:space="720"/>
        </w:sectPr>
      </w:pPr>
    </w:p>
    <w:p w:rsidR="009C6937" w:rsidRDefault="00934082">
      <w:pPr>
        <w:pStyle w:val="Standard"/>
        <w:ind w:firstLine="5138"/>
      </w:pPr>
      <w:r>
        <w:t>Приложение 13</w:t>
      </w:r>
    </w:p>
    <w:p w:rsidR="009C6937" w:rsidRDefault="00934082">
      <w:pPr>
        <w:pStyle w:val="Standard"/>
        <w:ind w:firstLine="5138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5138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5138"/>
        <w:rPr>
          <w:color w:val="000000"/>
        </w:rPr>
      </w:pPr>
      <w:r>
        <w:rPr>
          <w:color w:val="000000"/>
        </w:rPr>
        <w:t>от 05.11.2019 № 1748-п</w:t>
      </w:r>
    </w:p>
    <w:p w:rsidR="009C6937" w:rsidRDefault="009C6937">
      <w:pPr>
        <w:pStyle w:val="Standard"/>
        <w:widowControl/>
        <w:suppressAutoHyphens w:val="0"/>
        <w:ind w:left="1155"/>
        <w:jc w:val="right"/>
        <w:rPr>
          <w:i/>
          <w:iCs/>
          <w:color w:val="000000"/>
          <w:sz w:val="28"/>
          <w:szCs w:val="28"/>
        </w:rPr>
      </w:pPr>
    </w:p>
    <w:p w:rsidR="009C6937" w:rsidRDefault="00934082">
      <w:pPr>
        <w:pStyle w:val="Standard"/>
        <w:widowControl/>
        <w:suppressAutoHyphens w:val="0"/>
        <w:ind w:left="1155"/>
        <w:jc w:val="right"/>
        <w:rPr>
          <w:color w:val="000000"/>
        </w:rPr>
      </w:pPr>
      <w:r>
        <w:rPr>
          <w:color w:val="000000"/>
        </w:rPr>
        <w:t>Приложение  №  1 к подпрограмме 3</w:t>
      </w:r>
    </w:p>
    <w:p w:rsidR="009C6937" w:rsidRDefault="009C6937">
      <w:pPr>
        <w:pStyle w:val="ConsPlusNormal"/>
        <w:ind w:firstLine="0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9C6937" w:rsidRDefault="00934082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ПЕРЕЧЕНЬ</w:t>
      </w:r>
    </w:p>
    <w:p w:rsidR="009C6937" w:rsidRDefault="00934082">
      <w:pPr>
        <w:pStyle w:val="ConsPlusNormal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основных мероприятий подпрограммы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муниципальной программы</w:t>
      </w:r>
    </w:p>
    <w:tbl>
      <w:tblPr>
        <w:tblW w:w="10438" w:type="dxa"/>
        <w:tblInd w:w="-6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"/>
        <w:gridCol w:w="2287"/>
        <w:gridCol w:w="1800"/>
        <w:gridCol w:w="1050"/>
        <w:gridCol w:w="900"/>
        <w:gridCol w:w="1913"/>
        <w:gridCol w:w="1726"/>
      </w:tblGrid>
      <w:tr w:rsidR="009C69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</w:p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реализацию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Последствия нереализации подпрограммы, основного мероприятия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937" w:rsidRDefault="00934082">
            <w:pPr>
              <w:pStyle w:val="Standard"/>
              <w:ind w:right="4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Показатели программы (подпрограммы)</w:t>
            </w:r>
            <w:r>
              <w:rPr>
                <w:rFonts w:eastAsia="Times New Roman"/>
                <w:sz w:val="21"/>
                <w:szCs w:val="21"/>
              </w:rPr>
              <w:t>*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2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4082"/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Подпрограмма  3</w:t>
            </w:r>
          </w:p>
          <w:p w:rsidR="009C6937" w:rsidRDefault="00934082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eastAsia="Arial" w:cs="Tahoma"/>
                <w:sz w:val="21"/>
                <w:szCs w:val="21"/>
                <w:lang w:eastAsia="ru-RU"/>
              </w:rPr>
              <w:t>Обеспечение первичных мер пожарной безопасности.</w:t>
            </w:r>
          </w:p>
          <w:p w:rsidR="009C6937" w:rsidRDefault="00934082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rFonts w:eastAsia="Arial" w:cs="Tahoma"/>
                <w:sz w:val="21"/>
                <w:szCs w:val="21"/>
                <w:lang w:eastAsia="ru-RU"/>
              </w:rPr>
              <w:t>Осуществление мероприятий по обеспечению безопасности людей на водных объектах</w:t>
            </w:r>
            <w:r>
              <w:rPr>
                <w:rFonts w:eastAsia="Times New Roman"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 по безопасности,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выполнение требований может привести к возможному росту пожаров, потери имущества,  жизни и здоровья, Увеличение несчастных случаев на водных объектах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Основное мероприятие 3.1</w:t>
            </w:r>
          </w:p>
          <w:p w:rsidR="009C6937" w:rsidRDefault="00934082">
            <w:pPr>
              <w:pStyle w:val="Standard"/>
              <w:keepNext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поддержки добровольным пожарным дружинам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 по безопасности,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Отсутствие добровольных пожарных в населенных пунктах  может привести к </w:t>
            </w:r>
            <w:r>
              <w:rPr>
                <w:sz w:val="21"/>
                <w:szCs w:val="21"/>
              </w:rPr>
              <w:t>увеличению числа   материальных и людских потерь в случае возникновения пожара.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ind w:right="397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 3.2</w:t>
            </w:r>
          </w:p>
          <w:p w:rsidR="009C6937" w:rsidRDefault="00934082">
            <w:pPr>
              <w:pStyle w:val="Standard"/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Устройство (обновление) противопожарной минерализованной полосы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 по безопасности,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минерализованной полосы способствует переходу низового пожара на жилые строения, угрожая жизни и здоровью граждан, потери материальных ценностей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 3.3</w:t>
            </w:r>
          </w:p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Противопож</w:t>
            </w:r>
            <w:r>
              <w:rPr>
                <w:color w:val="000000"/>
                <w:sz w:val="21"/>
                <w:szCs w:val="21"/>
              </w:rPr>
              <w:t>арная пропаганда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 по безопасности,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Не выполнение населением требований противопожарного режима, не осознание опасности его не соблюдения влечет за собой увеличение числа пожаров как следствие материальные и </w:t>
            </w:r>
            <w:r>
              <w:rPr>
                <w:sz w:val="21"/>
                <w:szCs w:val="21"/>
              </w:rPr>
              <w:t>человеческие потери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Основное мероприятие 3.4</w:t>
            </w:r>
          </w:p>
          <w:p w:rsidR="009C6937" w:rsidRDefault="00934082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безопасности людей на водных объектах.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 по безопасности, ГО, ЧС и ПБ</w:t>
            </w:r>
            <w:r>
              <w:rPr>
                <w:sz w:val="21"/>
                <w:szCs w:val="21"/>
              </w:rPr>
              <w:t xml:space="preserve"> администрации Сланцевского муниципального района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Отсутствие безопасности на водных объектах приводит к </w:t>
            </w:r>
            <w:r>
              <w:rPr>
                <w:sz w:val="21"/>
                <w:szCs w:val="21"/>
              </w:rPr>
              <w:t>увеличению несчастных случаев, людским жертвам.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9C6937" w:rsidRDefault="009C6937">
      <w:pPr>
        <w:pStyle w:val="Standard"/>
        <w:jc w:val="right"/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</w:pPr>
    </w:p>
    <w:p w:rsidR="009C6937" w:rsidRDefault="009C6937">
      <w:pPr>
        <w:pStyle w:val="Standard"/>
        <w:jc w:val="right"/>
        <w:rPr>
          <w:sz w:val="28"/>
          <w:szCs w:val="28"/>
        </w:rPr>
        <w:sectPr w:rsidR="009C6937">
          <w:headerReference w:type="even" r:id="rId23"/>
          <w:headerReference w:type="default" r:id="rId24"/>
          <w:pgSz w:w="11906" w:h="16838"/>
          <w:pgMar w:top="849" w:right="567" w:bottom="567" w:left="1701" w:header="283" w:footer="720" w:gutter="0"/>
          <w:cols w:space="720"/>
        </w:sectPr>
      </w:pPr>
    </w:p>
    <w:p w:rsidR="009C6937" w:rsidRDefault="00934082">
      <w:pPr>
        <w:pStyle w:val="Standard"/>
        <w:ind w:firstLine="88"/>
        <w:jc w:val="center"/>
      </w:pPr>
      <w:r>
        <w:t>37</w:t>
      </w:r>
    </w:p>
    <w:p w:rsidR="009C6937" w:rsidRDefault="00934082">
      <w:pPr>
        <w:pStyle w:val="Standard"/>
        <w:ind w:firstLine="10288"/>
      </w:pPr>
      <w:r>
        <w:t>Приложение 14</w:t>
      </w:r>
    </w:p>
    <w:p w:rsidR="009C6937" w:rsidRDefault="00934082">
      <w:pPr>
        <w:pStyle w:val="Standard"/>
        <w:ind w:firstLine="10288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10288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10288"/>
        <w:rPr>
          <w:color w:val="000000"/>
          <w:lang w:eastAsia="ru-RU"/>
        </w:rPr>
      </w:pPr>
      <w:r>
        <w:rPr>
          <w:color w:val="000000"/>
          <w:lang w:eastAsia="ru-RU"/>
        </w:rPr>
        <w:t>от 05.11.2019 № 1748-п</w:t>
      </w:r>
    </w:p>
    <w:p w:rsidR="009C6937" w:rsidRDefault="009C6937">
      <w:pPr>
        <w:pStyle w:val="Standard"/>
        <w:widowControl/>
        <w:suppressAutoHyphens w:val="0"/>
        <w:ind w:left="1155"/>
        <w:jc w:val="right"/>
        <w:rPr>
          <w:color w:val="000000"/>
          <w:sz w:val="20"/>
          <w:szCs w:val="20"/>
          <w:lang w:eastAsia="ru-RU"/>
        </w:rPr>
      </w:pPr>
    </w:p>
    <w:p w:rsidR="009C6937" w:rsidRDefault="00934082">
      <w:pPr>
        <w:pStyle w:val="Standard"/>
        <w:widowControl/>
        <w:suppressAutoHyphens w:val="0"/>
        <w:ind w:left="1155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2 к подпрограмме 3</w:t>
      </w:r>
    </w:p>
    <w:p w:rsidR="009C6937" w:rsidRDefault="00934082">
      <w:pPr>
        <w:pStyle w:val="Standard"/>
        <w:widowControl/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9C6937" w:rsidRDefault="00934082">
      <w:pPr>
        <w:pStyle w:val="Standard"/>
        <w:widowControl/>
        <w:suppressAutoHyphens w:val="0"/>
        <w:jc w:val="center"/>
      </w:pPr>
      <w:r>
        <w:rPr>
          <w:lang w:eastAsia="ru-RU"/>
        </w:rPr>
        <w:t xml:space="preserve">реализации </w:t>
      </w:r>
      <w:r>
        <w:rPr>
          <w:lang w:eastAsia="ru-RU"/>
        </w:rPr>
        <w:t xml:space="preserve">мероприятий </w:t>
      </w:r>
      <w:r>
        <w:rPr>
          <w:lang w:eastAsia="ru-RU"/>
        </w:rPr>
        <w:t>под</w:t>
      </w:r>
      <w:r>
        <w:rPr>
          <w:lang w:eastAsia="ru-RU"/>
        </w:rPr>
        <w:t>программы</w:t>
      </w:r>
    </w:p>
    <w:tbl>
      <w:tblPr>
        <w:tblW w:w="1436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4"/>
        <w:gridCol w:w="2046"/>
        <w:gridCol w:w="1200"/>
        <w:gridCol w:w="1000"/>
        <w:gridCol w:w="1150"/>
        <w:gridCol w:w="1125"/>
        <w:gridCol w:w="1200"/>
        <w:gridCol w:w="1463"/>
        <w:gridCol w:w="1437"/>
        <w:gridCol w:w="1238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Наименование муниципальной программы, подпрограммы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Ответственный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исполнитель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соисполнитель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Срок реализации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Годы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реализации</w:t>
            </w:r>
          </w:p>
        </w:tc>
        <w:tc>
          <w:tcPr>
            <w:tcW w:w="64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Оценка расходов</w:t>
            </w:r>
          </w:p>
          <w:p w:rsidR="009C6937" w:rsidRDefault="00934082">
            <w:pPr>
              <w:pStyle w:val="Standard"/>
            </w:pPr>
            <w:r>
              <w:rPr>
                <w:rStyle w:val="9pt"/>
                <w:rFonts w:eastAsia="Andale Sans UI"/>
                <w:sz w:val="21"/>
                <w:szCs w:val="21"/>
              </w:rPr>
              <w:t>тыс.руб.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Начало реализации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Конец реализации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Областной </w:t>
            </w: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tabs>
                <w:tab w:val="left" w:pos="9513"/>
                <w:tab w:val="left" w:pos="101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С</w:t>
            </w:r>
            <w:r>
              <w:rPr>
                <w:sz w:val="21"/>
                <w:szCs w:val="21"/>
              </w:rPr>
              <w:t>ГП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Подпрограмма 3</w:t>
            </w:r>
          </w:p>
          <w:p w:rsidR="009C6937" w:rsidRDefault="00934082">
            <w:pPr>
              <w:pStyle w:val="ConsPlusNormal0"/>
              <w:jc w:val="center"/>
            </w:pPr>
            <w:r>
              <w:rPr>
                <w:rStyle w:val="95pt"/>
                <w:rFonts w:eastAsia="Arial" w:cs="Tahoma"/>
                <w:sz w:val="21"/>
                <w:szCs w:val="21"/>
              </w:rPr>
              <w:t>«</w:t>
            </w:r>
            <w:r>
              <w:rPr>
                <w:rStyle w:val="95pt"/>
                <w:rFonts w:eastAsia="Arial" w:cs="Tahoma"/>
                <w:sz w:val="21"/>
                <w:szCs w:val="21"/>
              </w:rPr>
              <w:t>Обеспечение первичных мер пожарной безопасности. Осуществление мероприятий по обеспечению безопасности людей на водных объектах</w:t>
            </w:r>
            <w:r>
              <w:rPr>
                <w:rStyle w:val="95pt"/>
                <w:rFonts w:eastAsia="Arial" w:cs="Tahoma"/>
                <w:sz w:val="21"/>
                <w:szCs w:val="21"/>
              </w:rPr>
              <w:t>»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 xml:space="preserve">171, </w:t>
            </w:r>
            <w:r>
              <w:rPr>
                <w:rStyle w:val="95pt"/>
                <w:rFonts w:eastAsia="Andale Sans UI"/>
                <w:sz w:val="21"/>
                <w:szCs w:val="21"/>
              </w:rPr>
              <w:t>000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171, 000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174, 500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174, 500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182, 400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1 257, 500</w:t>
            </w:r>
          </w:p>
          <w:p w:rsidR="009C6937" w:rsidRDefault="009C6937">
            <w:pPr>
              <w:pStyle w:val="Standard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 xml:space="preserve">1 </w:t>
            </w:r>
            <w:r>
              <w:rPr>
                <w:rStyle w:val="105pt"/>
                <w:rFonts w:eastAsia="Andale Sans UI"/>
              </w:rPr>
              <w:t>257, 500</w:t>
            </w:r>
          </w:p>
          <w:p w:rsidR="009C6937" w:rsidRDefault="009C6937">
            <w:pPr>
              <w:pStyle w:val="Standard"/>
              <w:rPr>
                <w:sz w:val="21"/>
                <w:szCs w:val="21"/>
              </w:rPr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3.1</w:t>
            </w:r>
          </w:p>
          <w:p w:rsidR="009C6937" w:rsidRDefault="00934082">
            <w:pPr>
              <w:pStyle w:val="Standard"/>
              <w:jc w:val="both"/>
            </w:pPr>
            <w:r>
              <w:rPr>
                <w:rStyle w:val="95pt"/>
                <w:rFonts w:eastAsia="Andale Sans UI"/>
                <w:sz w:val="21"/>
                <w:szCs w:val="21"/>
              </w:rPr>
              <w:t>Проведение противопожарной пропаганды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  <w:p w:rsidR="009C6937" w:rsidRDefault="009C6937">
            <w:pPr>
              <w:pStyle w:val="Standard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10, 000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10, 200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</w:t>
            </w:r>
            <w:r>
              <w:rPr>
                <w:rStyle w:val="95pt"/>
                <w:rFonts w:eastAsia="Andale Sans UI"/>
                <w:sz w:val="21"/>
                <w:szCs w:val="21"/>
                <w:lang w:val="en-US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</w:t>
            </w:r>
            <w:r>
              <w:rPr>
                <w:rStyle w:val="95pt"/>
                <w:rFonts w:eastAsia="Andale Sans UI"/>
                <w:sz w:val="21"/>
                <w:szCs w:val="21"/>
                <w:lang w:val="en-US"/>
              </w:rPr>
              <w:t>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294, 300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294, 300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3.2</w:t>
            </w:r>
          </w:p>
          <w:p w:rsidR="009C6937" w:rsidRDefault="00934082">
            <w:pPr>
              <w:pStyle w:val="Standard"/>
              <w:jc w:val="both"/>
            </w:pPr>
            <w:r>
              <w:rPr>
                <w:rStyle w:val="105pt"/>
                <w:rFonts w:eastAsia="Andale Sans UI"/>
                <w:b w:val="0"/>
                <w:bCs w:val="0"/>
              </w:rPr>
              <w:t>Оказание поддержки ДПД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администрации СМР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20, 000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20, 000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20, 400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20, 400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21, 300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80"/>
            </w:pPr>
            <w:r>
              <w:rPr>
                <w:rStyle w:val="105pt"/>
              </w:rPr>
              <w:t>Итого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146, 90</w:t>
            </w:r>
            <w:r>
              <w:rPr>
                <w:rStyle w:val="105pt"/>
                <w:lang w:val="en-US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146, 90</w:t>
            </w:r>
            <w:r>
              <w:rPr>
                <w:rStyle w:val="105pt"/>
                <w:lang w:val="en-US"/>
              </w:rPr>
              <w:t>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10"/>
              <w:spacing w:line="210" w:lineRule="exact"/>
              <w:ind w:left="60"/>
            </w:pPr>
            <w:r>
              <w:rPr>
                <w:rStyle w:val="105pt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3.3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Отдел по безопасности ГО, ЧС и ПБ администрации СМР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41, 000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41, 000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41, 800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41, 800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43, 700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301, 300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301, 300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Основное мероприятие 3.4</w:t>
            </w:r>
          </w:p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Обеспечение безопасности людей на водных объектах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 xml:space="preserve">Отдел по </w:t>
            </w:r>
            <w:r>
              <w:rPr>
                <w:rStyle w:val="95pt"/>
                <w:rFonts w:eastAsia="Andale Sans UI"/>
                <w:sz w:val="21"/>
                <w:szCs w:val="21"/>
              </w:rPr>
              <w:t>безопасности ГО, ЧС и ПБ администрации СМР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  <w:spacing w:before="57" w:after="57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2019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100, 000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100, 000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102, 100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102, 100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spacing w:before="57" w:after="57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2025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106, 700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1"/>
                <w:szCs w:val="21"/>
              </w:rPr>
              <w:t>106 ,700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95pt"/>
                <w:rFonts w:eastAsia="Andale Sans UI"/>
                <w:sz w:val="22"/>
                <w:szCs w:val="22"/>
              </w:rPr>
              <w:t>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Итого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735, 600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0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</w:rPr>
              <w:t>735, 600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Standard"/>
            </w:pPr>
            <w:r>
              <w:rPr>
                <w:rStyle w:val="105pt"/>
                <w:rFonts w:eastAsia="Andale Sans UI"/>
                <w:sz w:val="22"/>
                <w:szCs w:val="22"/>
              </w:rPr>
              <w:t>0</w:t>
            </w:r>
          </w:p>
        </w:tc>
      </w:tr>
    </w:tbl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C6937">
      <w:pPr>
        <w:pStyle w:val="Standard"/>
        <w:jc w:val="center"/>
        <w:rPr>
          <w:sz w:val="28"/>
          <w:szCs w:val="28"/>
        </w:rPr>
      </w:pPr>
    </w:p>
    <w:p w:rsidR="009C6937" w:rsidRDefault="00934082">
      <w:pPr>
        <w:pStyle w:val="Standard"/>
        <w:jc w:val="center"/>
      </w:pPr>
      <w:r>
        <w:t>40</w:t>
      </w:r>
    </w:p>
    <w:p w:rsidR="009C6937" w:rsidRDefault="00934082">
      <w:pPr>
        <w:pStyle w:val="Standard"/>
        <w:ind w:firstLine="10288"/>
      </w:pPr>
      <w:r>
        <w:t>Приложение 15</w:t>
      </w:r>
    </w:p>
    <w:p w:rsidR="009C6937" w:rsidRDefault="00934082">
      <w:pPr>
        <w:pStyle w:val="Standard"/>
        <w:ind w:firstLine="10288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10288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10288"/>
        <w:rPr>
          <w:color w:val="000000"/>
          <w:lang w:eastAsia="ru-RU"/>
        </w:rPr>
      </w:pPr>
      <w:r>
        <w:rPr>
          <w:color w:val="000000"/>
          <w:lang w:eastAsia="ru-RU"/>
        </w:rPr>
        <w:t>от 05.11.2019 № 1748-п</w:t>
      </w:r>
    </w:p>
    <w:p w:rsidR="009C6937" w:rsidRDefault="009C6937">
      <w:pPr>
        <w:pStyle w:val="Standard"/>
        <w:widowControl/>
        <w:tabs>
          <w:tab w:val="right" w:pos="1335"/>
        </w:tabs>
        <w:suppressAutoHyphens w:val="0"/>
        <w:ind w:left="1155"/>
        <w:jc w:val="right"/>
        <w:rPr>
          <w:i/>
          <w:iCs/>
          <w:color w:val="000000"/>
          <w:sz w:val="28"/>
          <w:szCs w:val="28"/>
          <w:lang w:eastAsia="ru-RU"/>
        </w:rPr>
      </w:pPr>
    </w:p>
    <w:p w:rsidR="009C6937" w:rsidRDefault="00934082">
      <w:pPr>
        <w:pStyle w:val="Standard"/>
        <w:widowControl/>
        <w:tabs>
          <w:tab w:val="right" w:pos="1335"/>
        </w:tabs>
        <w:suppressAutoHyphens w:val="0"/>
        <w:ind w:left="1155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 3 к подпрограмме 3</w:t>
      </w:r>
    </w:p>
    <w:p w:rsidR="009C6937" w:rsidRDefault="00934082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</w:t>
      </w:r>
    </w:p>
    <w:p w:rsidR="009C6937" w:rsidRDefault="00934082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о ведомственной  </w:t>
      </w:r>
      <w:r>
        <w:rPr>
          <w:color w:val="000000"/>
        </w:rPr>
        <w:t>структуре финансирования подпрограммы</w:t>
      </w:r>
    </w:p>
    <w:p w:rsidR="009C6937" w:rsidRDefault="009C6937">
      <w:pPr>
        <w:pStyle w:val="Standard"/>
        <w:widowControl/>
        <w:suppressAutoHyphens w:val="0"/>
        <w:jc w:val="center"/>
        <w:rPr>
          <w:rFonts w:eastAsia="Times New Roman"/>
          <w:i/>
          <w:iCs/>
          <w:lang w:eastAsia="ru-RU"/>
        </w:rPr>
      </w:pPr>
    </w:p>
    <w:tbl>
      <w:tblPr>
        <w:tblW w:w="15071" w:type="dxa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335"/>
        <w:gridCol w:w="324"/>
        <w:gridCol w:w="387"/>
        <w:gridCol w:w="212"/>
        <w:gridCol w:w="275"/>
        <w:gridCol w:w="325"/>
        <w:gridCol w:w="438"/>
        <w:gridCol w:w="350"/>
        <w:gridCol w:w="350"/>
        <w:gridCol w:w="400"/>
        <w:gridCol w:w="350"/>
        <w:gridCol w:w="337"/>
        <w:gridCol w:w="275"/>
        <w:gridCol w:w="350"/>
        <w:gridCol w:w="413"/>
        <w:gridCol w:w="287"/>
        <w:gridCol w:w="338"/>
        <w:gridCol w:w="337"/>
        <w:gridCol w:w="325"/>
        <w:gridCol w:w="350"/>
        <w:gridCol w:w="463"/>
        <w:gridCol w:w="275"/>
        <w:gridCol w:w="437"/>
        <w:gridCol w:w="400"/>
        <w:gridCol w:w="275"/>
        <w:gridCol w:w="313"/>
        <w:gridCol w:w="400"/>
        <w:gridCol w:w="325"/>
        <w:gridCol w:w="350"/>
        <w:gridCol w:w="375"/>
        <w:gridCol w:w="437"/>
        <w:gridCol w:w="388"/>
        <w:gridCol w:w="375"/>
        <w:gridCol w:w="700"/>
        <w:gridCol w:w="300"/>
        <w:gridCol w:w="375"/>
        <w:gridCol w:w="563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</w:pPr>
            <w:r>
              <w:t>№</w:t>
            </w:r>
          </w:p>
        </w:tc>
        <w:tc>
          <w:tcPr>
            <w:tcW w:w="1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получателя бюджетных средств</w:t>
            </w:r>
          </w:p>
        </w:tc>
        <w:tc>
          <w:tcPr>
            <w:tcW w:w="1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тыс.руб.</w:t>
            </w:r>
          </w:p>
        </w:tc>
        <w:tc>
          <w:tcPr>
            <w:tcW w:w="1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тыс.руб.</w:t>
            </w:r>
          </w:p>
        </w:tc>
        <w:tc>
          <w:tcPr>
            <w:tcW w:w="1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тыс.руб.3й год реализации  </w:t>
            </w:r>
            <w:r>
              <w:rPr>
                <w:sz w:val="20"/>
                <w:szCs w:val="20"/>
              </w:rPr>
              <w:t>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тыс.руб.</w:t>
            </w:r>
          </w:p>
        </w:tc>
        <w:tc>
          <w:tcPr>
            <w:tcW w:w="18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тыс.руб.</w:t>
            </w:r>
          </w:p>
        </w:tc>
        <w:tc>
          <w:tcPr>
            <w:tcW w:w="1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тыс.руб.</w:t>
            </w:r>
          </w:p>
        </w:tc>
        <w:tc>
          <w:tcPr>
            <w:tcW w:w="1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6й 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тыс.руб.</w:t>
            </w:r>
          </w:p>
        </w:tc>
        <w:tc>
          <w:tcPr>
            <w:tcW w:w="2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7й </w:t>
            </w:r>
            <w:r>
              <w:rPr>
                <w:sz w:val="20"/>
                <w:szCs w:val="20"/>
              </w:rPr>
              <w:t>год реализации  программы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9C6937" w:rsidRDefault="0093408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тыс.руб.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34082"/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0" w:vert="1" w:vertCompress="1"/>
              </w:rPr>
            </w:pPr>
            <w:r>
              <w:rPr>
                <w:sz w:val="16"/>
                <w:szCs w:val="16"/>
                <w:eastAsianLayout w:id="-2052954360" w:vert="1" w:vertCompress="1"/>
              </w:rPr>
              <w:t>Федеральный бюджет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9" w:vert="1" w:vertCompress="1"/>
              </w:rPr>
            </w:pPr>
            <w:r>
              <w:rPr>
                <w:sz w:val="16"/>
                <w:szCs w:val="16"/>
                <w:eastAsianLayout w:id="-2052954359" w:vert="1" w:vertCompress="1"/>
              </w:rPr>
              <w:t>Областной бюджет</w:t>
            </w:r>
          </w:p>
        </w:tc>
        <w:tc>
          <w:tcPr>
            <w:tcW w:w="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8" w:vert="1" w:vertCompress="1"/>
              </w:rPr>
            </w:pPr>
            <w:r>
              <w:rPr>
                <w:sz w:val="16"/>
                <w:szCs w:val="16"/>
                <w:eastAsianLayout w:id="-2052954358" w:vert="1" w:vertCompress="1"/>
              </w:rPr>
              <w:t>Бюджет СМР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7" w:vert="1" w:vertCompress="1"/>
              </w:rPr>
            </w:pPr>
            <w:r>
              <w:rPr>
                <w:sz w:val="16"/>
                <w:szCs w:val="16"/>
                <w:eastAsianLayout w:id="-2052954357" w:vert="1" w:vertCompress="1"/>
              </w:rPr>
              <w:t>Бюджеты поселений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6" w:vert="1" w:vertCompress="1"/>
              </w:rPr>
            </w:pPr>
            <w:r>
              <w:rPr>
                <w:sz w:val="16"/>
                <w:szCs w:val="16"/>
                <w:eastAsianLayout w:id="-2052954356" w:vert="1" w:vertCompress="1"/>
              </w:rPr>
              <w:t>прочие</w:t>
            </w: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5" w:vert="1" w:vertCompress="1"/>
              </w:rPr>
            </w:pPr>
            <w:r>
              <w:rPr>
                <w:sz w:val="16"/>
                <w:szCs w:val="16"/>
                <w:eastAsianLayout w:id="-2052954355" w:vert="1" w:vertCompress="1"/>
              </w:rPr>
              <w:t>Федеральный бюджет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4" w:vert="1" w:vertCompress="1"/>
              </w:rPr>
            </w:pPr>
            <w:r>
              <w:rPr>
                <w:sz w:val="16"/>
                <w:szCs w:val="16"/>
                <w:eastAsianLayout w:id="-2052954354" w:vert="1" w:vertCompress="1"/>
              </w:rPr>
              <w:t>Областной бюджет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3" w:vert="1" w:vertCompress="1"/>
              </w:rPr>
            </w:pPr>
            <w:r>
              <w:rPr>
                <w:sz w:val="16"/>
                <w:szCs w:val="16"/>
                <w:eastAsianLayout w:id="-2052954353" w:vert="1" w:vertCompress="1"/>
              </w:rPr>
              <w:t>Бюджет СМР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2" w:vert="1" w:vertCompress="1"/>
              </w:rPr>
            </w:pPr>
            <w:r>
              <w:rPr>
                <w:sz w:val="16"/>
                <w:szCs w:val="16"/>
                <w:eastAsianLayout w:id="-2052954352" w:vert="1" w:vertCompress="1"/>
              </w:rPr>
              <w:t>Бюджеты поселений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8" w:vert="1" w:vertCompress="1"/>
              </w:rPr>
            </w:pPr>
            <w:r>
              <w:rPr>
                <w:sz w:val="16"/>
                <w:szCs w:val="16"/>
                <w:eastAsianLayout w:id="-2052954368" w:vert="1" w:vertCompress="1"/>
              </w:rPr>
              <w:t>прочие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7" w:vert="1" w:vertCompress="1"/>
              </w:rPr>
            </w:pPr>
            <w:r>
              <w:rPr>
                <w:sz w:val="16"/>
                <w:szCs w:val="16"/>
                <w:eastAsianLayout w:id="-2052954367" w:vert="1" w:vertCompress="1"/>
              </w:rPr>
              <w:t>Федеральный бюджет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6" w:vert="1" w:vertCompress="1"/>
              </w:rPr>
            </w:pPr>
            <w:r>
              <w:rPr>
                <w:sz w:val="16"/>
                <w:szCs w:val="16"/>
                <w:eastAsianLayout w:id="-2052954366" w:vert="1" w:vertCompress="1"/>
              </w:rPr>
              <w:t>Областной бюджет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5" w:vert="1" w:vertCompress="1"/>
              </w:rPr>
            </w:pPr>
            <w:r>
              <w:rPr>
                <w:sz w:val="16"/>
                <w:szCs w:val="16"/>
                <w:eastAsianLayout w:id="-2052954365" w:vert="1" w:vertCompress="1"/>
              </w:rPr>
              <w:t>Бюджет СМР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4" w:vert="1" w:vertCompress="1"/>
              </w:rPr>
            </w:pPr>
            <w:r>
              <w:rPr>
                <w:sz w:val="16"/>
                <w:szCs w:val="16"/>
                <w:eastAsianLayout w:id="-2052954364" w:vert="1" w:vertCompress="1"/>
              </w:rPr>
              <w:t>Бюджеты поселений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3" w:vert="1" w:vertCompress="1"/>
              </w:rPr>
            </w:pPr>
            <w:r>
              <w:rPr>
                <w:sz w:val="16"/>
                <w:szCs w:val="16"/>
                <w:eastAsianLayout w:id="-2052954363" w:vert="1" w:vertCompress="1"/>
              </w:rPr>
              <w:t>прочие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2" w:vert="1" w:vertCompress="1"/>
              </w:rPr>
            </w:pPr>
            <w:r>
              <w:rPr>
                <w:sz w:val="16"/>
                <w:szCs w:val="16"/>
                <w:eastAsianLayout w:id="-2052954362" w:vert="1" w:vertCompress="1"/>
              </w:rPr>
              <w:t>Федеральный бюджет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1" w:vert="1" w:vertCompress="1"/>
              </w:rPr>
            </w:pPr>
            <w:r>
              <w:rPr>
                <w:sz w:val="16"/>
                <w:szCs w:val="16"/>
                <w:eastAsianLayout w:id="-2052954361" w:vert="1" w:vertCompress="1"/>
              </w:rPr>
              <w:t>Областной бюджет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0" w:vert="1" w:vertCompress="1"/>
              </w:rPr>
            </w:pPr>
            <w:r>
              <w:rPr>
                <w:sz w:val="16"/>
                <w:szCs w:val="16"/>
                <w:eastAsianLayout w:id="-2052954360" w:vert="1" w:vertCompress="1"/>
              </w:rPr>
              <w:t>Бюджет СМР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9" w:vert="1" w:vertCompress="1"/>
              </w:rPr>
            </w:pPr>
            <w:r>
              <w:rPr>
                <w:sz w:val="16"/>
                <w:szCs w:val="16"/>
                <w:eastAsianLayout w:id="-2052954359" w:vert="1" w:vertCompress="1"/>
              </w:rPr>
              <w:t>Бюджеты поселений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8" w:vert="1" w:vertCompress="1"/>
              </w:rPr>
            </w:pPr>
            <w:r>
              <w:rPr>
                <w:sz w:val="16"/>
                <w:szCs w:val="16"/>
                <w:eastAsianLayout w:id="-2052954358" w:vert="1" w:vertCompress="1"/>
              </w:rPr>
              <w:t>прочие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7" w:vert="1" w:vertCompress="1"/>
              </w:rPr>
            </w:pPr>
            <w:r>
              <w:rPr>
                <w:sz w:val="16"/>
                <w:szCs w:val="16"/>
                <w:eastAsianLayout w:id="-2052954357" w:vert="1" w:vertCompress="1"/>
              </w:rPr>
              <w:t>Федеральный бюджет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6" w:vert="1" w:vertCompress="1"/>
              </w:rPr>
            </w:pPr>
            <w:r>
              <w:rPr>
                <w:sz w:val="16"/>
                <w:szCs w:val="16"/>
                <w:eastAsianLayout w:id="-2052954356" w:vert="1" w:vertCompress="1"/>
              </w:rPr>
              <w:t>Областной бюджет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5" w:vert="1" w:vertCompress="1"/>
              </w:rPr>
            </w:pPr>
            <w:r>
              <w:rPr>
                <w:sz w:val="16"/>
                <w:szCs w:val="16"/>
                <w:eastAsianLayout w:id="-2052954355" w:vert="1" w:vertCompress="1"/>
              </w:rPr>
              <w:t>Бюджет СМР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4" w:vert="1" w:vertCompress="1"/>
              </w:rPr>
            </w:pPr>
            <w:r>
              <w:rPr>
                <w:sz w:val="16"/>
                <w:szCs w:val="16"/>
                <w:eastAsianLayout w:id="-2052954354" w:vert="1" w:vertCompress="1"/>
              </w:rPr>
              <w:t>Бюджеты поселений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3" w:vert="1" w:vertCompress="1"/>
              </w:rPr>
            </w:pPr>
            <w:r>
              <w:rPr>
                <w:sz w:val="16"/>
                <w:szCs w:val="16"/>
                <w:eastAsianLayout w:id="-2052954353" w:vert="1" w:vertCompress="1"/>
              </w:rPr>
              <w:t>прочие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52" w:vert="1" w:vertCompress="1"/>
              </w:rPr>
            </w:pPr>
            <w:r>
              <w:rPr>
                <w:sz w:val="16"/>
                <w:szCs w:val="16"/>
                <w:eastAsianLayout w:id="-2052954352" w:vert="1" w:vertCompress="1"/>
              </w:rPr>
              <w:t>Федеральный бюджет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8" w:vert="1" w:vertCompress="1"/>
              </w:rPr>
            </w:pPr>
            <w:r>
              <w:rPr>
                <w:sz w:val="16"/>
                <w:szCs w:val="16"/>
                <w:eastAsianLayout w:id="-2052954368" w:vert="1" w:vertCompress="1"/>
              </w:rPr>
              <w:t>Областной бюджет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7" w:vert="1" w:vertCompress="1"/>
              </w:rPr>
            </w:pPr>
            <w:r>
              <w:rPr>
                <w:sz w:val="16"/>
                <w:szCs w:val="16"/>
                <w:eastAsianLayout w:id="-2052954367" w:vert="1" w:vertCompress="1"/>
              </w:rPr>
              <w:t>Бюджет СМР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6" w:vert="1" w:vertCompress="1"/>
              </w:rPr>
            </w:pPr>
            <w:r>
              <w:rPr>
                <w:sz w:val="16"/>
                <w:szCs w:val="16"/>
                <w:eastAsianLayout w:id="-2052954366" w:vert="1" w:vertCompress="1"/>
              </w:rPr>
              <w:t>Бюджеты поселений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5" w:vert="1" w:vertCompress="1"/>
              </w:rPr>
            </w:pPr>
            <w:r>
              <w:rPr>
                <w:sz w:val="16"/>
                <w:szCs w:val="16"/>
                <w:eastAsianLayout w:id="-2052954365" w:vert="1" w:vertCompress="1"/>
              </w:rPr>
              <w:t>прочие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4" w:vert="1" w:vertCompress="1"/>
              </w:rPr>
            </w:pPr>
            <w:r>
              <w:rPr>
                <w:sz w:val="16"/>
                <w:szCs w:val="16"/>
                <w:eastAsianLayout w:id="-2052954364" w:vert="1" w:vertCompress="1"/>
              </w:rPr>
              <w:t>Федеральный бюджет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3" w:vert="1" w:vertCompress="1"/>
              </w:rPr>
            </w:pPr>
            <w:r>
              <w:rPr>
                <w:sz w:val="16"/>
                <w:szCs w:val="16"/>
                <w:eastAsianLayout w:id="-2052954363" w:vert="1" w:vertCompress="1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2" w:vert="1" w:vertCompress="1"/>
              </w:rPr>
            </w:pPr>
            <w:r>
              <w:rPr>
                <w:sz w:val="16"/>
                <w:szCs w:val="16"/>
                <w:eastAsianLayout w:id="-2052954362" w:vert="1" w:vertCompress="1"/>
              </w:rPr>
              <w:t>Бюджет СМР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1" w:vert="1" w:vertCompress="1"/>
              </w:rPr>
            </w:pPr>
            <w:r>
              <w:rPr>
                <w:sz w:val="16"/>
                <w:szCs w:val="16"/>
                <w:eastAsianLayout w:id="-2052954361" w:vert="1" w:vertCompress="1"/>
              </w:rPr>
              <w:t>Бюджеты поселений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16"/>
                <w:szCs w:val="16"/>
                <w:eastAsianLayout w:id="-2052954360" w:vert="1" w:vertCompress="1"/>
              </w:rPr>
            </w:pPr>
            <w:r>
              <w:rPr>
                <w:sz w:val="16"/>
                <w:szCs w:val="16"/>
                <w:eastAsianLayout w:id="-2052954360" w:vert="1" w:vertCompress="1"/>
              </w:rPr>
              <w:t>прочие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TableContents"/>
              <w:snapToGrid w:val="0"/>
              <w:jc w:val="center"/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Администрация Сланцевского муниципального рай</w:t>
            </w:r>
            <w:r>
              <w:t>она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171, 000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174,500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182,400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182, 400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182, 400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182, 400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182, 400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</w:pP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TableContents"/>
              <w:snapToGrid w:val="0"/>
              <w:jc w:val="center"/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7" w:vert="1" w:vertCompress="1"/>
              </w:rPr>
            </w:pPr>
            <w:r>
              <w:rPr>
                <w:sz w:val="20"/>
                <w:szCs w:val="20"/>
                <w:eastAsianLayout w:id="-2052954357" w:vert="1" w:vertCompress="1"/>
              </w:rPr>
              <w:t>0</w:t>
            </w:r>
          </w:p>
        </w:tc>
        <w:tc>
          <w:tcPr>
            <w:tcW w:w="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55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5" w:vert="1" w:vertCompress="1"/>
              </w:rPr>
              <w:t>171, 000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2" w:vert="1" w:vertCompress="1"/>
              </w:rPr>
            </w:pPr>
            <w:r>
              <w:rPr>
                <w:sz w:val="20"/>
                <w:szCs w:val="20"/>
                <w:eastAsianLayout w:id="-2052954352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b/>
                <w:bCs/>
                <w:sz w:val="20"/>
                <w:szCs w:val="20"/>
                <w:eastAsianLayout w:id="-2052954367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7" w:vert="1" w:vertCompress="1"/>
              </w:rPr>
              <w:t>174, 500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4" w:vert="1" w:vertCompress="1"/>
              </w:rPr>
            </w:pPr>
            <w:r>
              <w:rPr>
                <w:sz w:val="20"/>
                <w:szCs w:val="20"/>
                <w:eastAsianLayout w:id="-2052954364" w:vert="1" w:vertCompress="1"/>
              </w:rPr>
              <w:t>0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2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2" w:vert="1" w:vertCompress="1"/>
              </w:rPr>
              <w:t>182, 400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9" w:vert="1" w:vertCompress="1"/>
              </w:rPr>
            </w:pPr>
            <w:r>
              <w:rPr>
                <w:sz w:val="20"/>
                <w:szCs w:val="20"/>
                <w:eastAsianLayout w:id="-2052954359" w:vert="1" w:vertCompress="1"/>
              </w:rPr>
              <w:t>0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57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7" w:vert="1" w:vertCompress="1"/>
              </w:rPr>
              <w:t>182, 400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6" w:vert="1" w:vertCompress="1"/>
              </w:rPr>
            </w:pPr>
            <w:r>
              <w:rPr>
                <w:sz w:val="20"/>
                <w:szCs w:val="20"/>
                <w:eastAsianLayout w:id="-2052954356" w:vert="1" w:vertCompress="1"/>
              </w:rPr>
              <w:t>0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5" w:vert="1" w:vertCompress="1"/>
              </w:rPr>
            </w:pPr>
            <w:r>
              <w:rPr>
                <w:sz w:val="20"/>
                <w:szCs w:val="20"/>
                <w:eastAsianLayout w:id="-2052954355" w:vert="1" w:vertCompress="1"/>
              </w:rPr>
              <w:t>0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4" w:vert="1" w:vertCompress="1"/>
              </w:rPr>
            </w:pPr>
            <w:r>
              <w:rPr>
                <w:sz w:val="20"/>
                <w:szCs w:val="20"/>
                <w:eastAsianLayout w:id="-2052954354" w:vert="1" w:vertCompress="1"/>
              </w:rPr>
              <w:t>0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53" w:vert="1" w:vertCompress="1"/>
              </w:rPr>
            </w:pPr>
            <w:r>
              <w:rPr>
                <w:sz w:val="20"/>
                <w:szCs w:val="20"/>
                <w:eastAsianLayout w:id="-2052954353" w:vert="1" w:vertCompress="1"/>
              </w:rPr>
              <w:t>0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52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2" w:vert="1" w:vertCompress="1"/>
              </w:rPr>
              <w:t>182, 400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8" w:vert="1" w:vertCompress="1"/>
              </w:rPr>
            </w:pPr>
            <w:r>
              <w:rPr>
                <w:sz w:val="20"/>
                <w:szCs w:val="20"/>
                <w:eastAsianLayout w:id="-2052954368" w:vert="1" w:vertCompress="1"/>
              </w:rPr>
              <w:t>0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7" w:vert="1" w:vertCompress="1"/>
              </w:rPr>
            </w:pPr>
            <w:r>
              <w:rPr>
                <w:sz w:val="20"/>
                <w:szCs w:val="20"/>
                <w:eastAsianLayout w:id="-2052954367" w:vert="1" w:vertCompress="1"/>
              </w:rPr>
              <w:t>0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6" w:vert="1" w:vertCompress="1"/>
              </w:rPr>
            </w:pPr>
            <w:r>
              <w:rPr>
                <w:sz w:val="20"/>
                <w:szCs w:val="20"/>
                <w:eastAsianLayout w:id="-2052954366" w:vert="1" w:vertCompress="1"/>
              </w:rPr>
              <w:t>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5" w:vert="1" w:vertCompress="1"/>
              </w:rPr>
            </w:pPr>
            <w:r>
              <w:rPr>
                <w:sz w:val="20"/>
                <w:szCs w:val="20"/>
                <w:eastAsianLayout w:id="-2052954365" w:vert="1" w:vertCompress="1"/>
              </w:rPr>
              <w:t>0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64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64" w:vert="1" w:vertCompress="1"/>
              </w:rPr>
              <w:t>182, 400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63" w:vert="1" w:vertCompress="1"/>
              </w:rPr>
            </w:pPr>
            <w:r>
              <w:rPr>
                <w:sz w:val="20"/>
                <w:szCs w:val="20"/>
                <w:eastAsianLayout w:id="-2052954363" w:vert="1" w:vertCompress="1"/>
              </w:rPr>
              <w:t>0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2" w:vert="1" w:vertCompress="1"/>
              </w:rPr>
            </w:pPr>
            <w:r>
              <w:rPr>
                <w:sz w:val="20"/>
                <w:szCs w:val="20"/>
                <w:eastAsianLayout w:id="-2052954362" w:vert="1" w:vertCompress="1"/>
              </w:rPr>
              <w:t>0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1" w:vert="1" w:vertCompress="1"/>
              </w:rPr>
            </w:pPr>
            <w:r>
              <w:rPr>
                <w:sz w:val="20"/>
                <w:szCs w:val="20"/>
                <w:eastAsianLayout w:id="-2052954361" w:vert="1" w:vertCompress="1"/>
              </w:rPr>
              <w:t>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jc w:val="center"/>
              <w:rPr>
                <w:sz w:val="20"/>
                <w:szCs w:val="20"/>
                <w:eastAsianLayout w:id="-2052954360" w:vert="1" w:vertCompress="1"/>
              </w:rPr>
            </w:pPr>
            <w:r>
              <w:rPr>
                <w:sz w:val="20"/>
                <w:szCs w:val="20"/>
                <w:eastAsianLayout w:id="-2052954360" w:vert="1" w:vertCompress="1"/>
              </w:rPr>
              <w:t>0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eastAsianLayout w:id="-2052954359" w:vert="1" w:vertCompress="1"/>
              </w:rPr>
            </w:pPr>
            <w:r>
              <w:rPr>
                <w:b/>
                <w:bCs/>
                <w:sz w:val="20"/>
                <w:szCs w:val="20"/>
                <w:eastAsianLayout w:id="-2052954359" w:vert="1" w:vertCompress="1"/>
              </w:rPr>
              <w:t>182, 400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34082">
            <w:pPr>
              <w:pStyle w:val="TableContents"/>
              <w:snapToGrid w:val="0"/>
              <w:jc w:val="center"/>
              <w:rPr>
                <w:sz w:val="20"/>
                <w:szCs w:val="20"/>
                <w:eastAsianLayout w:id="-2052954358" w:vert="1" w:vertCompress="1"/>
              </w:rPr>
            </w:pPr>
            <w:r>
              <w:rPr>
                <w:sz w:val="20"/>
                <w:szCs w:val="20"/>
                <w:eastAsianLayout w:id="-2052954358" w:vert="1" w:vertCompress="1"/>
              </w:rPr>
              <w:t>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37" w:rsidRDefault="009C6937">
            <w:pPr>
              <w:pStyle w:val="Standard"/>
              <w:snapToGrid w:val="0"/>
            </w:pPr>
          </w:p>
        </w:tc>
      </w:tr>
    </w:tbl>
    <w:p w:rsidR="009C6937" w:rsidRDefault="009C6937">
      <w:pPr>
        <w:pStyle w:val="Standard"/>
        <w:widowControl/>
        <w:suppressAutoHyphens w:val="0"/>
        <w:jc w:val="right"/>
      </w:pPr>
    </w:p>
    <w:p w:rsidR="009C6937" w:rsidRDefault="009C6937">
      <w:pPr>
        <w:pStyle w:val="Standard"/>
        <w:widowControl/>
        <w:suppressAutoHyphens w:val="0"/>
        <w:jc w:val="right"/>
        <w:rPr>
          <w:rFonts w:eastAsia="Times New Roman"/>
          <w:i/>
          <w:iCs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right"/>
        <w:rPr>
          <w:rFonts w:eastAsia="Times New Roman"/>
          <w:i/>
          <w:iCs/>
          <w:lang w:eastAsia="ru-RU"/>
        </w:rPr>
      </w:pPr>
    </w:p>
    <w:p w:rsidR="009C6937" w:rsidRDefault="009C6937">
      <w:pPr>
        <w:pStyle w:val="Standard"/>
        <w:widowControl/>
        <w:suppressAutoHyphens w:val="0"/>
        <w:jc w:val="right"/>
        <w:rPr>
          <w:rFonts w:eastAsia="Times New Roman"/>
          <w:i/>
          <w:iCs/>
          <w:lang w:eastAsia="ru-RU"/>
        </w:rPr>
        <w:sectPr w:rsidR="009C6937">
          <w:pgSz w:w="16838" w:h="11906" w:orient="landscape"/>
          <w:pgMar w:top="638" w:right="1134" w:bottom="1130" w:left="1134" w:header="720" w:footer="720" w:gutter="0"/>
          <w:cols w:space="720"/>
        </w:sectPr>
      </w:pPr>
    </w:p>
    <w:p w:rsidR="009C6937" w:rsidRDefault="00934082">
      <w:pPr>
        <w:pStyle w:val="Standard"/>
        <w:ind w:firstLine="5325"/>
      </w:pPr>
      <w:r>
        <w:t>Приложение 16</w:t>
      </w:r>
    </w:p>
    <w:p w:rsidR="009C6937" w:rsidRDefault="00934082">
      <w:pPr>
        <w:pStyle w:val="Standard"/>
        <w:ind w:firstLine="5325"/>
      </w:pPr>
      <w:r>
        <w:t xml:space="preserve">к </w:t>
      </w:r>
      <w:r>
        <w:rPr>
          <w:color w:val="000000"/>
        </w:rPr>
        <w:t>постановлению администрации</w:t>
      </w:r>
    </w:p>
    <w:p w:rsidR="009C6937" w:rsidRDefault="00934082">
      <w:pPr>
        <w:pStyle w:val="Standard"/>
        <w:ind w:firstLine="5325"/>
        <w:rPr>
          <w:color w:val="000000"/>
        </w:rPr>
      </w:pPr>
      <w:r>
        <w:rPr>
          <w:color w:val="000000"/>
        </w:rPr>
        <w:t>Сланцевского муниципального района</w:t>
      </w:r>
    </w:p>
    <w:p w:rsidR="009C6937" w:rsidRDefault="00934082">
      <w:pPr>
        <w:pStyle w:val="Standard"/>
        <w:ind w:firstLine="532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05.11.2019 № 1748-п</w:t>
      </w:r>
    </w:p>
    <w:p w:rsidR="009C6937" w:rsidRDefault="009C6937">
      <w:pPr>
        <w:pStyle w:val="Standard"/>
        <w:widowControl/>
        <w:suppressAutoHyphens w:val="0"/>
        <w:ind w:left="1155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9C6937" w:rsidRDefault="00934082">
      <w:pPr>
        <w:pStyle w:val="Standard"/>
        <w:widowControl/>
        <w:suppressAutoHyphens w:val="0"/>
        <w:ind w:left="1155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Приложение № 4 к подпрограмме 3</w:t>
      </w:r>
    </w:p>
    <w:p w:rsidR="009C6937" w:rsidRDefault="00934082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lang w:eastAsia="ru-RU"/>
        </w:rPr>
        <w:t>СВЕДЕНИЯ</w:t>
      </w:r>
    </w:p>
    <w:p w:rsidR="009C6937" w:rsidRDefault="00934082">
      <w:pPr>
        <w:pStyle w:val="Standard"/>
        <w:widowControl/>
        <w:suppressAutoHyphens w:val="0"/>
        <w:jc w:val="center"/>
      </w:pPr>
      <w:r>
        <w:rPr>
          <w:lang w:eastAsia="ru-RU"/>
        </w:rPr>
        <w:t xml:space="preserve">о показателях </w:t>
      </w:r>
      <w:r>
        <w:rPr>
          <w:lang w:eastAsia="ru-RU"/>
        </w:rPr>
        <w:t xml:space="preserve">(индикаторах) </w:t>
      </w:r>
      <w:r>
        <w:rPr>
          <w:lang w:eastAsia="ru-RU"/>
        </w:rPr>
        <w:t xml:space="preserve">подпрограммы </w:t>
      </w:r>
      <w:r>
        <w:rPr>
          <w:lang w:eastAsia="ru-RU"/>
        </w:rPr>
        <w:t>муниципальной программы</w:t>
      </w:r>
    </w:p>
    <w:p w:rsidR="009C6937" w:rsidRDefault="00934082">
      <w:pPr>
        <w:pStyle w:val="Standard"/>
        <w:widowControl/>
        <w:suppressAutoHyphens w:val="0"/>
        <w:jc w:val="center"/>
        <w:rPr>
          <w:lang w:eastAsia="ru-RU"/>
        </w:rPr>
      </w:pPr>
      <w:r>
        <w:rPr>
          <w:lang w:eastAsia="ru-RU"/>
        </w:rPr>
        <w:t>и их значениях</w:t>
      </w:r>
    </w:p>
    <w:p w:rsidR="009C6937" w:rsidRDefault="009C6937">
      <w:pPr>
        <w:pStyle w:val="Standard"/>
        <w:widowControl/>
        <w:suppressAutoHyphens w:val="0"/>
        <w:jc w:val="both"/>
        <w:rPr>
          <w:b/>
          <w:bCs/>
          <w:i/>
          <w:iCs/>
          <w:sz w:val="28"/>
          <w:szCs w:val="28"/>
        </w:rPr>
      </w:pPr>
    </w:p>
    <w:tbl>
      <w:tblPr>
        <w:tblW w:w="10638" w:type="dxa"/>
        <w:tblInd w:w="-8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1550"/>
        <w:gridCol w:w="1038"/>
        <w:gridCol w:w="900"/>
        <w:gridCol w:w="700"/>
        <w:gridCol w:w="1000"/>
        <w:gridCol w:w="800"/>
        <w:gridCol w:w="1162"/>
        <w:gridCol w:w="1038"/>
        <w:gridCol w:w="900"/>
        <w:gridCol w:w="851"/>
      </w:tblGrid>
      <w:tr w:rsidR="009C693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№</w:t>
            </w: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Значение показателя (индикатора)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4082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2025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10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i/>
                <w:iCs/>
                <w:sz w:val="21"/>
                <w:szCs w:val="21"/>
              </w:rPr>
            </w:pP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 xml:space="preserve">Подпрограмма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eastAsia="Arial" w:cs="Tahoma"/>
                <w:b/>
                <w:bCs/>
                <w:sz w:val="21"/>
                <w:szCs w:val="21"/>
                <w:lang w:eastAsia="ru-RU"/>
              </w:rPr>
              <w:t>Обеспечение первичных мер пожарной безопасности.</w:t>
            </w:r>
          </w:p>
          <w:p w:rsidR="009C6937" w:rsidRDefault="00934082">
            <w:pPr>
              <w:pStyle w:val="Standard"/>
              <w:widowControl/>
              <w:suppressAutoHyphens w:val="0"/>
              <w:jc w:val="center"/>
              <w:rPr>
                <w:sz w:val="21"/>
                <w:szCs w:val="21"/>
              </w:rPr>
            </w:pPr>
            <w:r>
              <w:rPr>
                <w:rFonts w:eastAsia="Arial" w:cs="Tahoma"/>
                <w:b/>
                <w:bCs/>
                <w:sz w:val="21"/>
                <w:szCs w:val="21"/>
                <w:lang w:eastAsia="ru-RU"/>
              </w:rPr>
              <w:t xml:space="preserve">Осуществление мероприятий по обеспечению </w:t>
            </w:r>
            <w:r>
              <w:rPr>
                <w:rFonts w:eastAsia="Arial" w:cs="Tahoma"/>
                <w:b/>
                <w:bCs/>
                <w:sz w:val="21"/>
                <w:szCs w:val="21"/>
                <w:lang w:eastAsia="ru-RU"/>
              </w:rPr>
              <w:t>безопасности людей на водных объектах</w:t>
            </w:r>
            <w:r>
              <w:rPr>
                <w:rFonts w:eastAsia="Arial" w:cs="Tahom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keepNext/>
              <w:snapToGrid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</w:rPr>
              <w:t>Оказание поддержки добровольным пожарным дружинам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C6937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</w:p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  <w:p w:rsidR="009C6937" w:rsidRDefault="009C6937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keepNext/>
              <w:snapToGrid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</w:rPr>
              <w:t>Устройство (обновление) противопожарной минерализованной полосы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keepNext/>
              <w:snapToGrid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</w:rPr>
              <w:t>Противопожарная пропаганда</w:t>
            </w:r>
          </w:p>
          <w:p w:rsidR="009C6937" w:rsidRDefault="009C6937">
            <w:pPr>
              <w:pStyle w:val="Standard"/>
              <w:snapToGrid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кол-во  </w:t>
            </w:r>
            <w:r>
              <w:rPr>
                <w:sz w:val="21"/>
                <w:szCs w:val="21"/>
                <w:lang w:eastAsia="ru-RU"/>
              </w:rPr>
              <w:t>экземпляров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1000</w:t>
            </w:r>
          </w:p>
        </w:tc>
      </w:tr>
      <w:tr w:rsidR="009C693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37" w:rsidRDefault="00934082">
            <w:pPr>
              <w:pStyle w:val="Standard"/>
              <w:keepNext/>
              <w:snapToGrid w:val="0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Обеспечение безопасности людей на водных объектах.</w:t>
            </w:r>
          </w:p>
          <w:p w:rsidR="009C6937" w:rsidRDefault="009C6937">
            <w:pPr>
              <w:pStyle w:val="Standard"/>
              <w:snapToGrid w:val="0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кол-во объектов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937" w:rsidRDefault="00934082">
            <w:pPr>
              <w:pStyle w:val="Standard"/>
              <w:widowControl/>
              <w:suppressAutoHyphens w:val="0"/>
              <w:snapToGrid w:val="0"/>
              <w:ind w:left="-108" w:right="-3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</w:tr>
    </w:tbl>
    <w:p w:rsidR="009C6937" w:rsidRDefault="009C693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100"/>
        <w:jc w:val="both"/>
      </w:pPr>
    </w:p>
    <w:sectPr w:rsidR="009C6937">
      <w:headerReference w:type="even" r:id="rId25"/>
      <w:headerReference w:type="default" r:id="rId26"/>
      <w:pgSz w:w="11906" w:h="16838"/>
      <w:pgMar w:top="849" w:right="567" w:bottom="567" w:left="1701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4082">
      <w:r>
        <w:separator/>
      </w:r>
    </w:p>
  </w:endnote>
  <w:endnote w:type="continuationSeparator" w:id="0">
    <w:p w:rsidR="00000000" w:rsidRDefault="0093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alibri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4082">
      <w:r>
        <w:rPr>
          <w:color w:val="000000"/>
        </w:rPr>
        <w:separator/>
      </w:r>
    </w:p>
  </w:footnote>
  <w:footnote w:type="continuationSeparator" w:id="0">
    <w:p w:rsidR="00000000" w:rsidRDefault="0093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:rsidR="00C41E42" w:rsidRDefault="00934082">
    <w:pPr>
      <w:pStyle w:val="a7"/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:rsidR="00C41E42" w:rsidRDefault="00934082">
    <w:pPr>
      <w:pStyle w:val="a7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:rsidR="00C41E42" w:rsidRDefault="00934082">
    <w:pPr>
      <w:pStyle w:val="a7"/>
      <w:jc w:val="cent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:rsidR="00C41E42" w:rsidRDefault="00934082">
    <w:pPr>
      <w:pStyle w:val="a7"/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:rsidR="00C41E42" w:rsidRDefault="00934082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:rsidR="00C41E42" w:rsidRDefault="00934082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:rsidR="00C41E42" w:rsidRDefault="00934082">
    <w:pPr>
      <w:pStyle w:val="a7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:rsidR="00C41E42" w:rsidRDefault="00934082">
    <w:pPr>
      <w:pStyle w:val="a7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:rsidR="00C41E42" w:rsidRDefault="00934082">
    <w:pPr>
      <w:pStyle w:val="a7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42" w:rsidRDefault="0093408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0027F"/>
    <w:multiLevelType w:val="multilevel"/>
    <w:tmpl w:val="F9D6496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6937"/>
    <w:rsid w:val="00934082"/>
    <w:rsid w:val="009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BFEF-DFDF-4458-9BB1-532CE388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autoSpaceDE w:val="0"/>
      <w:ind w:firstLine="720"/>
      <w:jc w:val="center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rmal0">
    <w:name w:val="ConsPlusNormal"/>
    <w:pPr>
      <w:widowControl/>
    </w:pPr>
    <w:rPr>
      <w:rFonts w:ascii="Arial" w:eastAsia="Arial" w:hAnsi="Arial" w:cs="Tahoma"/>
      <w:sz w:val="20"/>
      <w:lang w:val="en-US" w:bidi="en-US"/>
    </w:rPr>
  </w:style>
  <w:style w:type="paragraph" w:customStyle="1" w:styleId="10">
    <w:name w:val="Основной текст1"/>
    <w:basedOn w:val="Standard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Шаблон%20постановления.ott</Template>
  <TotalTime>1</TotalTime>
  <Pages>10</Pages>
  <Words>7705</Words>
  <Characters>43919</Characters>
  <Application>Microsoft Office Word</Application>
  <DocSecurity>0</DocSecurity>
  <Lines>365</Lines>
  <Paragraphs>103</Paragraphs>
  <ScaleCrop>false</ScaleCrop>
  <Company/>
  <LinksUpToDate>false</LinksUpToDate>
  <CharactersWithSpaces>51521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Admin</dc:creator>
  <cp:lastModifiedBy>Admin</cp:lastModifiedBy>
  <cp:revision>2</cp:revision>
  <cp:lastPrinted>2019-11-12T15:07:00Z</cp:lastPrinted>
  <dcterms:created xsi:type="dcterms:W3CDTF">2020-05-20T06:40:00Z</dcterms:created>
  <dcterms:modified xsi:type="dcterms:W3CDTF">2020-05-20T06:40:00Z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