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0" w:right="0"/>
        <w:contextualSpacing w:val="false"/>
        <w:jc w:val="left"/>
        <w:rPr>
          <w:rFonts w:ascii="Times New Roman" w:hAnsi="Times New Roman"/>
          <w:sz w:val="24"/>
          <w:szCs w:val="24"/>
          <w:lang w:val="ru-RU"/>
        </w:rPr>
      </w:pPr>
      <w:r>
        <w:rPr>
          <w:rFonts w:ascii="Times New Roman" w:hAnsi="Times New Roman"/>
          <w:b w:val="false"/>
          <w:sz w:val="24"/>
          <w:szCs w:val="24"/>
        </w:rPr>
        <w:t xml:space="preserve">                                                                                          </w:t>
      </w:r>
      <w:r>
        <w:rPr>
          <w:rFonts w:ascii="Times New Roman" w:hAnsi="Times New Roman"/>
          <w:sz w:val="24"/>
          <w:szCs w:val="24"/>
        </w:rPr>
        <w:t>УТВЕРЖД</w:t>
      </w:r>
      <w:r>
        <w:rPr>
          <w:rFonts w:ascii="Times New Roman" w:hAnsi="Times New Roman"/>
          <w:sz w:val="24"/>
          <w:szCs w:val="24"/>
          <w:lang w:val="ru-RU"/>
        </w:rPr>
        <w:t>ЕН</w:t>
      </w:r>
    </w:p>
    <w:p>
      <w:pPr>
        <w:pStyle w:val="style0"/>
        <w:spacing w:after="0" w:before="0" w:line="200" w:lineRule="atLeast"/>
        <w:ind w:hanging="0" w:left="5400" w:right="0"/>
        <w:contextualSpacing w:val="false"/>
        <w:jc w:val="left"/>
        <w:rPr>
          <w:rFonts w:ascii="Times New Roman" w:hAnsi="Times New Roman"/>
          <w:sz w:val="24"/>
          <w:szCs w:val="24"/>
        </w:rPr>
      </w:pPr>
      <w:r>
        <w:rPr>
          <w:rFonts w:ascii="Times New Roman" w:hAnsi="Times New Roman"/>
          <w:sz w:val="24"/>
          <w:szCs w:val="24"/>
        </w:rPr>
        <w:t xml:space="preserve">постановлением администрации                                                </w:t>
      </w:r>
    </w:p>
    <w:p>
      <w:pPr>
        <w:pStyle w:val="style0"/>
        <w:spacing w:after="0" w:before="0" w:line="200" w:lineRule="atLeast"/>
        <w:ind w:hanging="0" w:left="5400" w:right="0"/>
        <w:contextualSpacing w:val="false"/>
        <w:jc w:val="left"/>
        <w:rPr>
          <w:rFonts w:ascii="Times New Roman" w:hAnsi="Times New Roman"/>
          <w:sz w:val="24"/>
          <w:szCs w:val="24"/>
        </w:rPr>
      </w:pPr>
      <w:r>
        <w:rPr>
          <w:rFonts w:ascii="Times New Roman" w:hAnsi="Times New Roman"/>
          <w:sz w:val="24"/>
          <w:szCs w:val="24"/>
        </w:rPr>
        <w:t xml:space="preserve">Сланцевского муниципального района </w:t>
      </w:r>
    </w:p>
    <w:p>
      <w:pPr>
        <w:pStyle w:val="style0"/>
        <w:spacing w:after="0" w:before="0" w:line="200" w:lineRule="atLeast"/>
        <w:ind w:hanging="0" w:left="5400" w:right="0"/>
        <w:contextualSpacing w:val="false"/>
        <w:jc w:val="left"/>
        <w:rPr>
          <w:rFonts w:ascii="Times New Roman" w:hAnsi="Times New Roman"/>
          <w:sz w:val="24"/>
          <w:szCs w:val="24"/>
        </w:rPr>
      </w:pPr>
      <w:r>
        <w:rPr>
          <w:rFonts w:ascii="Times New Roman" w:hAnsi="Times New Roman"/>
          <w:sz w:val="24"/>
          <w:szCs w:val="24"/>
        </w:rPr>
        <w:t>от 13.01.2016 № 03-п</w:t>
      </w:r>
    </w:p>
    <w:p>
      <w:pPr>
        <w:pStyle w:val="style0"/>
        <w:spacing w:after="0" w:before="0" w:line="200" w:lineRule="atLeast"/>
        <w:ind w:hanging="0" w:left="5400" w:right="0"/>
        <w:contextualSpacing w:val="false"/>
        <w:jc w:val="left"/>
        <w:rPr>
          <w:rStyle w:val="style36"/>
          <w:rFonts w:ascii="Times New Roman" w:hAnsi="Times New Roman"/>
          <w:b w:val="false"/>
          <w:sz w:val="24"/>
          <w:szCs w:val="24"/>
        </w:rPr>
      </w:pPr>
      <w:r>
        <w:rPr>
          <w:rStyle w:val="style36"/>
          <w:rFonts w:ascii="Times New Roman" w:hAnsi="Times New Roman"/>
          <w:b w:val="false"/>
          <w:sz w:val="24"/>
          <w:szCs w:val="24"/>
        </w:rPr>
        <w:t>(приложение)</w:t>
      </w:r>
    </w:p>
    <w:p>
      <w:pPr>
        <w:pStyle w:val="style0"/>
        <w:ind w:hanging="0" w:left="5400" w:right="0"/>
        <w:jc w:val="left"/>
        <w:rPr/>
      </w:pPr>
      <w:r>
        <w:rPr/>
      </w:r>
    </w:p>
    <w:p>
      <w:pPr>
        <w:pStyle w:val="style0"/>
        <w:widowControl/>
        <w:spacing w:after="0" w:before="0" w:line="200" w:lineRule="atLeast"/>
        <w:ind w:firstLine="709" w:left="0" w:right="0"/>
        <w:contextualSpacing w:val="false"/>
        <w:jc w:val="center"/>
        <w:rPr>
          <w:rStyle w:val="style36"/>
          <w:rFonts w:ascii="Times New Roman" w:hAnsi="Times New Roman"/>
          <w:sz w:val="24"/>
          <w:szCs w:val="24"/>
        </w:rPr>
      </w:pPr>
      <w:r>
        <w:rPr>
          <w:rStyle w:val="style36"/>
          <w:rFonts w:ascii="Times New Roman" w:hAnsi="Times New Roman"/>
          <w:sz w:val="24"/>
          <w:szCs w:val="24"/>
        </w:rPr>
        <w:t xml:space="preserve">АДМИНИСТРАТИВНЫЙ  РЕГЛАМЕНТ </w:t>
      </w:r>
    </w:p>
    <w:p>
      <w:pPr>
        <w:pStyle w:val="style0"/>
        <w:widowControl/>
        <w:spacing w:after="0" w:before="0" w:line="200" w:lineRule="atLeast"/>
        <w:ind w:firstLine="709" w:left="0" w:right="0"/>
        <w:contextualSpacing w:val="false"/>
        <w:jc w:val="center"/>
        <w:rPr>
          <w:rStyle w:val="style36"/>
          <w:rFonts w:ascii="Times New Roman" w:cs="Times New Roman" w:hAnsi="Times New Roman"/>
          <w:b w:val="false"/>
          <w:bCs w:val="false"/>
          <w:sz w:val="24"/>
          <w:szCs w:val="24"/>
        </w:rPr>
      </w:pPr>
      <w:r>
        <w:rPr>
          <w:rStyle w:val="style36"/>
          <w:rFonts w:ascii="Times New Roman" w:hAnsi="Times New Roman"/>
          <w:b w:val="false"/>
          <w:bCs w:val="false"/>
          <w:sz w:val="24"/>
          <w:szCs w:val="24"/>
        </w:rPr>
        <w:t xml:space="preserve">по предоставлению муниципальной услуги «Предоставление гражданам и юридическим лицам земельных участков, находящихся в собственности муниципального образования </w:t>
      </w:r>
      <w:r>
        <w:rPr>
          <w:rStyle w:val="style36"/>
          <w:rFonts w:ascii="Times New Roman" w:cs="Times New Roman" w:hAnsi="Times New Roman"/>
          <w:b w:val="false"/>
          <w:bCs w:val="false"/>
          <w:sz w:val="24"/>
          <w:szCs w:val="24"/>
        </w:rPr>
        <w:t>Сланцевский муниципальный район Ленинградской области или</w:t>
      </w:r>
    </w:p>
    <w:p>
      <w:pPr>
        <w:pStyle w:val="style83"/>
        <w:widowControl w:val="false"/>
        <w:spacing w:after="0" w:before="0" w:line="100" w:lineRule="atLeast"/>
        <w:ind w:hanging="420" w:left="987" w:right="0"/>
        <w:contextualSpacing/>
        <w:jc w:val="center"/>
        <w:rPr>
          <w:rStyle w:val="style36"/>
          <w:rFonts w:ascii="Times New Roman" w:cs="Times New Roman" w:hAnsi="Times New Roman"/>
          <w:b w:val="false"/>
          <w:bCs w:val="false"/>
          <w:sz w:val="24"/>
          <w:szCs w:val="24"/>
        </w:rPr>
      </w:pPr>
      <w:bookmarkStart w:id="0" w:name="__DdeLink__3301_2038841671"/>
      <w:bookmarkEnd w:id="0"/>
      <w:r>
        <w:rPr>
          <w:rStyle w:val="style36"/>
          <w:rFonts w:ascii="Times New Roman" w:cs="Times New Roman" w:hAnsi="Times New Roman"/>
          <w:b w:val="false"/>
          <w:bCs w:val="false"/>
          <w:sz w:val="24"/>
          <w:szCs w:val="24"/>
        </w:rPr>
        <w:t>муниципального образования Сланцевское городское поселение Сланцевского муниципального района Ленинградской области на торгах»</w:t>
      </w:r>
    </w:p>
    <w:p>
      <w:pPr>
        <w:pStyle w:val="style83"/>
        <w:widowControl w:val="false"/>
        <w:spacing w:after="0" w:before="0" w:line="100" w:lineRule="atLeast"/>
        <w:ind w:hanging="420" w:left="987" w:right="0"/>
        <w:contextualSpacing/>
        <w:jc w:val="center"/>
        <w:rPr/>
      </w:pPr>
      <w:r>
        <w:rPr/>
      </w:r>
    </w:p>
    <w:p>
      <w:pPr>
        <w:pStyle w:val="style0"/>
        <w:widowControl w:val="false"/>
        <w:spacing w:after="0" w:before="0" w:line="100" w:lineRule="atLeast"/>
        <w:ind w:firstLine="709" w:left="0" w:right="0"/>
        <w:contextualSpacing w:val="false"/>
        <w:jc w:val="center"/>
        <w:rPr>
          <w:rFonts w:ascii="Times New Roman" w:cs="Times New Roman" w:hAnsi="Times New Roman"/>
          <w:b/>
          <w:bCs/>
          <w:sz w:val="24"/>
          <w:szCs w:val="24"/>
        </w:rPr>
      </w:pPr>
      <w:bookmarkStart w:id="1" w:name="Par431"/>
      <w:bookmarkEnd w:id="1"/>
      <w:r>
        <w:rPr>
          <w:rFonts w:ascii="Times New Roman" w:cs="Times New Roman" w:hAnsi="Times New Roman"/>
          <w:b/>
          <w:bCs/>
          <w:sz w:val="24"/>
          <w:szCs w:val="24"/>
        </w:rPr>
        <w:t>I. Общие положения</w:t>
      </w:r>
    </w:p>
    <w:p>
      <w:pPr>
        <w:pStyle w:val="style71"/>
        <w:widowControl/>
        <w:suppressAutoHyphens w:val="true"/>
        <w:spacing w:after="0" w:before="0" w:line="115" w:lineRule="atLeast"/>
        <w:ind w:firstLine="700" w:left="0" w:right="0"/>
        <w:contextualSpacing w:val="false"/>
        <w:jc w:val="both"/>
        <w:rPr>
          <w:rFonts w:ascii="Times New Roman" w:hAnsi="Times New Roman"/>
          <w:sz w:val="24"/>
          <w:szCs w:val="24"/>
        </w:rPr>
      </w:pPr>
      <w:r>
        <w:rPr>
          <w:rFonts w:ascii="Times New Roman" w:hAnsi="Times New Roman"/>
          <w:sz w:val="24"/>
          <w:szCs w:val="24"/>
        </w:rPr>
        <w:t>1.1. Наименование муниципальной услуги: «Предоставление гражданам и юридическим лицам земельных участков, находящихся в собственности муниципальных образований: Сланцевский муниципальный район Ленинградской области или Сланцевское городское поселение Сланцевского муниципального района Ленинградской области (далее — муниципальные образования) на торгах» (далее - муниципальная услуга).</w:t>
      </w:r>
    </w:p>
    <w:p>
      <w:pPr>
        <w:pStyle w:val="style83"/>
        <w:spacing w:after="0" w:before="0" w:line="100" w:lineRule="atLeast"/>
        <w:ind w:firstLine="709" w:left="0" w:right="0"/>
        <w:contextualSpacing/>
        <w:jc w:val="both"/>
        <w:rPr>
          <w:rFonts w:ascii="Times New Roman" w:cs="Times New Roman" w:hAnsi="Times New Roman"/>
          <w:sz w:val="24"/>
          <w:szCs w:val="24"/>
        </w:rPr>
      </w:pPr>
      <w:r>
        <w:rPr>
          <w:rFonts w:ascii="Times New Roman" w:cs="Times New Roman" w:hAnsi="Times New Roman"/>
          <w:sz w:val="24"/>
          <w:szCs w:val="24"/>
        </w:rPr>
        <w:t xml:space="preserve">1.2. Предоставление муниципальной услуги осуществляется </w:t>
      </w:r>
      <w:r>
        <w:rPr>
          <w:rFonts w:ascii="Times New Roman" w:cs="Times New Roman" w:hAnsi="Times New Roman"/>
          <w:b w:val="false"/>
          <w:bCs w:val="false"/>
          <w:i w:val="false"/>
          <w:iCs w:val="false"/>
          <w:sz w:val="24"/>
          <w:szCs w:val="24"/>
        </w:rPr>
        <w:t>администрацией муниципального образования Сланцевский муниципальный район Ленинградской области</w:t>
      </w:r>
      <w:r>
        <w:rPr>
          <w:rFonts w:ascii="Times New Roman" w:cs="Times New Roman" w:hAnsi="Times New Roman"/>
          <w:sz w:val="24"/>
          <w:szCs w:val="24"/>
        </w:rPr>
        <w:t xml:space="preserve"> (далее – администрация Сланцевского муниципального района)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(далее — КУМИ Сланцевского муниципального района).</w:t>
      </w:r>
    </w:p>
    <w:p>
      <w:pPr>
        <w:pStyle w:val="style0"/>
        <w:widowControl w:val="false"/>
        <w:spacing w:after="0" w:before="0" w:line="100" w:lineRule="atLeast"/>
        <w:ind w:firstLine="709" w:left="0" w:right="0"/>
        <w:contextualSpacing/>
        <w:jc w:val="both"/>
        <w:rPr>
          <w:rFonts w:ascii="Times New Roman" w:cs="Times New Roman" w:hAnsi="Times New Roman"/>
          <w:sz w:val="24"/>
          <w:szCs w:val="24"/>
        </w:rPr>
      </w:pPr>
      <w:r>
        <w:rPr>
          <w:rFonts w:ascii="Times New Roman" w:cs="Times New Roman" w:hAnsi="Times New Roman"/>
          <w:sz w:val="24"/>
          <w:szCs w:val="24"/>
        </w:rPr>
        <w:t>1.3. Ответственные за предоставление</w:t>
      </w:r>
      <w:r>
        <w:rPr>
          <w:rFonts w:ascii="Times New Roman" w:cs="Times New Roman" w:hAnsi="Times New Roman"/>
          <w:color w:val="FFFF00"/>
          <w:sz w:val="24"/>
          <w:szCs w:val="24"/>
        </w:rPr>
        <w:t xml:space="preserve"> </w:t>
      </w:r>
      <w:r>
        <w:rPr>
          <w:rFonts w:ascii="Times New Roman" w:cs="Times New Roman" w:hAnsi="Times New Roman"/>
          <w:sz w:val="24"/>
          <w:szCs w:val="24"/>
        </w:rPr>
        <w:t>муниципальной услуги:</w:t>
      </w:r>
    </w:p>
    <w:p>
      <w:pPr>
        <w:pStyle w:val="style0"/>
        <w:widowControl w:val="false"/>
        <w:spacing w:after="0" w:before="0" w:line="100" w:lineRule="atLeast"/>
        <w:ind w:firstLine="709" w:left="0" w:right="0"/>
        <w:contextualSpacing/>
        <w:jc w:val="both"/>
        <w:rPr>
          <w:rFonts w:ascii="Times New Roman" w:cs="Times New Roman" w:hAnsi="Times New Roman"/>
          <w:sz w:val="24"/>
          <w:szCs w:val="24"/>
        </w:rPr>
      </w:pPr>
      <w:r>
        <w:rPr>
          <w:rFonts w:ascii="Times New Roman" w:cs="Times New Roman" w:hAnsi="Times New Roman"/>
          <w:sz w:val="24"/>
          <w:szCs w:val="24"/>
        </w:rPr>
        <w:t>КУМИ Сланцевского муниципального района;</w:t>
      </w:r>
    </w:p>
    <w:p>
      <w:pPr>
        <w:pStyle w:val="style0"/>
        <w:widowControl w:val="false"/>
        <w:spacing w:after="0" w:before="0" w:line="100" w:lineRule="atLeast"/>
        <w:ind w:firstLine="709" w:left="0" w:right="0"/>
        <w:contextualSpacing/>
        <w:jc w:val="both"/>
        <w:rPr>
          <w:rFonts w:ascii="Times New Roman" w:cs="Times New Roman" w:hAnsi="Times New Roman"/>
          <w:sz w:val="24"/>
          <w:szCs w:val="24"/>
        </w:rPr>
      </w:pPr>
      <w:r>
        <w:rPr>
          <w:rFonts w:ascii="Times New Roman" w:cs="Times New Roman" w:hAnsi="Times New Roman"/>
          <w:sz w:val="24"/>
          <w:szCs w:val="24"/>
        </w:rPr>
        <w:t>Комитет по взаимодействию с органами местного самоуправления, общим и организационным вопросам администрации Сланцевского муниципального района.</w:t>
      </w:r>
    </w:p>
    <w:p>
      <w:pPr>
        <w:pStyle w:val="style0"/>
        <w:widowControl w:val="false"/>
        <w:spacing w:after="0" w:before="0" w:line="100" w:lineRule="atLeast"/>
        <w:ind w:firstLine="709" w:left="0" w:right="0"/>
        <w:contextualSpacing/>
        <w:jc w:val="both"/>
        <w:rPr>
          <w:rFonts w:ascii="Times New Roman" w:cs="Times New Roman" w:hAnsi="Times New Roman"/>
          <w:sz w:val="24"/>
          <w:szCs w:val="24"/>
        </w:rPr>
      </w:pPr>
      <w:r>
        <w:rPr>
          <w:rFonts w:ascii="Times New Roman" w:cs="Times New Roman" w:hAnsi="Times New Roman"/>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администрации Сланцевского муниципального района для получения информации, связанной с предоставлением муниципальной услуги приведены в приложении 1 к настоящему Административному регламенту.</w:t>
      </w:r>
    </w:p>
    <w:p>
      <w:pPr>
        <w:pStyle w:val="style0"/>
        <w:widowControl w:val="false"/>
        <w:spacing w:after="0" w:before="0" w:line="100" w:lineRule="atLeast"/>
        <w:ind w:firstLine="709" w:left="0" w:right="0"/>
        <w:contextualSpacing/>
        <w:jc w:val="both"/>
        <w:rPr>
          <w:rFonts w:ascii="Times New Roman" w:cs="Times New Roman" w:hAnsi="Times New Roman"/>
          <w:sz w:val="24"/>
          <w:szCs w:val="24"/>
        </w:rPr>
      </w:pPr>
      <w:r>
        <w:rPr>
          <w:rFonts w:ascii="Times New Roman" w:cs="Times New Roman" w:hAnsi="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pPr>
        <w:pStyle w:val="style0"/>
        <w:widowControl w:val="false"/>
        <w:spacing w:after="0" w:before="0" w:line="100" w:lineRule="atLeast"/>
        <w:ind w:firstLine="709" w:left="0" w:right="0"/>
        <w:contextualSpacing/>
        <w:jc w:val="both"/>
        <w:rPr>
          <w:rFonts w:ascii="Times New Roman" w:cs="Times New Roman" w:hAnsi="Times New Roman"/>
          <w:sz w:val="24"/>
          <w:szCs w:val="24"/>
        </w:rPr>
      </w:pPr>
      <w:r>
        <w:rPr>
          <w:rFonts w:ascii="Times New Roman" w:cs="Times New Roman" w:hAnsi="Times New Roman"/>
          <w:sz w:val="24"/>
          <w:szCs w:val="24"/>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pPr>
        <w:pStyle w:val="style0"/>
        <w:widowControl w:val="false"/>
        <w:spacing w:after="0" w:before="0" w:line="100" w:lineRule="atLeast"/>
        <w:ind w:firstLine="709" w:left="0" w:right="0"/>
        <w:contextualSpacing/>
        <w:jc w:val="both"/>
        <w:rPr>
          <w:rFonts w:ascii="Times New Roman" w:cs="Times New Roman" w:eastAsia="Times New Roman" w:hAnsi="Times New Roman"/>
          <w:sz w:val="24"/>
          <w:szCs w:val="24"/>
        </w:rPr>
      </w:pPr>
      <w:r>
        <w:rPr>
          <w:rFonts w:ascii="Times New Roman" w:cs="Times New Roman" w:hAnsi="Times New Roman"/>
          <w:sz w:val="24"/>
          <w:szCs w:val="24"/>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или Едином портале государственных и муниципальных услуг (функций) Ленинградской области </w:t>
      </w:r>
      <w:r>
        <w:rPr>
          <w:rFonts w:ascii="Times New Roman" w:cs="Times New Roman" w:eastAsia="Times New Roman" w:hAnsi="Times New Roman"/>
          <w:sz w:val="24"/>
          <w:szCs w:val="24"/>
        </w:rPr>
        <w:t>(далее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pPr>
        <w:pStyle w:val="style0"/>
        <w:spacing w:after="0" w:before="0" w:line="100" w:lineRule="atLeast"/>
        <w:ind w:firstLine="709" w:left="0" w:right="0"/>
        <w:contextualSpacing/>
        <w:jc w:val="both"/>
        <w:rPr>
          <w:rFonts w:ascii="Times New Roman" w:cs="Times New Roman" w:eastAsia="Times New Roman" w:hAnsi="Times New Roman"/>
          <w:sz w:val="24"/>
          <w:szCs w:val="24"/>
        </w:rPr>
      </w:pPr>
      <w:r>
        <w:rPr>
          <w:rFonts w:ascii="Times New Roman" w:cs="Times New Roman" w:eastAsia="Calibri" w:hAnsi="Times New Roman"/>
          <w:sz w:val="24"/>
          <w:szCs w:val="24"/>
        </w:rPr>
        <w:t xml:space="preserve">1.7. </w:t>
      </w:r>
      <w:r>
        <w:rPr>
          <w:rFonts w:ascii="Times New Roman" w:cs="Times New Roman" w:eastAsia="Times New Roman" w:hAnsi="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pPr>
        <w:pStyle w:val="style0"/>
        <w:spacing w:after="0" w:before="0" w:line="100" w:lineRule="atLeast"/>
        <w:ind w:firstLine="567" w:left="0" w:right="0"/>
        <w:contextualSpacing w:val="false"/>
        <w:jc w:val="both"/>
        <w:rPr>
          <w:rFonts w:ascii="Times New Roman" w:cs="Times New Roman" w:eastAsia="Times New Roman" w:hAnsi="Times New Roman"/>
          <w:color w:val="00000A"/>
          <w:sz w:val="24"/>
          <w:szCs w:val="24"/>
        </w:rPr>
      </w:pPr>
      <w:r>
        <w:rPr>
          <w:rFonts w:ascii="Times New Roman" w:cs="Times New Roman" w:eastAsia="Times New Roman" w:hAnsi="Times New Roman"/>
          <w:sz w:val="24"/>
          <w:szCs w:val="24"/>
        </w:rPr>
        <w:t>Электронный адрес Портала государственных и муниципальных услуг (функций) Ленинградской области (далее — ПГУ ЛО):</w:t>
      </w:r>
      <w:r>
        <w:rPr>
          <w:rFonts w:ascii="Times New Roman" w:cs="Times New Roman" w:eastAsia="Times New Roman" w:hAnsi="Times New Roman"/>
          <w:color w:val="00000A"/>
          <w:sz w:val="24"/>
          <w:szCs w:val="24"/>
        </w:rPr>
        <w:t xml:space="preserve"> </w:t>
      </w:r>
      <w:hyperlink r:id="rId2">
        <w:r>
          <w:rPr>
            <w:rStyle w:val="style16"/>
            <w:rFonts w:ascii="Times New Roman" w:cs="Times New Roman" w:eastAsia="Times New Roman" w:hAnsi="Times New Roman"/>
            <w:color w:val="00000A"/>
            <w:sz w:val="24"/>
            <w:szCs w:val="24"/>
            <w:u w:val="single"/>
          </w:rPr>
          <w:t>http://gu.lenobl.ru/</w:t>
        </w:r>
      </w:hyperlink>
      <w:r>
        <w:rPr>
          <w:rFonts w:ascii="Times New Roman" w:cs="Times New Roman" w:eastAsia="Times New Roman" w:hAnsi="Times New Roman"/>
          <w:color w:val="00000A"/>
          <w:sz w:val="24"/>
          <w:szCs w:val="24"/>
        </w:rPr>
        <w:t>;</w:t>
      </w:r>
    </w:p>
    <w:p>
      <w:pPr>
        <w:pStyle w:val="style0"/>
        <w:spacing w:after="0" w:before="0" w:line="100" w:lineRule="atLeast"/>
        <w:ind w:firstLine="567" w:left="0" w:right="0"/>
        <w:contextualSpacing w:val="false"/>
        <w:jc w:val="both"/>
        <w:rPr>
          <w:rFonts w:ascii="Times New Roman" w:cs="Times New Roman" w:hAnsi="Times New Roman"/>
          <w:color w:val="00000A"/>
          <w:sz w:val="24"/>
          <w:szCs w:val="24"/>
          <w:u w:val="single"/>
        </w:rPr>
      </w:pPr>
      <w:r>
        <w:rPr>
          <w:rFonts w:ascii="Times New Roman" w:cs="Times New Roman" w:eastAsia="Times New Roman" w:hAnsi="Times New Roman"/>
          <w:sz w:val="24"/>
          <w:szCs w:val="24"/>
        </w:rPr>
        <w:t>Электронный адрес</w:t>
      </w:r>
      <w:r>
        <w:rPr>
          <w:rFonts w:ascii="Times New Roman" w:cs="Times New Roman" w:hAnsi="Times New Roman"/>
          <w:sz w:val="24"/>
          <w:szCs w:val="24"/>
        </w:rPr>
        <w:t xml:space="preserve"> Единого портала государственных и муниципальных услуг (функций) в сети Интернет:  </w:t>
      </w:r>
      <w:hyperlink r:id="rId3">
        <w:r>
          <w:rPr>
            <w:rStyle w:val="style16"/>
            <w:rFonts w:ascii="Times New Roman" w:cs="Times New Roman" w:hAnsi="Times New Roman"/>
            <w:color w:val="00000A"/>
            <w:sz w:val="24"/>
            <w:szCs w:val="24"/>
            <w:u w:val="single"/>
            <w:lang w:val="en-US"/>
          </w:rPr>
          <w:t>http</w:t>
        </w:r>
        <w:r>
          <w:rPr>
            <w:rStyle w:val="style16"/>
            <w:rFonts w:ascii="Times New Roman" w:cs="Times New Roman" w:hAnsi="Times New Roman"/>
            <w:color w:val="00000A"/>
            <w:sz w:val="24"/>
            <w:szCs w:val="24"/>
            <w:u w:val="single"/>
          </w:rPr>
          <w:t>://</w:t>
        </w:r>
        <w:r>
          <w:rPr>
            <w:rStyle w:val="style16"/>
            <w:rFonts w:ascii="Times New Roman" w:cs="Times New Roman" w:hAnsi="Times New Roman"/>
            <w:color w:val="00000A"/>
            <w:sz w:val="24"/>
            <w:szCs w:val="24"/>
            <w:u w:val="single"/>
            <w:lang w:val="en-US"/>
          </w:rPr>
          <w:t>www</w:t>
        </w:r>
        <w:r>
          <w:rPr>
            <w:rStyle w:val="style16"/>
            <w:rFonts w:ascii="Times New Roman" w:cs="Times New Roman" w:hAnsi="Times New Roman"/>
            <w:color w:val="00000A"/>
            <w:sz w:val="24"/>
            <w:szCs w:val="24"/>
            <w:u w:val="single"/>
          </w:rPr>
          <w:t>.</w:t>
        </w:r>
        <w:r>
          <w:rPr>
            <w:rStyle w:val="style16"/>
            <w:rFonts w:ascii="Times New Roman" w:cs="Times New Roman" w:hAnsi="Times New Roman"/>
            <w:color w:val="00000A"/>
            <w:sz w:val="24"/>
            <w:szCs w:val="24"/>
            <w:u w:val="single"/>
            <w:lang w:val="en-US"/>
          </w:rPr>
          <w:t>gosuslugi</w:t>
        </w:r>
        <w:r>
          <w:rPr>
            <w:rStyle w:val="style16"/>
            <w:rFonts w:ascii="Times New Roman" w:cs="Times New Roman" w:hAnsi="Times New Roman"/>
            <w:color w:val="00000A"/>
            <w:sz w:val="24"/>
            <w:szCs w:val="24"/>
            <w:u w:val="single"/>
          </w:rPr>
          <w:t>.</w:t>
        </w:r>
        <w:r>
          <w:rPr>
            <w:rStyle w:val="style16"/>
            <w:rFonts w:ascii="Times New Roman" w:cs="Times New Roman" w:hAnsi="Times New Roman"/>
            <w:color w:val="00000A"/>
            <w:sz w:val="24"/>
            <w:szCs w:val="24"/>
            <w:u w:val="single"/>
            <w:lang w:val="en-US"/>
          </w:rPr>
          <w:t>ru</w:t>
        </w:r>
        <w:r>
          <w:rPr>
            <w:rStyle w:val="style16"/>
            <w:rFonts w:ascii="Times New Roman" w:cs="Times New Roman" w:hAnsi="Times New Roman"/>
            <w:color w:val="00000A"/>
            <w:sz w:val="24"/>
            <w:szCs w:val="24"/>
            <w:u w:val="single"/>
          </w:rPr>
          <w:t>/</w:t>
        </w:r>
      </w:hyperlink>
      <w:r>
        <w:rPr>
          <w:rFonts w:ascii="Times New Roman" w:cs="Times New Roman" w:hAnsi="Times New Roman"/>
          <w:color w:val="00000A"/>
          <w:sz w:val="24"/>
          <w:szCs w:val="24"/>
          <w:u w:val="single"/>
        </w:rPr>
        <w:t>.</w:t>
      </w:r>
    </w:p>
    <w:p>
      <w:pPr>
        <w:pStyle w:val="style0"/>
        <w:spacing w:after="0" w:before="0" w:line="100" w:lineRule="atLeast"/>
        <w:ind w:firstLine="567" w:left="0" w:right="0"/>
        <w:contextualSpacing w:val="false"/>
        <w:jc w:val="both"/>
        <w:rPr>
          <w:rFonts w:ascii="Times New Roman" w:cs="Times New Roman" w:eastAsia="Times New Roman" w:hAnsi="Times New Roman"/>
          <w:color w:val="00000A"/>
          <w:sz w:val="24"/>
          <w:szCs w:val="24"/>
        </w:rPr>
      </w:pPr>
      <w:r>
        <w:rPr>
          <w:rFonts w:ascii="Times New Roman" w:cs="Times New Roman" w:eastAsia="Times New Roman" w:hAnsi="Times New Roman"/>
          <w:sz w:val="24"/>
          <w:szCs w:val="24"/>
        </w:rPr>
        <w:t xml:space="preserve">Электронный адрес официального сайта Администрации Ленинградской области </w:t>
      </w:r>
      <w:hyperlink r:id="rId4">
        <w:r>
          <w:rPr>
            <w:rStyle w:val="style16"/>
            <w:rFonts w:ascii="Times New Roman" w:cs="Times New Roman" w:eastAsia="Times New Roman" w:hAnsi="Times New Roman"/>
            <w:color w:val="00000A"/>
            <w:sz w:val="24"/>
            <w:szCs w:val="24"/>
            <w:u w:val="single"/>
          </w:rPr>
          <w:t>http://www.lenobl.ru/</w:t>
        </w:r>
      </w:hyperlink>
      <w:r>
        <w:rPr>
          <w:rFonts w:ascii="Times New Roman" w:cs="Times New Roman" w:eastAsia="Times New Roman" w:hAnsi="Times New Roman"/>
          <w:color w:val="00000A"/>
          <w:sz w:val="24"/>
          <w:szCs w:val="24"/>
        </w:rPr>
        <w:t>;</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u w:val="single"/>
          <w:lang w:val="en-US"/>
        </w:rPr>
      </w:pPr>
      <w:r>
        <w:rPr>
          <w:rFonts w:ascii="Times New Roman" w:cs="Times New Roman" w:eastAsia="Times New Roman" w:hAnsi="Times New Roman"/>
          <w:sz w:val="24"/>
          <w:szCs w:val="24"/>
        </w:rPr>
        <w:t>Электронный адрес официального сайта Сланцевского муниципального района:</w:t>
      </w:r>
      <w:r>
        <w:rPr>
          <w:rFonts w:ascii="Times New Roman" w:cs="Times New Roman" w:eastAsia="Times New Roman" w:hAnsi="Times New Roman"/>
          <w:sz w:val="24"/>
          <w:szCs w:val="24"/>
          <w:u w:val="single"/>
        </w:rPr>
        <w:t xml:space="preserve"> </w:t>
      </w:r>
      <w:r>
        <w:rPr>
          <w:rFonts w:ascii="Times New Roman" w:cs="Times New Roman" w:eastAsia="Times New Roman" w:hAnsi="Times New Roman"/>
          <w:sz w:val="24"/>
          <w:szCs w:val="24"/>
          <w:u w:val="single"/>
          <w:lang w:val="en-US"/>
        </w:rPr>
        <w:t>http://www.slanmo.ru/.</w:t>
      </w:r>
    </w:p>
    <w:p>
      <w:pPr>
        <w:pStyle w:val="style0"/>
        <w:widowControl w:val="false"/>
        <w:spacing w:after="0" w:before="0" w:line="100" w:lineRule="atLeast"/>
        <w:ind w:firstLine="709"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pPr>
        <w:pStyle w:val="style0"/>
        <w:widowControl w:val="false"/>
        <w:spacing w:after="0" w:before="0" w:line="100" w:lineRule="atLeast"/>
        <w:ind w:firstLine="709" w:left="0" w:right="0"/>
        <w:contextualSpacing/>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Информация о порядке предоставления </w:t>
      </w:r>
      <w:r>
        <w:rPr>
          <w:rFonts w:ascii="Times New Roman" w:cs="Times New Roman" w:hAnsi="Times New Roman"/>
          <w:sz w:val="24"/>
          <w:szCs w:val="24"/>
        </w:rPr>
        <w:t xml:space="preserve">муниципальной услуги </w:t>
      </w:r>
      <w:r>
        <w:rPr>
          <w:rFonts w:ascii="Times New Roman" w:cs="Times New Roman" w:eastAsia="Times New Roman" w:hAnsi="Times New Roman"/>
          <w:sz w:val="24"/>
          <w:szCs w:val="24"/>
        </w:rPr>
        <w:t>предоставляется:</w:t>
      </w:r>
    </w:p>
    <w:p>
      <w:pPr>
        <w:pStyle w:val="style0"/>
        <w:widowControl w:val="false"/>
        <w:numPr>
          <w:ilvl w:val="0"/>
          <w:numId w:val="1"/>
        </w:numPr>
        <w:spacing w:after="0" w:before="0" w:line="100" w:lineRule="atLeast"/>
        <w:ind w:hanging="360" w:left="1800" w:right="0"/>
        <w:contextualSpacing/>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 телефону специалистами КУМИ Сланцевского муниципального района:</w:t>
      </w:r>
    </w:p>
    <w:p>
      <w:pPr>
        <w:pStyle w:val="style0"/>
        <w:widowControl w:val="false"/>
        <w:numPr>
          <w:ilvl w:val="0"/>
          <w:numId w:val="1"/>
        </w:numPr>
        <w:spacing w:after="0" w:before="0" w:line="100" w:lineRule="atLeast"/>
        <w:ind w:hanging="360" w:left="1800" w:right="0"/>
        <w:contextualSpacing/>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(813 74) 2-15-90, (813 74) 2-45-60, (813 74) 2-39-01; (непосредственно в день обращения заинтересованных лиц);</w:t>
      </w:r>
    </w:p>
    <w:p>
      <w:pPr>
        <w:pStyle w:val="style0"/>
        <w:widowControl w:val="false"/>
        <w:numPr>
          <w:ilvl w:val="0"/>
          <w:numId w:val="1"/>
        </w:numPr>
        <w:spacing w:after="0" w:before="0" w:line="100" w:lineRule="atLeast"/>
        <w:ind w:hanging="360" w:left="1800" w:right="0"/>
        <w:contextualSpacing/>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на Интернет–сайте Сланцевского муниципального района:</w:t>
      </w:r>
    </w:p>
    <w:p>
      <w:pPr>
        <w:pStyle w:val="style90"/>
        <w:widowControl w:val="false"/>
        <w:numPr>
          <w:ilvl w:val="0"/>
          <w:numId w:val="1"/>
        </w:numPr>
        <w:spacing w:after="0" w:before="0" w:line="200" w:lineRule="atLeast"/>
        <w:contextualSpacing w:val="false"/>
        <w:jc w:val="both"/>
        <w:rPr>
          <w:rFonts w:cs="Times New Roman" w:eastAsia="Times New Roman"/>
          <w:b w:val="false"/>
          <w:i w:val="false"/>
          <w:caps w:val="false"/>
          <w:smallCaps w:val="false"/>
          <w:strike w:val="false"/>
          <w:dstrike w:val="false"/>
          <w:color w:val="000080"/>
          <w:spacing w:val="0"/>
          <w:w w:val="100"/>
          <w:sz w:val="24"/>
          <w:szCs w:val="24"/>
          <w:u w:val="none"/>
          <w:lang w:eastAsia="ru-RU" w:val="en-US"/>
        </w:rPr>
      </w:pPr>
      <w:hyperlink r:id="rId5">
        <w:r>
          <w:rPr>
            <w:rStyle w:val="style16"/>
            <w:rFonts w:cs="Times New Roman" w:eastAsia="Times New Roman"/>
            <w:b w:val="false"/>
            <w:i w:val="false"/>
            <w:caps w:val="false"/>
            <w:smallCaps w:val="false"/>
            <w:strike w:val="false"/>
            <w:dstrike w:val="false"/>
            <w:color w:val="000080"/>
            <w:spacing w:val="0"/>
            <w:w w:val="100"/>
            <w:sz w:val="24"/>
            <w:szCs w:val="24"/>
            <w:u w:val="single"/>
            <w:lang w:eastAsia="ru-RU" w:val="en-US"/>
          </w:rPr>
          <w:t>http</w:t>
        </w:r>
        <w:r>
          <w:rPr>
            <w:rStyle w:val="style16"/>
            <w:rFonts w:cs="Times New Roman" w:eastAsia="Times New Roman"/>
            <w:b w:val="false"/>
            <w:i w:val="false"/>
            <w:caps w:val="false"/>
            <w:smallCaps w:val="false"/>
            <w:strike w:val="false"/>
            <w:dstrike w:val="false"/>
            <w:color w:val="000080"/>
            <w:spacing w:val="0"/>
            <w:w w:val="100"/>
            <w:sz w:val="24"/>
            <w:szCs w:val="24"/>
            <w:u w:val="single"/>
            <w:lang w:eastAsia="ru-RU" w:val="ru-RU"/>
          </w:rPr>
          <w:t>://</w:t>
        </w:r>
        <w:r>
          <w:rPr>
            <w:rStyle w:val="style16"/>
            <w:rFonts w:cs="Times New Roman" w:eastAsia="Times New Roman"/>
            <w:b w:val="false"/>
            <w:i w:val="false"/>
            <w:caps w:val="false"/>
            <w:smallCaps w:val="false"/>
            <w:strike w:val="false"/>
            <w:dstrike w:val="false"/>
            <w:color w:val="000080"/>
            <w:spacing w:val="0"/>
            <w:w w:val="100"/>
            <w:sz w:val="24"/>
            <w:szCs w:val="24"/>
            <w:u w:val="single"/>
            <w:lang w:eastAsia="ru-RU" w:val="en-US"/>
          </w:rPr>
          <w:t>www.slanmo.ru/</w:t>
        </w:r>
      </w:hyperlink>
      <w:r>
        <w:rPr>
          <w:rFonts w:cs="Times New Roman" w:eastAsia="Times New Roman"/>
          <w:b w:val="false"/>
          <w:i w:val="false"/>
          <w:caps w:val="false"/>
          <w:smallCaps w:val="false"/>
          <w:strike w:val="false"/>
          <w:dstrike w:val="false"/>
          <w:color w:val="000080"/>
          <w:spacing w:val="0"/>
          <w:w w:val="100"/>
          <w:sz w:val="24"/>
          <w:szCs w:val="24"/>
          <w:u w:val="none"/>
          <w:lang w:eastAsia="ru-RU" w:val="en-US"/>
        </w:rPr>
        <w:t>;</w:t>
      </w:r>
    </w:p>
    <w:p>
      <w:pPr>
        <w:pStyle w:val="style0"/>
        <w:widowControl w:val="false"/>
        <w:numPr>
          <w:ilvl w:val="0"/>
          <w:numId w:val="1"/>
        </w:numPr>
        <w:spacing w:after="0" w:before="0" w:line="100" w:lineRule="atLeast"/>
        <w:ind w:hanging="360" w:left="1800" w:right="0"/>
        <w:contextualSpacing/>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на Портале государственных и муниципальных (функций) Ленинградской</w:t>
      </w:r>
    </w:p>
    <w:p>
      <w:pPr>
        <w:pStyle w:val="style0"/>
        <w:widowControl w:val="false"/>
        <w:numPr>
          <w:ilvl w:val="0"/>
          <w:numId w:val="1"/>
        </w:numPr>
        <w:spacing w:after="0" w:before="0" w:line="100" w:lineRule="atLeast"/>
        <w:ind w:hanging="360" w:left="1800" w:right="0"/>
        <w:contextualSpacing/>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области: </w:t>
      </w:r>
      <w:hyperlink r:id="rId6">
        <w:r>
          <w:rPr>
            <w:rStyle w:val="style16"/>
            <w:rFonts w:ascii="Times New Roman" w:eastAsia="Times New Roman" w:hAnsi="Times New Roman"/>
            <w:color w:val="00000A"/>
            <w:sz w:val="24"/>
            <w:szCs w:val="24"/>
          </w:rPr>
          <w:t>http://www.gu.lenobl.ru</w:t>
        </w:r>
      </w:hyperlink>
      <w:r>
        <w:rPr>
          <w:rFonts w:ascii="Times New Roman" w:cs="Times New Roman" w:eastAsia="Times New Roman" w:hAnsi="Times New Roman"/>
          <w:sz w:val="24"/>
          <w:szCs w:val="24"/>
        </w:rPr>
        <w:t>;</w:t>
      </w:r>
    </w:p>
    <w:p>
      <w:pPr>
        <w:pStyle w:val="style0"/>
        <w:widowControl w:val="false"/>
        <w:numPr>
          <w:ilvl w:val="0"/>
          <w:numId w:val="1"/>
        </w:numPr>
        <w:spacing w:after="0" w:before="0" w:line="100" w:lineRule="atLeast"/>
        <w:ind w:hanging="360" w:left="1800" w:right="0"/>
        <w:contextualSpacing/>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на портале Федеральной государственной информационной системы</w:t>
      </w:r>
    </w:p>
    <w:p>
      <w:pPr>
        <w:pStyle w:val="style0"/>
        <w:widowControl w:val="false"/>
        <w:numPr>
          <w:ilvl w:val="0"/>
          <w:numId w:val="1"/>
        </w:numPr>
        <w:spacing w:after="0" w:before="0" w:line="100" w:lineRule="atLeast"/>
        <w:ind w:hanging="360" w:left="1800" w:right="0"/>
        <w:contextualSpacing/>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rPr>
        <w:t>«Единый портал государственных и муниципальных услуг (функций)»</w:t>
      </w:r>
      <w:r>
        <w:rPr>
          <w:rFonts w:ascii="Times New Roman" w:cs="Times New Roman" w:eastAsia="Times New Roman" w:hAnsi="Times New Roman"/>
          <w:sz w:val="24"/>
          <w:szCs w:val="24"/>
          <w:lang w:val="en-US"/>
        </w:rPr>
        <w:t>:</w:t>
      </w:r>
    </w:p>
    <w:p>
      <w:pPr>
        <w:pStyle w:val="style0"/>
        <w:spacing w:after="0" w:before="0" w:line="200" w:lineRule="atLeast"/>
        <w:contextualSpacing w:val="false"/>
        <w:rPr>
          <w:rFonts w:ascii="Times New Roman" w:cs="Times New Roman" w:eastAsia="Times New Roman" w:hAnsi="Times New Roman"/>
          <w:color w:val="00000A"/>
          <w:sz w:val="24"/>
          <w:szCs w:val="24"/>
          <w:u w:val="single"/>
        </w:rPr>
      </w:pPr>
      <w:hyperlink r:id="rId7">
        <w:r>
          <w:rPr>
            <w:rStyle w:val="style16"/>
            <w:rFonts w:ascii="Times New Roman" w:cs="Times New Roman" w:eastAsia="Times New Roman" w:hAnsi="Times New Roman"/>
            <w:color w:val="00000A"/>
            <w:sz w:val="24"/>
            <w:szCs w:val="24"/>
            <w:u w:val="single"/>
          </w:rPr>
          <w:t>http://www.gosuslugi.ru/</w:t>
        </w:r>
      </w:hyperlink>
      <w:r>
        <w:rPr>
          <w:rFonts w:ascii="Times New Roman" w:cs="Times New Roman" w:eastAsia="Times New Roman" w:hAnsi="Times New Roman"/>
          <w:color w:val="00000A"/>
          <w:sz w:val="24"/>
          <w:szCs w:val="24"/>
          <w:u w:val="single"/>
        </w:rPr>
        <w:t>.</w:t>
      </w:r>
    </w:p>
    <w:p>
      <w:pPr>
        <w:pStyle w:val="style90"/>
        <w:widowControl w:val="false"/>
        <w:suppressAutoHyphens w:val="true"/>
        <w:spacing w:after="0" w:before="0" w:line="200" w:lineRule="atLeast"/>
        <w:ind w:firstLine="650" w:left="0" w:right="0"/>
        <w:contextualSpacing w:val="false"/>
        <w:jc w:val="both"/>
        <w:rPr>
          <w:rStyle w:val="style34"/>
          <w:b w:val="false"/>
          <w:i w:val="false"/>
          <w:caps w:val="false"/>
          <w:smallCaps w:val="false"/>
          <w:strike w:val="false"/>
          <w:dstrike w:val="false"/>
          <w:spacing w:val="0"/>
          <w:w w:val="100"/>
          <w:sz w:val="22"/>
          <w:lang w:eastAsia="ru-RU" w:val="ru-RU"/>
        </w:rPr>
      </w:pPr>
      <w:r>
        <w:rPr>
          <w:rStyle w:val="style34"/>
          <w:b w:val="false"/>
          <w:i w:val="false"/>
          <w:caps w:val="false"/>
          <w:smallCaps w:val="false"/>
          <w:strike w:val="false"/>
          <w:dstrike w:val="false"/>
          <w:spacing w:val="0"/>
          <w:w w:val="100"/>
          <w:sz w:val="22"/>
          <w:lang w:eastAsia="ru-RU" w:val="ru-RU"/>
        </w:rPr>
        <w:t>при обращении в МФЦ.</w:t>
      </w:r>
    </w:p>
    <w:p>
      <w:pPr>
        <w:pStyle w:val="style90"/>
        <w:widowControl w:val="false"/>
        <w:suppressAutoHyphens w:val="true"/>
        <w:spacing w:after="0" w:before="0" w:line="200" w:lineRule="atLeast"/>
        <w:ind w:firstLine="650" w:left="0" w:right="0"/>
        <w:contextualSpacing w:val="false"/>
        <w:jc w:val="both"/>
        <w:rPr>
          <w:rStyle w:val="style34"/>
          <w:b w:val="false"/>
          <w:i w:val="false"/>
          <w:caps w:val="false"/>
          <w:smallCaps w:val="false"/>
          <w:strike w:val="false"/>
          <w:dstrike w:val="false"/>
          <w:spacing w:val="0"/>
          <w:w w:val="100"/>
          <w:sz w:val="24"/>
          <w:u w:val="none"/>
          <w:lang w:eastAsia="ru-RU" w:val="ru-RU"/>
        </w:rPr>
      </w:pPr>
      <w:r>
        <w:rPr>
          <w:rStyle w:val="style34"/>
          <w:b w:val="false"/>
          <w:i w:val="false"/>
          <w:caps w:val="false"/>
          <w:smallCaps w:val="false"/>
          <w:strike w:val="false"/>
          <w:dstrike w:val="false"/>
          <w:spacing w:val="0"/>
          <w:w w:val="100"/>
          <w:sz w:val="24"/>
          <w:lang w:eastAsia="ru-RU" w:val="ru-RU"/>
        </w:rPr>
        <w:t xml:space="preserve">Письменные обращения заинтересованных лиц, поступившие почтовой корреспонденцией, по адресу: 188560, Ленинградская область, </w:t>
      </w:r>
      <w:r>
        <w:rPr>
          <w:rStyle w:val="style34"/>
          <w:b w:val="false"/>
          <w:i w:val="false"/>
          <w:caps w:val="false"/>
          <w:smallCaps w:val="false"/>
          <w:strike w:val="false"/>
          <w:dstrike w:val="false"/>
          <w:spacing w:val="-20"/>
          <w:w w:val="100"/>
          <w:sz w:val="24"/>
          <w:lang w:eastAsia="ru-RU" w:val="ru-RU"/>
        </w:rPr>
        <w:t>г.</w:t>
      </w:r>
      <w:r>
        <w:rPr>
          <w:rStyle w:val="style34"/>
          <w:b w:val="false"/>
          <w:i w:val="false"/>
          <w:caps w:val="false"/>
          <w:smallCaps w:val="false"/>
          <w:strike w:val="false"/>
          <w:dstrike w:val="false"/>
          <w:spacing w:val="0"/>
          <w:w w:val="100"/>
          <w:sz w:val="24"/>
          <w:lang w:eastAsia="ru-RU" w:val="ru-RU"/>
        </w:rPr>
        <w:t>Сланцы, пер.Почтовый, д.3, а также в электронном виде на электронный адрес администрации Сланцевского муниципального района:</w:t>
      </w:r>
      <w:r>
        <w:rPr>
          <w:rStyle w:val="style34"/>
          <w:b w:val="false"/>
          <w:i w:val="false"/>
          <w:caps w:val="false"/>
          <w:smallCaps w:val="false"/>
          <w:strike w:val="false"/>
          <w:dstrike w:val="false"/>
          <w:spacing w:val="0"/>
          <w:w w:val="100"/>
          <w:sz w:val="24"/>
          <w:u w:val="none"/>
          <w:lang w:eastAsia="ru-RU" w:val="ru-RU"/>
        </w:rPr>
        <w:t xml:space="preserve"> </w:t>
      </w:r>
      <w:r>
        <w:rPr>
          <w:rStyle w:val="style34"/>
          <w:rFonts w:cs="Times New Roman" w:eastAsia="Times New Roman"/>
          <w:b w:val="false"/>
          <w:i w:val="false"/>
          <w:caps w:val="false"/>
          <w:smallCaps w:val="false"/>
          <w:strike w:val="false"/>
          <w:dstrike w:val="false"/>
          <w:spacing w:val="0"/>
          <w:w w:val="100"/>
          <w:sz w:val="24"/>
          <w:szCs w:val="24"/>
          <w:u w:val="none"/>
          <w:lang w:eastAsia="ru-RU" w:val="en-US"/>
        </w:rPr>
        <w:t>slanmo@slanmo.ru</w:t>
      </w:r>
      <w:r>
        <w:rPr>
          <w:rStyle w:val="style34"/>
          <w:rFonts w:cs="Times New Roman" w:eastAsia="Times New Roman"/>
          <w:b w:val="false"/>
          <w:i w:val="false"/>
          <w:caps w:val="false"/>
          <w:smallCaps w:val="false"/>
          <w:strike w:val="false"/>
          <w:dstrike w:val="false"/>
          <w:spacing w:val="0"/>
          <w:w w:val="100"/>
          <w:sz w:val="24"/>
          <w:szCs w:val="24"/>
          <w:u w:val="none"/>
          <w:lang w:eastAsia="ru-RU" w:val="ru-RU"/>
        </w:rPr>
        <w:t>.</w:t>
      </w:r>
      <w:r>
        <w:rPr>
          <w:rStyle w:val="style34"/>
          <w:b w:val="false"/>
          <w:i w:val="false"/>
          <w:caps w:val="false"/>
          <w:smallCaps w:val="false"/>
          <w:strike w:val="false"/>
          <w:dstrike w:val="false"/>
          <w:spacing w:val="0"/>
          <w:w w:val="100"/>
          <w:sz w:val="24"/>
          <w:u w:val="none"/>
          <w:lang w:eastAsia="ru-RU" w:val="ru-RU"/>
        </w:rPr>
        <w:t>- принимаются и регистрируются комитетом по взаимодействию с органами местного самоуправления, общим и организационным вопросам администрации Сланцевского муниципального района, рассматриваются КУМИ Сланцевского муниципального района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pPr>
        <w:pStyle w:val="style90"/>
        <w:widowControl w:val="false"/>
        <w:suppressAutoHyphens w:val="true"/>
        <w:spacing w:after="0" w:before="0" w:line="200" w:lineRule="atLeast"/>
        <w:ind w:firstLine="650" w:left="0" w:right="0"/>
        <w:contextualSpacing w:val="false"/>
        <w:jc w:val="both"/>
        <w:rPr>
          <w:rStyle w:val="style34"/>
          <w:b w:val="false"/>
          <w:i w:val="false"/>
          <w:caps w:val="false"/>
          <w:smallCaps w:val="false"/>
          <w:strike w:val="false"/>
          <w:dstrike w:val="false"/>
          <w:spacing w:val="0"/>
          <w:w w:val="100"/>
          <w:sz w:val="24"/>
          <w:lang w:eastAsia="ru-RU" w:val="ru-RU"/>
        </w:rPr>
      </w:pPr>
      <w:r>
        <w:rPr>
          <w:rStyle w:val="style34"/>
          <w:b w:val="false"/>
          <w:i w:val="false"/>
          <w:caps w:val="false"/>
          <w:smallCaps w:val="false"/>
          <w:strike w:val="false"/>
          <w:dstrike w:val="false"/>
          <w:spacing w:val="0"/>
          <w:w w:val="100"/>
          <w:sz w:val="24"/>
          <w:u w:val="none"/>
          <w:lang w:eastAsia="ru-RU" w:val="ru-RU"/>
        </w:rPr>
        <w:t xml:space="preserve">1.9. </w:t>
      </w:r>
      <w:r>
        <w:rPr>
          <w:rStyle w:val="style34"/>
          <w:b w:val="false"/>
          <w:i w:val="false"/>
          <w:caps w:val="false"/>
          <w:smallCaps w:val="false"/>
          <w:strike w:val="false"/>
          <w:dstrike w:val="false"/>
          <w:spacing w:val="0"/>
          <w:w w:val="100"/>
          <w:sz w:val="24"/>
          <w:lang w:eastAsia="ru-RU" w:val="ru-RU"/>
        </w:rPr>
        <w:t>Информирование об исполнении муниципальной услуги осуществляется в устной, письменной или электронной форме.</w:t>
      </w:r>
    </w:p>
    <w:p>
      <w:pPr>
        <w:pStyle w:val="style90"/>
        <w:widowControl w:val="false"/>
        <w:suppressAutoHyphens w:val="true"/>
        <w:spacing w:after="0" w:before="0" w:line="200" w:lineRule="atLeast"/>
        <w:ind w:firstLine="650" w:left="0" w:right="0"/>
        <w:contextualSpacing w:val="false"/>
        <w:jc w:val="both"/>
        <w:rPr>
          <w:rStyle w:val="style34"/>
          <w:b w:val="false"/>
          <w:i w:val="false"/>
          <w:caps w:val="false"/>
          <w:smallCaps w:val="false"/>
          <w:strike w:val="false"/>
          <w:dstrike w:val="false"/>
          <w:spacing w:val="0"/>
          <w:w w:val="100"/>
          <w:sz w:val="24"/>
          <w:lang w:eastAsia="ru-RU" w:val="ru-RU"/>
        </w:rPr>
      </w:pPr>
      <w:r>
        <w:rPr>
          <w:rStyle w:val="style34"/>
          <w:b w:val="false"/>
          <w:i w:val="false"/>
          <w:caps w:val="false"/>
          <w:smallCaps w:val="false"/>
          <w:strike w:val="false"/>
          <w:dstrike w:val="false"/>
          <w:spacing w:val="0"/>
          <w:w w:val="100"/>
          <w:sz w:val="24"/>
          <w:lang w:eastAsia="ru-RU" w:val="ru-RU"/>
        </w:rPr>
        <w:t>1.10. Информирование заявителей в электронной форме осуществляется путем размещения информации на ПГУ ЛО либо на ЕПГУ.</w:t>
      </w:r>
    </w:p>
    <w:p>
      <w:pPr>
        <w:pStyle w:val="style90"/>
        <w:widowControl w:val="false"/>
        <w:suppressAutoHyphens w:val="true"/>
        <w:spacing w:after="0" w:before="0" w:line="200" w:lineRule="atLeast"/>
        <w:ind w:firstLine="650" w:left="0" w:right="0"/>
        <w:contextualSpacing w:val="false"/>
        <w:jc w:val="both"/>
        <w:rPr>
          <w:rStyle w:val="style34"/>
          <w:b w:val="false"/>
          <w:i w:val="false"/>
          <w:caps w:val="false"/>
          <w:smallCaps w:val="false"/>
          <w:strike w:val="false"/>
          <w:dstrike w:val="false"/>
          <w:spacing w:val="0"/>
          <w:w w:val="100"/>
          <w:sz w:val="24"/>
          <w:lang w:eastAsia="ru-RU" w:val="ru-RU"/>
        </w:rPr>
      </w:pPr>
      <w:r>
        <w:rPr>
          <w:rStyle w:val="style34"/>
          <w:b w:val="false"/>
          <w:i w:val="false"/>
          <w:caps w:val="false"/>
          <w:smallCaps w:val="false"/>
          <w:strike w:val="false"/>
          <w:dstrike w:val="false"/>
          <w:spacing w:val="0"/>
          <w:w w:val="100"/>
          <w:sz w:val="24"/>
          <w:lang w:eastAsia="ru-RU" w:val="ru-RU"/>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pPr>
        <w:pStyle w:val="style90"/>
        <w:widowControl w:val="false"/>
        <w:suppressAutoHyphens w:val="true"/>
        <w:spacing w:after="0" w:before="0" w:line="200" w:lineRule="atLeast"/>
        <w:ind w:firstLine="650" w:left="0" w:right="0"/>
        <w:contextualSpacing w:val="false"/>
        <w:jc w:val="both"/>
        <w:rPr>
          <w:rFonts w:cs="Times New Roman"/>
          <w:sz w:val="24"/>
          <w:szCs w:val="24"/>
        </w:rPr>
      </w:pPr>
      <w:r>
        <w:rPr>
          <w:rStyle w:val="style34"/>
          <w:b w:val="false"/>
          <w:i w:val="false"/>
          <w:caps w:val="false"/>
          <w:smallCaps w:val="false"/>
          <w:strike w:val="false"/>
          <w:dstrike w:val="false"/>
          <w:spacing w:val="0"/>
          <w:w w:val="100"/>
          <w:sz w:val="24"/>
          <w:lang w:eastAsia="ru-RU" w:val="ru-RU"/>
        </w:rPr>
        <w:t>1.12. Муниципальная услуга предоставляется физическим и юридическим лицам, в случаях предусмотренных федеральным законодательством.</w:t>
      </w:r>
      <w:bookmarkStart w:id="2" w:name="Par45"/>
      <w:bookmarkStart w:id="3" w:name="Par49"/>
      <w:bookmarkStart w:id="4" w:name="Par60"/>
      <w:bookmarkStart w:id="5" w:name="Par107"/>
      <w:bookmarkStart w:id="6" w:name="Par130"/>
      <w:bookmarkStart w:id="7" w:name="Par149"/>
      <w:bookmarkEnd w:id="2"/>
      <w:bookmarkEnd w:id="3"/>
      <w:bookmarkEnd w:id="4"/>
      <w:bookmarkEnd w:id="5"/>
      <w:bookmarkEnd w:id="6"/>
      <w:bookmarkEnd w:id="7"/>
      <w:r>
        <w:rPr>
          <w:rFonts w:cs="Times New Roman"/>
          <w:sz w:val="24"/>
          <w:szCs w:val="24"/>
        </w:rPr>
        <w:t xml:space="preserve"> </w:t>
      </w:r>
    </w:p>
    <w:p>
      <w:pPr>
        <w:pStyle w:val="style0"/>
        <w:widowControl w:val="false"/>
        <w:spacing w:after="0" w:before="0" w:line="100" w:lineRule="atLeast"/>
        <w:ind w:firstLine="540" w:left="0" w:right="0"/>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ind w:firstLine="540" w:left="0" w:right="0"/>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contextualSpacing w:val="false"/>
        <w:jc w:val="center"/>
        <w:rPr>
          <w:rFonts w:ascii="Times New Roman" w:cs="Times New Roman" w:hAnsi="Times New Roman"/>
          <w:b/>
          <w:bCs/>
          <w:sz w:val="24"/>
          <w:szCs w:val="24"/>
        </w:rPr>
      </w:pPr>
      <w:bookmarkStart w:id="8" w:name="Par173"/>
      <w:bookmarkStart w:id="9" w:name="Par175"/>
      <w:bookmarkEnd w:id="8"/>
      <w:bookmarkEnd w:id="9"/>
      <w:r>
        <w:rPr>
          <w:rFonts w:ascii="Times New Roman" w:cs="Times New Roman" w:hAnsi="Times New Roman"/>
          <w:b/>
          <w:bCs/>
          <w:sz w:val="24"/>
          <w:szCs w:val="24"/>
        </w:rPr>
        <w:t>II. Стандарт предоставления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2.1. Муниципальная услуга: «Предоставление гражданам и юридическим лицам земельных участков, находящихся в собственности муниципальных образований: Сланцевский муниципальный район Ленинградской области или Сланцевское городское поселение Сланцевского муниципального района Ленинградской области</w:t>
      </w:r>
      <w:bookmarkStart w:id="10" w:name="Par179"/>
      <w:bookmarkEnd w:id="10"/>
      <w:r>
        <w:rPr>
          <w:rFonts w:ascii="Times New Roman" w:cs="Times New Roman" w:hAnsi="Times New Roman"/>
          <w:sz w:val="24"/>
          <w:szCs w:val="24"/>
        </w:rPr>
        <w:t>, на торгах».</w:t>
      </w:r>
    </w:p>
    <w:p>
      <w:pPr>
        <w:pStyle w:val="style0"/>
        <w:widowControl w:val="false"/>
        <w:spacing w:after="0" w:before="0" w:line="100" w:lineRule="atLeast"/>
        <w:ind w:firstLine="540" w:left="0" w:right="0"/>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 Предоставление муниципальной услуги осуществляется КУМИ Сланцевского муниципального района.</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2.3. Орган, предоставляющий муниципальную услугу, не вправе требовать:</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pPr>
        <w:pStyle w:val="style0"/>
        <w:widowControl w:val="false"/>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w:t>
      </w:r>
      <w:r>
        <w:rPr>
          <w:rFonts w:ascii="Times New Roman" w:cs="Times New Roman" w:hAnsi="Times New Roman"/>
          <w:color w:val="000000"/>
          <w:sz w:val="24"/>
          <w:szCs w:val="24"/>
        </w:rPr>
        <w:t>нормативными правовыми актами субъектов Российской Федерации</w:t>
      </w:r>
      <w:r>
        <w:rPr>
          <w:rFonts w:ascii="Times New Roman" w:cs="Times New Roman" w:hAnsi="Times New Roman"/>
          <w:color w:val="00B050"/>
          <w:sz w:val="24"/>
          <w:szCs w:val="24"/>
        </w:rPr>
        <w:t xml:space="preserve"> </w:t>
      </w:r>
      <w:bookmarkStart w:id="11" w:name="Par187"/>
      <w:bookmarkEnd w:id="11"/>
      <w:r>
        <w:rPr>
          <w:rFonts w:ascii="Times New Roman" w:cs="Times New Roman" w:hAnsi="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bookmarkStart w:id="12" w:name="Par193"/>
      <w:bookmarkEnd w:id="12"/>
      <w:r>
        <w:rPr>
          <w:rFonts w:ascii="Times New Roman" w:cs="Times New Roman" w:hAnsi="Times New Roman"/>
          <w:sz w:val="24"/>
          <w:szCs w:val="24"/>
        </w:rPr>
        <w:t>2.4. Результатом предоставления муниципальной услуги является заключение с победителем торгов договора купли-продажи или аренды земельного участка, находящегося в муниципальной собственности или отказ в предоставлении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2.5. Сроком предоставления муниципальной услуги является период с момента опубликования в СМИ извещения о проведении торгов (далее - извещение) до заключения с победителем торгов договора купли-продажи или аренды земельного участка. Срок предоставления муниципальной услуги не может превышать 2 (двух) месяцев.</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bookmarkStart w:id="13" w:name="Par201"/>
      <w:bookmarkEnd w:id="13"/>
      <w:r>
        <w:rPr>
          <w:rFonts w:ascii="Times New Roman" w:cs="Times New Roman" w:hAnsi="Times New Roman"/>
          <w:sz w:val="24"/>
          <w:szCs w:val="24"/>
        </w:rPr>
        <w:t>2.6. Нормативные правовые акты, регулирующие предоставление муниципальной услуги:</w:t>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Конституция Российской Федерации от 12.12.1993 ("Российская газета", 1993, № 237);</w:t>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Земельный кодекс Российской Федерации от 25.10.2001 № 136-ФЗ ("Российская газета", № 211 от 30.10.2001);</w:t>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Федеральный закон от 25.10.2001 № 137-ФЗ «О введении в действие Земельного кодекса Российской Федерации» ("Российская газета", № 211 от 30.10.2001);</w:t>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Федеральный закон от 21.07.1997 № 122-ФЗ «О государственной регистрации прав на недвижимое имущество и сделок с ним» ("Российская газета", № 145 от 30.07.1997);</w:t>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Федеральный закон от 24.07.2007 № 221-ФЗ «О государственном кадастре недвижимости» ("Российская газета", № 165 от 01.08.2007);</w:t>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от 30.07.2010);</w:t>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Федеральный закон от 06.10.2003 № 131-ФЗ «Об общих принципах организации местного самоуправления в Российской Федерации» ("Российская газета", № 202                    от 08.10.2003);</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Федеральный закон от 02.05.2006 № 59-ФЗ «О порядке рассмотрения обращений граждан в Российской Федерации»;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Федеральный закон от 06.04.2011 г. № 63-ФЗ «Об электронной подписи»;</w:t>
      </w:r>
    </w:p>
    <w:p>
      <w:pPr>
        <w:pStyle w:val="style0"/>
        <w:widowControl w:val="false"/>
        <w:spacing w:after="0" w:before="0" w:line="100" w:lineRule="atLeast"/>
        <w:ind w:firstLine="540" w:left="0" w:right="0"/>
        <w:contextualSpacing w:val="false"/>
        <w:jc w:val="both"/>
        <w:rPr>
          <w:rFonts w:ascii="Times New Roman" w:cs="Times New Roman" w:hAnsi="Times New Roman"/>
          <w:color w:val="000000"/>
          <w:sz w:val="24"/>
          <w:szCs w:val="24"/>
        </w:rPr>
      </w:pPr>
      <w:r>
        <w:rPr>
          <w:rFonts w:ascii="Times New Roman" w:cs="Times New Roman" w:hAnsi="Times New Roman"/>
          <w:color w:val="000000"/>
          <w:sz w:val="24"/>
          <w:szCs w:val="24"/>
        </w:rPr>
        <w:t>Федеральный закон от 27.07.2006 № 152-ФЗ «О персональных данных»;</w:t>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нормативные правовые акты органов местного самоуправления Сланцевского муниципального района:</w:t>
      </w:r>
    </w:p>
    <w:p>
      <w:pPr>
        <w:pStyle w:val="style0"/>
        <w:widowControl w:val="false"/>
        <w:spacing w:after="0" w:before="0" w:line="100" w:lineRule="atLeast"/>
        <w:ind w:firstLine="540" w:left="0" w:right="0"/>
        <w:contextualSpacing w:val="false"/>
        <w:jc w:val="both"/>
        <w:rPr>
          <w:rStyle w:val="style37"/>
          <w:rFonts w:cs="Times New Roman"/>
          <w:sz w:val="24"/>
          <w:szCs w:val="24"/>
          <w:lang w:eastAsia="ru-RU" w:val="ru-RU"/>
        </w:rPr>
      </w:pPr>
      <w:r>
        <w:rPr>
          <w:rStyle w:val="style37"/>
          <w:rFonts w:cs="Times New Roman"/>
          <w:sz w:val="24"/>
          <w:szCs w:val="24"/>
          <w:lang w:eastAsia="ru-RU" w:val="ru-RU"/>
        </w:rPr>
        <w:t>Устав муниципального образования Сланцевский муниципальный район Ленинградской области;</w:t>
      </w:r>
    </w:p>
    <w:p>
      <w:pPr>
        <w:pStyle w:val="style91"/>
        <w:rPr>
          <w:rStyle w:val="style37"/>
          <w:sz w:val="24"/>
          <w:lang w:eastAsia="ru-RU" w:val="ru-RU"/>
        </w:rPr>
      </w:pPr>
      <w:r>
        <w:rPr>
          <w:rStyle w:val="style37"/>
          <w:sz w:val="24"/>
          <w:lang w:eastAsia="ru-RU" w:val="ru-RU"/>
        </w:rPr>
        <w:t>Устав муниципального образования Сланцевское городское поселение Сланцевского муниципального района Ленинградской области;</w:t>
      </w:r>
    </w:p>
    <w:p>
      <w:pPr>
        <w:pStyle w:val="style92"/>
        <w:rPr>
          <w:rStyle w:val="style37"/>
          <w:sz w:val="24"/>
          <w:lang w:eastAsia="ru-RU" w:val="ru-RU"/>
        </w:rPr>
      </w:pPr>
      <w:r>
        <w:rPr>
          <w:rStyle w:val="style37"/>
          <w:sz w:val="24"/>
          <w:lang w:eastAsia="ru-RU" w:val="ru-RU"/>
        </w:rPr>
        <w:t>Положение о порядке управления и распоряжения муниципальным имуществом муниципального образования Сланцевский муниципальный район Ленинградской области, утвержденное решением совета депутатов Сланцевского муниципального района                   от 27.02.2013 № 434-рсд;</w:t>
      </w:r>
    </w:p>
    <w:p>
      <w:pPr>
        <w:pStyle w:val="style92"/>
        <w:rPr>
          <w:rStyle w:val="style37"/>
          <w:sz w:val="24"/>
          <w:lang w:eastAsia="ru-RU" w:val="ru-RU"/>
        </w:rPr>
      </w:pPr>
      <w:r>
        <w:rPr>
          <w:rStyle w:val="style37"/>
          <w:sz w:val="24"/>
          <w:lang w:eastAsia="ru-RU" w:val="ru-RU"/>
        </w:rPr>
        <w:t>Положение о порядке управления и распоряжения муниципальным имуществом муниципального образования Сланцевское городское поселение Сланцевского муниципального района Ленинградской области, утвержденное решением совета депутатов муниципального образования Сланцевское городское поселение Сланцевского муниципального района Ленинградской области от 28.03.2006 № 53-ГДС;</w:t>
      </w:r>
    </w:p>
    <w:p>
      <w:pPr>
        <w:pStyle w:val="style0"/>
        <w:widowControl w:val="false"/>
        <w:spacing w:after="0" w:before="0" w:line="100" w:lineRule="atLeast"/>
        <w:ind w:firstLine="540" w:left="0" w:right="0"/>
        <w:contextualSpacing w:val="false"/>
        <w:jc w:val="both"/>
        <w:rPr>
          <w:rStyle w:val="style37"/>
          <w:rFonts w:cs="Times New Roman"/>
          <w:sz w:val="24"/>
          <w:szCs w:val="24"/>
          <w:lang w:eastAsia="ru-RU" w:val="ru-RU"/>
        </w:rPr>
      </w:pPr>
      <w:r>
        <w:rPr>
          <w:rStyle w:val="style37"/>
          <w:rFonts w:cs="Times New Roman"/>
          <w:sz w:val="24"/>
          <w:szCs w:val="24"/>
          <w:lang w:eastAsia="ru-RU" w:val="ru-RU"/>
        </w:rPr>
        <w:t>Положение об комитете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утвержденное решением совета депутатов Сланцевского муниципального района от 17.12.2014 № 36-рсд.</w:t>
      </w:r>
    </w:p>
    <w:p>
      <w:pPr>
        <w:pStyle w:val="style0"/>
        <w:widowControl w:val="false"/>
        <w:spacing w:after="0" w:before="0" w:line="100" w:lineRule="atLeast"/>
        <w:ind w:firstLine="540" w:left="0" w:right="0"/>
        <w:contextualSpacing w:val="false"/>
        <w:jc w:val="both"/>
        <w:rPr>
          <w:rStyle w:val="style37"/>
          <w:rFonts w:cs="Times New Roman"/>
          <w:sz w:val="24"/>
          <w:szCs w:val="24"/>
          <w:lang w:eastAsia="ru-RU" w:val="ru-RU"/>
        </w:rPr>
      </w:pPr>
      <w:r>
        <w:rPr>
          <w:rStyle w:val="style37"/>
          <w:rFonts w:cs="Times New Roman"/>
          <w:sz w:val="24"/>
          <w:szCs w:val="24"/>
          <w:lang w:eastAsia="ru-RU" w:val="ru-RU"/>
        </w:rPr>
        <w:t>Положение о комиссии по проведению аукционов и конкурсов на право заключения договоров аренды и продаже движимого и недвижимого имущества, находящегося в муниципальной собственности, земельных участков государственная собственность на которые не разграничена, утвержденное постановлением администрации Сланцевского муниципального района от 15.12.2015 № 1857-п.</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bookmarkStart w:id="14" w:name="Par215"/>
      <w:bookmarkEnd w:id="14"/>
      <w:r>
        <w:rPr>
          <w:rFonts w:ascii="Times New Roman" w:cs="Times New Roman" w:hAnsi="Times New Roman"/>
          <w:sz w:val="24"/>
          <w:szCs w:val="24"/>
        </w:rPr>
        <w:t>2.7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hAnsi="Times New Roman"/>
          <w:sz w:val="24"/>
          <w:szCs w:val="24"/>
        </w:rPr>
        <w:t xml:space="preserve">2.7.1. заявка на участие в торгах по установленной </w:t>
      </w:r>
      <w:r>
        <w:rPr>
          <w:rFonts w:ascii="Times New Roman" w:cs="Times New Roman" w:eastAsia="Times New Roman" w:hAnsi="Times New Roman"/>
          <w:sz w:val="24"/>
          <w:szCs w:val="24"/>
        </w:rPr>
        <w:t>форме с указанием банковских реквизитов счета для возврата задатка в 2 (двух) экземплярах (приложение № 3 к настоящему Административному регламенту);</w:t>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2.7.2. копии документов, удостоверяющих личность заявителя и представителя заявителя (с предъявлением оригинала документа);</w:t>
      </w:r>
    </w:p>
    <w:p>
      <w:pPr>
        <w:pStyle w:val="style77"/>
        <w:ind w:firstLine="540" w:left="0" w:right="0"/>
        <w:jc w:val="both"/>
        <w:rPr>
          <w:rFonts w:ascii="Times New Roman" w:cs="Times New Roman" w:hAnsi="Times New Roman"/>
          <w:color w:val="000000"/>
          <w:sz w:val="24"/>
          <w:szCs w:val="24"/>
        </w:rPr>
      </w:pPr>
      <w:r>
        <w:rPr>
          <w:rFonts w:ascii="Times New Roman" w:cs="Times New Roman" w:hAnsi="Times New Roman"/>
          <w:sz w:val="24"/>
          <w:szCs w:val="24"/>
        </w:rPr>
        <w:t xml:space="preserve">2.7.3. копия </w:t>
      </w:r>
      <w:r>
        <w:rPr>
          <w:rFonts w:ascii="Times New Roman" w:cs="Times New Roman" w:hAnsi="Times New Roman"/>
          <w:color w:val="000000"/>
          <w:sz w:val="24"/>
          <w:szCs w:val="24"/>
        </w:rPr>
        <w:t xml:space="preserve">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 </w:t>
      </w:r>
      <w:r>
        <w:rPr>
          <w:rFonts w:ascii="Times New Roman" w:cs="Times New Roman" w:hAnsi="Times New Roman"/>
          <w:sz w:val="24"/>
          <w:szCs w:val="24"/>
        </w:rPr>
        <w:t>(с предъявлением оригинала документа)</w:t>
      </w:r>
      <w:r>
        <w:rPr>
          <w:rFonts w:ascii="Times New Roman" w:cs="Times New Roman" w:hAnsi="Times New Roman"/>
          <w:color w:val="000000"/>
          <w:sz w:val="24"/>
          <w:szCs w:val="24"/>
        </w:rPr>
        <w:t>;</w:t>
      </w:r>
    </w:p>
    <w:p>
      <w:pPr>
        <w:pStyle w:val="style77"/>
        <w:ind w:firstLine="540" w:left="0" w:right="0"/>
        <w:jc w:val="both"/>
        <w:rPr>
          <w:rFonts w:ascii="Times New Roman" w:cs="Times New Roman" w:eastAsia="Times New Roman" w:hAnsi="Times New Roman"/>
          <w:sz w:val="24"/>
          <w:szCs w:val="24"/>
        </w:rPr>
      </w:pPr>
      <w:r>
        <w:rPr>
          <w:rFonts w:ascii="Times New Roman" w:cs="Times New Roman" w:hAnsi="Times New Roman"/>
          <w:color w:val="000000"/>
          <w:sz w:val="24"/>
          <w:szCs w:val="24"/>
        </w:rPr>
        <w:t xml:space="preserve">2.7.4. </w:t>
      </w:r>
      <w:r>
        <w:rPr>
          <w:rFonts w:ascii="Times New Roman" w:cs="Times New Roman" w:eastAsia="Times New Roman" w:hAnsi="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2.7.5. документы, подтверждающие внесение задатка.</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bookmarkStart w:id="15" w:name="Par238"/>
      <w:bookmarkEnd w:id="15"/>
      <w:r>
        <w:rPr>
          <w:rFonts w:ascii="Times New Roman" w:cs="Times New Roman" w:hAnsi="Times New Roman"/>
          <w:sz w:val="24"/>
          <w:szCs w:val="24"/>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2.8.1. выписка из государственных реестров о юридическом лице, являющемся заявителем.</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2.8.3. информация о предельных параметрах разрешенного строительства, реконструкции;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2.8.4. сведения государственного кадастра недвижимости о земельном участке;</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2.8.5. сведения о зарегистрированных правах на земельный участок;</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2.8.6. кадастровый паспорт земельного участка с установленным видом разрешенного использования.</w:t>
      </w:r>
    </w:p>
    <w:p>
      <w:pPr>
        <w:pStyle w:val="style77"/>
        <w:ind w:firstLine="567" w:left="0" w:right="0"/>
        <w:jc w:val="both"/>
        <w:rPr>
          <w:rFonts w:ascii="Times New Roman" w:cs="Times New Roman" w:hAnsi="Times New Roman"/>
          <w:sz w:val="24"/>
          <w:szCs w:val="24"/>
        </w:rPr>
      </w:pPr>
      <w:r>
        <w:rPr>
          <w:rFonts w:ascii="Times New Roman" w:cs="Times New Roman" w:hAnsi="Times New Roman"/>
          <w:sz w:val="24"/>
          <w:szCs w:val="24"/>
        </w:rPr>
        <w:t>2.9. заявитель вправе по собственной инициативе представить документы, указанные в п. 2.8. настоящего Административного регламента</w:t>
      </w:r>
      <w:bookmarkStart w:id="16" w:name="Par261"/>
      <w:bookmarkStart w:id="17" w:name="Par248"/>
      <w:bookmarkEnd w:id="16"/>
      <w:bookmarkEnd w:id="17"/>
      <w:r>
        <w:rPr>
          <w:rFonts w:ascii="Times New Roman" w:cs="Times New Roman" w:hAnsi="Times New Roman"/>
          <w:sz w:val="24"/>
          <w:szCs w:val="24"/>
        </w:rPr>
        <w:t>.</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2.10. Заявители направляют документы в администрацию Сланцевского муниципального района почтой либо лично подают в  КУМИ Сланцевского муниципального района,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tab/>
        <w:tab/>
        <w:tab/>
        <w:tab/>
        <w:tab/>
        <w:tab/>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2.11.</w:t>
        <w:tab/>
        <w:t>Основаниями для отказа в приеме документов, необходимых для предоставления муниципальной услуги, являются:</w:t>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 xml:space="preserve">обращение </w:t>
      </w:r>
      <w:r>
        <w:rPr>
          <w:rFonts w:ascii="Times New Roman" w:hAnsi="Times New Roman"/>
          <w:sz w:val="24"/>
          <w:szCs w:val="24"/>
        </w:rPr>
        <w:t>лица, не уполномоченного заявителем на осуществление таких действий (ненадлежащее лицо)</w:t>
      </w:r>
      <w:r>
        <w:rPr>
          <w:rFonts w:ascii="Times New Roman" w:cs="Times New Roman" w:hAnsi="Times New Roman"/>
          <w:sz w:val="24"/>
          <w:szCs w:val="24"/>
        </w:rPr>
        <w:t xml:space="preserve">; </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представление документов, не соответствующих установленным законодательством требованиям, а также требованиям настоящего Административного регламента;</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принятие решения об отказе в проведении торгов.</w:t>
      </w:r>
    </w:p>
    <w:p>
      <w:pPr>
        <w:pStyle w:val="style0"/>
        <w:widowControl w:val="false"/>
        <w:spacing w:after="0" w:before="0" w:line="100" w:lineRule="atLeast"/>
        <w:ind w:firstLine="567" w:left="0" w:right="0"/>
        <w:contextualSpacing w:val="false"/>
        <w:jc w:val="both"/>
        <w:rPr>
          <w:rFonts w:ascii="Times New Roman" w:cs="Times New Roman" w:hAnsi="Times New Roman"/>
          <w:sz w:val="24"/>
          <w:szCs w:val="24"/>
        </w:rPr>
      </w:pPr>
      <w:bookmarkStart w:id="18" w:name="Par281"/>
      <w:bookmarkEnd w:id="18"/>
      <w:r>
        <w:rPr>
          <w:rFonts w:ascii="Times New Roman" w:cs="Times New Roman" w:hAnsi="Times New Roman"/>
          <w:sz w:val="24"/>
          <w:szCs w:val="24"/>
        </w:rPr>
        <w:t>2.12. Основания для отказа в предоставлении муниципальной услуги являются</w:t>
      </w:r>
      <w:r>
        <w:rPr>
          <w:rFonts w:ascii="Times New Roman" w:cs="Times New Roman" w:hAnsi="Times New Roman"/>
          <w:bCs/>
          <w:sz w:val="24"/>
          <w:szCs w:val="24"/>
        </w:rPr>
        <w:t xml:space="preserve"> наличие  или отсутствие хотя бы одного из следующих оснований</w:t>
      </w:r>
      <w:r>
        <w:rPr>
          <w:rFonts w:ascii="Times New Roman" w:cs="Times New Roman" w:hAnsi="Times New Roman"/>
          <w:sz w:val="24"/>
          <w:szCs w:val="24"/>
        </w:rPr>
        <w:t>:</w:t>
      </w:r>
    </w:p>
    <w:p>
      <w:pPr>
        <w:pStyle w:val="style77"/>
        <w:ind w:firstLine="540" w:left="0" w:right="0"/>
        <w:jc w:val="both"/>
        <w:rPr>
          <w:rFonts w:ascii="Times New Roman" w:cs="Times New Roman" w:hAnsi="Times New Roman"/>
          <w:sz w:val="24"/>
          <w:szCs w:val="24"/>
        </w:rPr>
      </w:pPr>
      <w:r>
        <w:rPr>
          <w:rFonts w:ascii="Times New Roman" w:cs="Times New Roman" w:hAnsi="Times New Roman"/>
          <w:sz w:val="24"/>
          <w:szCs w:val="24"/>
        </w:rPr>
        <w:t>непредставление необходимых для участия документов или предоставление недостоверных сведений;</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непоступление задатка на дату рассмотрения заявок на участие в торгах;</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подача заявки на участие в торгах лицом, которое в соответствии с законодательством Российской Федерации не имеет права быть участником конкретных торгов, покупателем земельного участка или приобрести земельный участок в аренду;</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2.12.1. Основания для приостановления муниципальной услуги отсутствуют.</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bookmarkStart w:id="19" w:name="Par295"/>
      <w:bookmarkEnd w:id="19"/>
      <w:r>
        <w:rPr>
          <w:rFonts w:ascii="Times New Roman" w:cs="Times New Roman" w:hAnsi="Times New Roman"/>
          <w:sz w:val="24"/>
          <w:szCs w:val="24"/>
        </w:rPr>
        <w:t>2.13. Предоставление муниципальной услуги является бесплатным для заявителей.</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2.14. Срок ожидания в очереди при подаче заявления о предоставлении муниципальной услуги - 15 (пятнадцать) минут.</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2.15. Срок ожидания в очереди при получении результата предоставления муниципальной услуги – 15 (пятнадцать) минут.</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bookmarkStart w:id="20" w:name="Par304"/>
      <w:bookmarkEnd w:id="20"/>
      <w:r>
        <w:rPr>
          <w:rFonts w:ascii="Times New Roman" w:cs="Times New Roman" w:hAnsi="Times New Roman"/>
          <w:sz w:val="24"/>
          <w:szCs w:val="24"/>
        </w:rPr>
        <w:t>2.16.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2.17. Срок регистрации заявки на участие в торгах (заявления) заявителя:</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в случае личного обращения заявителя заявление регистрируется в день обращения;</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в случае поступления документов по почте заявление регистрируется в течение 3 (трех) календарных дней со дня поступления.</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2.18.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2.19. Информационные стенды должны располагаться в помещении органа местного самоуправления и содержать следующую информацию:</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перечень получателей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образцы заполнения заявления о предоставлении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основания отказа в предоставлении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местонахождение, график работы, номера контактных телефонов, адреса электронной почты органа местного самоуправления;</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перечень документов, необходимых для предоставления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информацию о порядке предоставления муниципальной услуги (</w:t>
      </w:r>
      <w:hyperlink w:anchor="Par597">
        <w:r>
          <w:rPr>
            <w:rStyle w:val="style16"/>
            <w:rFonts w:ascii="Times New Roman" w:cs="Times New Roman" w:hAnsi="Times New Roman"/>
            <w:sz w:val="24"/>
            <w:szCs w:val="24"/>
          </w:rPr>
          <w:t>блок-схема</w:t>
        </w:r>
      </w:hyperlink>
      <w:r>
        <w:rPr>
          <w:rFonts w:ascii="Times New Roman" w:cs="Times New Roman" w:hAnsi="Times New Roman"/>
          <w:sz w:val="24"/>
          <w:szCs w:val="24"/>
        </w:rPr>
        <w:t xml:space="preserve"> согласно приложению 4 к настоящему Административному регламенту);</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2.20. К показателям доступности и качества муниципальной услуги относятся:</w:t>
      </w:r>
    </w:p>
    <w:p>
      <w:pPr>
        <w:pStyle w:val="style0"/>
        <w:widowControl w:val="false"/>
        <w:tabs>
          <w:tab w:leader="none" w:pos="1418" w:val="left"/>
        </w:tabs>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2.20.1. Своевременность предоставления муниципальной услуги (включая соблюдение сроков, предусмотренных настоящим Административным регламентом).</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2.20.2. Предоставление муниципальной услуги в соответствии со стандартом предоставления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2.20.3. Вежливое (корректное) обращение сотрудников органа местного самоуправления с заявителями.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2.20.4. Обеспечение информирования (консультирования) заявителей по вопросам, предусмотренным </w:t>
      </w:r>
      <w:hyperlink w:anchor="Par338">
        <w:r>
          <w:rPr>
            <w:rStyle w:val="style16"/>
            <w:rFonts w:ascii="Times New Roman" w:cs="Times New Roman" w:hAnsi="Times New Roman"/>
            <w:sz w:val="24"/>
            <w:szCs w:val="24"/>
          </w:rPr>
          <w:t>пунктом 2.2</w:t>
        </w:r>
      </w:hyperlink>
      <w:r>
        <w:rPr>
          <w:rFonts w:ascii="Times New Roman" w:cs="Times New Roman" w:hAnsi="Times New Roman"/>
          <w:sz w:val="24"/>
          <w:szCs w:val="24"/>
        </w:rPr>
        <w:t>1. настоящего Административного регламента.</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2.20.5. Наличие полной, актуальной и достоверной информации о порядке предоставления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2.20.6. Возможность досудебного (внесудебного) рассмотрения жалоб (претензий) в процессе получения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color w:val="00000A"/>
          <w:sz w:val="24"/>
          <w:szCs w:val="24"/>
        </w:rPr>
      </w:pPr>
      <w:bookmarkStart w:id="21" w:name="Par338"/>
      <w:bookmarkEnd w:id="21"/>
      <w:r>
        <w:rPr>
          <w:rFonts w:ascii="Times New Roman" w:cs="Times New Roman" w:hAnsi="Times New Roman"/>
          <w:color w:val="00000A"/>
          <w:sz w:val="24"/>
          <w:szCs w:val="24"/>
        </w:rPr>
        <w:t>2.21. Перечень вопросов, по которым осуществляется консультирование:</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о реквизитах нормативных правовых актов, указанных в </w:t>
      </w:r>
      <w:hyperlink w:anchor="Par201">
        <w:r>
          <w:rPr>
            <w:rStyle w:val="style16"/>
            <w:rFonts w:ascii="Times New Roman" w:cs="Times New Roman" w:hAnsi="Times New Roman"/>
            <w:sz w:val="24"/>
            <w:szCs w:val="24"/>
          </w:rPr>
          <w:t>пункте 2.6</w:t>
        </w:r>
      </w:hyperlink>
      <w:r>
        <w:rPr>
          <w:rFonts w:ascii="Times New Roman" w:cs="Times New Roman" w:hAnsi="Times New Roman"/>
          <w:sz w:val="24"/>
          <w:szCs w:val="24"/>
        </w:rPr>
        <w:t>. настоящего Административного регламента, регулирующих предоставление муниципальной услуги, и их отдельных положениях;</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 реквизитах настоящего Административного регламента;</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 сроках предоставления муниципальной услуги и осуществления административных процедур;</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 входящих номерах, под которыми зарегистрирована в системе делопроизводства органа местного самоуправления письменная корреспонденция;</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 принятом решении по конкретному заявлению;</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 порядке представления документов;</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 местонахождении, режиме работы, номерах контактных телефонов органа местного самоуправления.</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2.22.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Предоставление муниципальной услуги посредством ГБУ ЛО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2.22.1. К целевым показателям доступности и качества муниципальной услуги относятся:</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количество документов, которые заявителю необходимо представить в целях получения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минимальное количество непосредственных обращений заявителя в различные организации в целях получения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2.22.2. К непосредственным показателям доступности и качества муниципальной услуги относятся:</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2.23. Особенности предоставления муниципальной услуги в МФЦ:</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Предоставление муниципальной услуги в МФЦ осуществляется после вступления в силу соглашения о взаимодействии.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2.23.1. МФЦ осуществляет:</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информирование граждан и организаций по вопросам предоставления муниципальных услуг;</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обработку персональных данных, связанных с предоставлением муниципальных услуг.</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2.23.2.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определяет предмет обращения;</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проводит проверку полномочий лица, подающего документы;</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проводит проверку правильности заполнения и соответствия представленных документов требованиям, указанным в </w:t>
      </w:r>
      <w:hyperlink w:anchor="Par215">
        <w:r>
          <w:rPr>
            <w:rStyle w:val="style16"/>
            <w:rFonts w:ascii="Times New Roman" w:cs="Times New Roman" w:hAnsi="Times New Roman"/>
            <w:sz w:val="24"/>
            <w:szCs w:val="24"/>
          </w:rPr>
          <w:t>пункте 2.7</w:t>
        </w:r>
      </w:hyperlink>
      <w:r>
        <w:rPr>
          <w:rFonts w:ascii="Times New Roman" w:cs="Times New Roman" w:hAnsi="Times New Roman"/>
          <w:sz w:val="24"/>
          <w:szCs w:val="24"/>
        </w:rPr>
        <w:t>. настоящего Административного регламента;</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заверяет электронное дело своей электронной подписью (далее - ЭП);</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направляет копии документов и реестр документов в орган местного самоуправления:</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в электронном виде (в составе пакетов электронных дел) в течение 1 (одного) рабочего дня со дня обращения заявителя в МФЦ;</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2.23.3. При обнаружении несоответствия документов требованиям, указанным в </w:t>
      </w:r>
      <w:hyperlink w:anchor="Par215">
        <w:r>
          <w:rPr>
            <w:rStyle w:val="style16"/>
            <w:rFonts w:ascii="Times New Roman" w:cs="Times New Roman" w:hAnsi="Times New Roman"/>
            <w:sz w:val="24"/>
            <w:szCs w:val="24"/>
          </w:rPr>
          <w:t>пункте 2.</w:t>
        </w:r>
      </w:hyperlink>
      <w:r>
        <w:rPr>
          <w:rFonts w:ascii="Times New Roman" w:cs="Times New Roman" w:hAnsi="Times New Roman"/>
          <w:sz w:val="24"/>
          <w:szCs w:val="24"/>
        </w:rPr>
        <w:t>7.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По окончании приема документов специалист МФЦ выдает заявителю расписку в приеме документов.</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в электронном виде в течение 1 (одного) рабочего дня со дня принятия решения о предоставлении (отказе в предоставлении) заявителю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r>
          <w:rPr>
            <w:rStyle w:val="style16"/>
            <w:rFonts w:ascii="Times New Roman" w:cs="Times New Roman" w:hAnsi="Times New Roman"/>
            <w:sz w:val="24"/>
            <w:szCs w:val="24"/>
          </w:rPr>
          <w:t>разделе II</w:t>
        </w:r>
      </w:hyperlink>
      <w:r>
        <w:rPr>
          <w:rFonts w:ascii="Times New Roman" w:cs="Times New Roman" w:hAnsi="Times New Roman"/>
          <w:sz w:val="24"/>
          <w:szCs w:val="24"/>
        </w:rPr>
        <w:t xml:space="preserve"> настоящего Административного регламента.</w:t>
      </w:r>
    </w:p>
    <w:p>
      <w:pPr>
        <w:pStyle w:val="style0"/>
        <w:widowControl w:val="false"/>
        <w:spacing w:after="0" w:before="0" w:line="100" w:lineRule="atLeast"/>
        <w:ind w:firstLine="709" w:left="0" w:right="0"/>
        <w:contextualSpacing w:val="false"/>
        <w:jc w:val="both"/>
        <w:rPr>
          <w:rFonts w:ascii="Times New Roman" w:cs="Times New Roman" w:hAnsi="Times New Roman"/>
          <w:sz w:val="24"/>
          <w:szCs w:val="24"/>
        </w:rPr>
      </w:pPr>
      <w:r>
        <w:rPr>
          <w:rFonts w:ascii="Times New Roman" w:cs="Times New Roman" w:hAnsi="Times New Roman"/>
          <w:sz w:val="24"/>
          <w:szCs w:val="24"/>
        </w:rPr>
        <w:t>2.24. Особенности предоставления муниципальной услуги в электронном виде.</w:t>
      </w:r>
    </w:p>
    <w:p>
      <w:pPr>
        <w:pStyle w:val="style0"/>
        <w:widowControl w:val="false"/>
        <w:spacing w:after="0" w:before="0" w:line="100" w:lineRule="atLeast"/>
        <w:ind w:firstLine="709" w:left="0" w:right="0"/>
        <w:contextualSpacing w:val="false"/>
        <w:jc w:val="both"/>
        <w:rPr>
          <w:rFonts w:ascii="Times New Roman" w:cs="Times New Roman" w:hAnsi="Times New Roman"/>
          <w:sz w:val="24"/>
          <w:szCs w:val="24"/>
        </w:rPr>
      </w:pPr>
      <w:r>
        <w:rPr>
          <w:rFonts w:ascii="Times New Roman" w:cs="Times New Roman" w:hAnsi="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pPr>
        <w:pStyle w:val="style0"/>
        <w:widowControl w:val="false"/>
        <w:spacing w:after="0" w:before="0" w:line="100" w:lineRule="atLeast"/>
        <w:ind w:firstLine="709"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2.24.1.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2.24.2. Муниципальная услуга может быть получена через ПГУ ЛО с обязательной личной явкой на прием в орган местного самоуправления</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2.24.3. Для подачи заявления через ПГУ ЛО заявитель должен выполнить следующие действия:</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пройти идентификацию и аутентификацию в ЕСИА;</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в личном кабинете на ПГУ ЛО  заполнить в электронном виде заявление на оказание услуги;</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приложить к заявлению отсканированные образы документов, необходимых для получения услуги;</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 xml:space="preserve">направить пакет электронных документов в орган местного самоуправления посредством функционала ПГУ ЛО. </w:t>
      </w:r>
    </w:p>
    <w:p>
      <w:pPr>
        <w:pStyle w:val="style0"/>
        <w:widowControl w:val="false"/>
        <w:spacing w:after="0" w:before="0" w:line="100" w:lineRule="atLeast"/>
        <w:ind w:firstLine="709"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2.24.4.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2.24.5. При предоставлении муниципальной услуги через ПГУ ЛО, специалист органа местного самоуправления выполняет следующие действия:</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 ЛО», дело переводит в статус «Прием заявителя окончен».</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pPr>
        <w:pStyle w:val="style0"/>
        <w:widowControl w:val="false"/>
        <w:spacing w:after="0" w:before="0" w:line="100" w:lineRule="atLeast"/>
        <w:ind w:firstLine="709" w:left="0" w:right="0"/>
        <w:contextualSpacing w:val="false"/>
        <w:jc w:val="both"/>
        <w:rPr>
          <w:rFonts w:ascii="Times New Roman" w:cs="Times New Roman" w:hAnsi="Times New Roman"/>
          <w:iCs/>
          <w:sz w:val="24"/>
          <w:szCs w:val="24"/>
        </w:rPr>
      </w:pPr>
      <w:r>
        <w:rPr>
          <w:rFonts w:ascii="Times New Roman" w:cs="Times New Roman" w:hAnsi="Times New Roman"/>
          <w:iCs/>
          <w:sz w:val="24"/>
          <w:szCs w:val="24"/>
        </w:rPr>
        <w:t>Специалист администрации Сланцевского муниципального района (КУМИ Сланцевского муниципального района) уведомляет заявителя о принятом решении с помощью указанных в заявлении способов связи, затем направляет документ почтой либо выдает его при личном обращении заявителя.</w:t>
      </w:r>
    </w:p>
    <w:p>
      <w:pPr>
        <w:pStyle w:val="style0"/>
        <w:widowControl w:val="false"/>
        <w:spacing w:after="0" w:before="0" w:line="100" w:lineRule="atLeast"/>
        <w:ind w:firstLine="709" w:left="0" w:right="0"/>
        <w:contextualSpacing w:val="false"/>
        <w:jc w:val="both"/>
        <w:rPr>
          <w:rFonts w:ascii="Times New Roman" w:hAnsi="Times New Roman"/>
          <w:iCs/>
          <w:sz w:val="24"/>
          <w:szCs w:val="24"/>
        </w:rPr>
      </w:pPr>
      <w:r>
        <w:rPr>
          <w:rFonts w:ascii="Times New Roman" w:cs="Times New Roman" w:hAnsi="Times New Roman"/>
          <w:iCs/>
          <w:sz w:val="24"/>
          <w:szCs w:val="24"/>
        </w:rPr>
        <w:t xml:space="preserve">2.24.6. </w:t>
      </w:r>
      <w:r>
        <w:rPr>
          <w:rFonts w:ascii="Times New Roman" w:hAnsi="Times New Roman"/>
          <w:iCs/>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настоящего Административного регламента, и отвечающих требованиям, указанным в пункте 2.7 настоящего Административного регламента.</w:t>
      </w:r>
    </w:p>
    <w:p>
      <w:pPr>
        <w:pStyle w:val="style0"/>
        <w:widowControl w:val="false"/>
        <w:spacing w:after="0" w:before="0" w:line="100" w:lineRule="atLeast"/>
        <w:ind w:firstLine="540" w:left="0" w:right="0"/>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ind w:firstLine="540" w:left="0" w:right="0"/>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contextualSpacing w:val="false"/>
        <w:jc w:val="center"/>
        <w:rPr>
          <w:rFonts w:ascii="Times New Roman" w:cs="Times New Roman" w:hAnsi="Times New Roman"/>
          <w:b/>
          <w:bCs/>
          <w:sz w:val="24"/>
          <w:szCs w:val="24"/>
        </w:rPr>
      </w:pPr>
      <w:bookmarkStart w:id="22" w:name="Par383"/>
      <w:bookmarkEnd w:id="22"/>
      <w:r>
        <w:rPr>
          <w:rFonts w:ascii="Times New Roman" w:cs="Times New Roman" w:hAnsi="Times New Roman"/>
          <w:b/>
          <w:bCs/>
          <w:sz w:val="24"/>
          <w:szCs w:val="24"/>
        </w:rPr>
        <w:t>III. Перечень услуг, которые являются необходимыми</w:t>
      </w:r>
    </w:p>
    <w:p>
      <w:pPr>
        <w:pStyle w:val="style0"/>
        <w:widowControl w:val="false"/>
        <w:spacing w:after="0" w:before="0" w:line="100" w:lineRule="atLeast"/>
        <w:contextualSpacing w:val="false"/>
        <w:jc w:val="center"/>
        <w:rPr>
          <w:rFonts w:ascii="Times New Roman" w:cs="Times New Roman" w:hAnsi="Times New Roman"/>
          <w:b/>
          <w:bCs/>
          <w:sz w:val="24"/>
          <w:szCs w:val="24"/>
        </w:rPr>
      </w:pPr>
      <w:r>
        <w:rPr>
          <w:rFonts w:ascii="Times New Roman" w:cs="Times New Roman" w:hAnsi="Times New Roman"/>
          <w:b/>
          <w:bCs/>
          <w:sz w:val="24"/>
          <w:szCs w:val="24"/>
        </w:rPr>
        <w:t>и обязательными для предоставления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style0"/>
        <w:widowControl w:val="false"/>
        <w:spacing w:after="0" w:before="0" w:line="100" w:lineRule="atLeast"/>
        <w:contextualSpacing w:val="false"/>
        <w:jc w:val="center"/>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contextualSpacing w:val="false"/>
        <w:jc w:val="center"/>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contextualSpacing w:val="false"/>
        <w:jc w:val="center"/>
        <w:rPr>
          <w:rFonts w:ascii="Times New Roman" w:cs="Times New Roman" w:hAnsi="Times New Roman"/>
          <w:b/>
          <w:bCs/>
          <w:sz w:val="24"/>
          <w:szCs w:val="24"/>
        </w:rPr>
      </w:pPr>
      <w:r>
        <w:rPr>
          <w:rFonts w:ascii="Times New Roman" w:cs="Times New Roman" w:hAnsi="Times New Roman"/>
          <w:b/>
          <w:bCs/>
          <w:sz w:val="24"/>
          <w:szCs w:val="24"/>
          <w:lang w:val="en-US"/>
        </w:rPr>
        <w:t>IV</w:t>
      </w:r>
      <w:r>
        <w:rPr>
          <w:rFonts w:ascii="Times New Roman" w:cs="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p>
    <w:p>
      <w:pPr>
        <w:pStyle w:val="style0"/>
        <w:widowControl w:val="false"/>
        <w:spacing w:after="0" w:before="0" w:line="100" w:lineRule="atLeast"/>
        <w:contextualSpacing w:val="false"/>
        <w:jc w:val="center"/>
        <w:rPr>
          <w:rFonts w:ascii="Times New Roman" w:cs="Times New Roman" w:hAnsi="Times New Roman"/>
          <w:b/>
          <w:bCs/>
          <w:sz w:val="24"/>
          <w:szCs w:val="24"/>
        </w:rPr>
      </w:pPr>
      <w:r>
        <w:rPr>
          <w:rFonts w:ascii="Times New Roman" w:cs="Times New Roman" w:hAnsi="Times New Roman"/>
          <w:b/>
          <w:bCs/>
          <w:sz w:val="24"/>
          <w:szCs w:val="24"/>
        </w:rPr>
        <w:t>административных процедур в электронной форме</w:t>
      </w:r>
    </w:p>
    <w:p>
      <w:pPr>
        <w:pStyle w:val="style0"/>
        <w:widowControl w:val="false"/>
        <w:spacing w:after="0" w:before="0" w:line="100" w:lineRule="atLeast"/>
        <w:ind w:firstLine="540" w:left="0" w:right="0"/>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77"/>
        <w:ind w:firstLine="540" w:left="0" w:righ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4.1. Предоставление муниципальной услуги включает в себя следующие административные процедуры:</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размещение извещений о проведении торгов (далее - аукционов) на официальном  Интернет-сайте Сланцевского муниципального района www.</w:t>
      </w:r>
      <w:r>
        <w:rPr>
          <w:rFonts w:ascii="Times New Roman" w:cs="Times New Roman" w:eastAsia="Times New Roman" w:hAnsi="Times New Roman"/>
          <w:sz w:val="24"/>
          <w:szCs w:val="24"/>
          <w:lang w:val="en-US"/>
        </w:rPr>
        <w:t>slanmo</w:t>
      </w:r>
      <w:r>
        <w:rPr>
          <w:rFonts w:ascii="Times New Roman" w:cs="Times New Roman" w:eastAsia="Times New Roman" w:hAnsi="Times New Roman"/>
          <w:sz w:val="24"/>
          <w:szCs w:val="24"/>
        </w:rPr>
        <w:t>.ru, на официальном сайте Российской Федерации в информационно-телекоммуникационной сети "Интернет" (</w:t>
      </w:r>
      <w:hyperlink r:id="rId8">
        <w:r>
          <w:rPr>
            <w:rStyle w:val="style16"/>
            <w:rFonts w:ascii="Times New Roman" w:cs="Times New Roman" w:eastAsia="Times New Roman" w:hAnsi="Times New Roman"/>
            <w:sz w:val="24"/>
            <w:szCs w:val="24"/>
          </w:rPr>
          <w:t>www.torgi.gov.ru</w:t>
        </w:r>
      </w:hyperlink>
      <w:r>
        <w:rPr>
          <w:rFonts w:ascii="Times New Roman" w:cs="Times New Roman" w:eastAsia="Times New Roman" w:hAnsi="Times New Roman"/>
          <w:sz w:val="24"/>
          <w:szCs w:val="24"/>
        </w:rPr>
        <w:t>) и в печатном издании - газете «Знамя труда»;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предоставление необходимой информации и соответствующих документов лицам, желающим принять участие в аукционах;</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прием и регистрация заявок и прилагаемых к ним документов от заявителей на участие в аукционе;</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принятие решения о признании заявителей участниками аукционов или об отказе в допуске к участию в аукционе по основаниям, установленным действующим законодательством;</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направление уведомлений заявителям, признанным участниками аукциона, заявителям, не допущенным к участию в аукционе;</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проведение аукциона, вручение протокола о результатах аукциона победителю аукциона;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подготовка договоров купли-продажи или аренды и заключение их с победителями аукциона;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возврат задатков, внесенных для участия в аукционе (за исключением победителей);</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опубликование протокола рассмотрения заявок на участие в аукционе и протокола о результатах аукциона на официальном сайте Сланцевского муниципального района www.</w:t>
      </w:r>
      <w:r>
        <w:rPr>
          <w:rFonts w:ascii="Times New Roman" w:cs="Times New Roman" w:eastAsia="Times New Roman" w:hAnsi="Times New Roman"/>
          <w:sz w:val="24"/>
          <w:szCs w:val="24"/>
          <w:lang w:val="en-US"/>
        </w:rPr>
        <w:t>slanmo</w:t>
      </w:r>
      <w:r>
        <w:rPr>
          <w:rFonts w:ascii="Times New Roman" w:cs="Times New Roman" w:eastAsia="Times New Roman" w:hAnsi="Times New Roman"/>
          <w:sz w:val="24"/>
          <w:szCs w:val="24"/>
        </w:rPr>
        <w:t>.ru в сети Интернет, на официальном сайте Российской Федерации в информационно-телекоммуникационной сети "Интернет" (</w:t>
      </w:r>
      <w:hyperlink r:id="rId9">
        <w:r>
          <w:rPr>
            <w:rStyle w:val="style16"/>
            <w:rFonts w:ascii="Times New Roman" w:cs="Times New Roman" w:eastAsia="Times New Roman" w:hAnsi="Times New Roman"/>
            <w:sz w:val="24"/>
            <w:szCs w:val="24"/>
          </w:rPr>
          <w:t>www.torgi.gov.ru</w:t>
        </w:r>
      </w:hyperlink>
      <w:r>
        <w:rPr>
          <w:rFonts w:ascii="Times New Roman" w:cs="Times New Roman" w:eastAsia="Times New Roman" w:hAnsi="Times New Roman"/>
          <w:sz w:val="24"/>
          <w:szCs w:val="24"/>
        </w:rPr>
        <w:t>) и в печатном издании - газете «Знамя труда».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4.2. Основанием для начала предоставления муниципальной услуги является постановление администрации Сланцевского муниципального района (распоряжение КУМИ Сланцевского муниципального района) о проведении аукциона.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4.3. Размещение извещений о проведении аукционов на официальном Интернет-сайте Сланцевского муниципального района www.</w:t>
      </w:r>
      <w:r>
        <w:rPr>
          <w:rFonts w:ascii="Times New Roman" w:cs="Times New Roman" w:eastAsia="Times New Roman" w:hAnsi="Times New Roman"/>
          <w:sz w:val="24"/>
          <w:szCs w:val="24"/>
          <w:lang w:val="en-US"/>
        </w:rPr>
        <w:t>slanmo</w:t>
      </w:r>
      <w:r>
        <w:rPr>
          <w:rFonts w:ascii="Times New Roman" w:cs="Times New Roman" w:eastAsia="Times New Roman" w:hAnsi="Times New Roman"/>
          <w:sz w:val="24"/>
          <w:szCs w:val="24"/>
        </w:rPr>
        <w:t>.ru, на официальном сайте Российской Федерации в информационно-телекоммуникационной сети "Интернет" (</w:t>
      </w:r>
      <w:hyperlink r:id="rId10">
        <w:r>
          <w:rPr>
            <w:rStyle w:val="style16"/>
            <w:rFonts w:ascii="Times New Roman" w:cs="Times New Roman" w:eastAsia="Times New Roman" w:hAnsi="Times New Roman"/>
            <w:sz w:val="24"/>
            <w:szCs w:val="24"/>
          </w:rPr>
          <w:t>www.torgi.gov.ru</w:t>
        </w:r>
      </w:hyperlink>
      <w:r>
        <w:rPr>
          <w:rFonts w:ascii="Times New Roman" w:cs="Times New Roman" w:eastAsia="Times New Roman" w:hAnsi="Times New Roman"/>
          <w:sz w:val="24"/>
          <w:szCs w:val="24"/>
        </w:rPr>
        <w:t>) и в  печатном издании - газете «Знамя труда»;. Размещение информации о проведении аукциона осуществляется Комитетом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не менее чем за 30 (тридцать) дней до даты проведения аукциона.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4.4. Лицам, желающим принять участие в торгах, КУМИ Сланцевского муниципального района предоставляет информацию, бланки заявок, а также копии документов (извещение, технические условия подключения (технологического присоединения) объектов к сетям  инженерно-технического обеспечения объекта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 25 (двадцать пять) дней. Прием документов прекращается не ранее чем за 5 (пять) дней до дня проведения аукциона.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КУМИ Сланцевского муниципального района или посредством МФЦ или ПГУ ЛО </w:t>
      </w:r>
      <w:hyperlink w:anchor="P257">
        <w:r>
          <w:rPr>
            <w:rStyle w:val="style16"/>
            <w:rFonts w:ascii="Times New Roman" w:cs="Times New Roman" w:eastAsia="Times New Roman" w:hAnsi="Times New Roman"/>
            <w:sz w:val="24"/>
            <w:szCs w:val="24"/>
          </w:rPr>
          <w:t>заявку</w:t>
        </w:r>
      </w:hyperlink>
      <w:r>
        <w:rPr>
          <w:rFonts w:ascii="Times New Roman" w:cs="Times New Roman" w:eastAsia="Times New Roman" w:hAnsi="Times New Roman"/>
          <w:sz w:val="24"/>
          <w:szCs w:val="24"/>
        </w:rPr>
        <w:t xml:space="preserve"> на участие в аукционе (приложение № 3 к настоящему Административному регламенту) с приложением документов, указанных в </w:t>
      </w:r>
      <w:hyperlink w:anchor="P98">
        <w:r>
          <w:rPr>
            <w:rStyle w:val="style16"/>
            <w:rFonts w:ascii="Times New Roman" w:cs="Times New Roman" w:eastAsia="Times New Roman" w:hAnsi="Times New Roman"/>
            <w:sz w:val="24"/>
            <w:szCs w:val="24"/>
          </w:rPr>
          <w:t>пункте 2.</w:t>
        </w:r>
      </w:hyperlink>
      <w:r>
        <w:rPr>
          <w:rFonts w:ascii="Times New Roman" w:cs="Times New Roman" w:eastAsia="Times New Roman" w:hAnsi="Times New Roman"/>
          <w:sz w:val="24"/>
          <w:szCs w:val="24"/>
        </w:rPr>
        <w:t>7 настоящего Административного регламента.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Специалист МФЦ или КУМИ Сланцевского муниципального района, ответственный за прием заявок на участие в аукционах,  удостоверяется в том, что:</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 документах нет подчисток, приписок, зачеркнутых слов и иных неоговоренных исправлений;</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документы не заполнены карандашом;</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Специалист КУМИ Сланцевского муниципального района,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Специалист КУМИ Сланцевского муниципального района 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государственную регистрацию юридических лиц.</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bookmarkStart w:id="23" w:name="P152"/>
      <w:bookmarkEnd w:id="23"/>
      <w:r>
        <w:rPr>
          <w:rFonts w:ascii="Times New Roman" w:cs="Times New Roman" w:eastAsia="Times New Roman" w:hAnsi="Times New Roman"/>
          <w:sz w:val="24"/>
          <w:szCs w:val="24"/>
        </w:rPr>
        <w:t xml:space="preserve">4.6. В день определения участников аукциона, указанных в извещении, </w:t>
      </w:r>
      <w:r>
        <w:rPr>
          <w:rStyle w:val="style37"/>
          <w:rFonts w:cs="Times New Roman" w:eastAsia="Times New Roman"/>
          <w:sz w:val="24"/>
          <w:szCs w:val="24"/>
          <w:lang w:eastAsia="ru-RU" w:val="ru-RU"/>
        </w:rPr>
        <w:t xml:space="preserve">комиссия по по проведению аукционов и конкурсов на право заключения договоров аренды и продаже движимого и недвижимого имущества, находящегося в муниципальной собственности, земельных участков государственная собственность на которые не разграничена </w:t>
      </w:r>
      <w:r>
        <w:rPr>
          <w:rFonts w:ascii="Times New Roman" w:cs="Times New Roman" w:eastAsia="Times New Roman" w:hAnsi="Times New Roman"/>
          <w:sz w:val="24"/>
          <w:szCs w:val="24"/>
        </w:rPr>
        <w:t xml:space="preserve">( далее — Комиссия) рассматривает заявки и документы заявителей. По результатам рассмотрения документов  принимает решение о признании заявителей участниками аукциона или об отказе в допуске заявителей к участию в аукционе в соответствии с </w:t>
      </w:r>
      <w:hyperlink w:anchor="P107">
        <w:r>
          <w:rPr>
            <w:rStyle w:val="style16"/>
            <w:rFonts w:ascii="Times New Roman" w:cs="Times New Roman" w:eastAsia="Times New Roman" w:hAnsi="Times New Roman"/>
            <w:sz w:val="24"/>
            <w:szCs w:val="24"/>
          </w:rPr>
          <w:t>п. 2.</w:t>
        </w:r>
      </w:hyperlink>
      <w:r>
        <w:rPr>
          <w:rFonts w:ascii="Times New Roman" w:cs="Times New Roman" w:eastAsia="Times New Roman" w:hAnsi="Times New Roman"/>
          <w:sz w:val="24"/>
          <w:szCs w:val="24"/>
        </w:rPr>
        <w:t>12 настоящего Административного регламента. Данное решение оформляется протоколом, в котором указываются:</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сведения о заявителях, допущенных к участию в аукционе и признанных участником аукциона, датах подачи заявок, внесенных задатках;</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сведения о заявителях, не допущенных к участию в аукционе, с указанием причин отказа в допуске к участию в нем.</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Протокол рассмотрения заявок на участие в аукционе подписывается не позднее чем в течение 1 (одного) дня со дня их рассмотрения и размещается на официальном сайте не позднее, чем на следующий день после подписания протокола.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4.7. В случае, если аукцион признан несостоявшимся и только один заявитель признан участником аукциона, КУМИ Сланцевского муниципального района в течение 10 (десяти) дней со дня подписания протокола, указанного в </w:t>
      </w:r>
      <w:hyperlink w:anchor="P152">
        <w:r>
          <w:rPr>
            <w:rStyle w:val="style16"/>
            <w:rFonts w:ascii="Times New Roman" w:cs="Times New Roman" w:eastAsia="Times New Roman" w:hAnsi="Times New Roman"/>
            <w:sz w:val="24"/>
            <w:szCs w:val="24"/>
          </w:rPr>
          <w:t>пункте 4.6</w:t>
        </w:r>
      </w:hyperlink>
      <w:r>
        <w:rPr>
          <w:rFonts w:ascii="Times New Roman" w:cs="Times New Roman" w:eastAsia="Times New Roman" w:hAnsi="Times New Roman"/>
          <w:sz w:val="24"/>
          <w:szCs w:val="24"/>
        </w:rPr>
        <w:t xml:space="preserve"> настоящего Административного регламента, направляет заявителю 3 (три) экземпляра подписанного проекта договора купли-продажи или проекта договора аренды земельного участка.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4.8.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 КУМИ Сланцевского муниципального района направляет в течение 10 (десяти) дней со дня рассмотрения указанной заявки 3 (три) экземпляра подписанного проекта договора купли-продажи или проекта договора аренды земельного участка.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4.9. Аукцион проводится в указанном в извещении месте в соответствующие день и час.</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КУМИ Сланцевского муниципального района непосредственно перед началом проведения аукциона.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4.9.1. Аукцион, открытый по форме подачи предложений о цене или размере арендной платы, проводится в следующем порядке:</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по завершении аукциона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Результаты аукционов оформляются протоколом, который составляется организатором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(КУМИ Сланцевского муниципального района).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Вручение протокола о результатах аукциона победителю аукциона осуществляется КУМИ Сланцевского муниципального района в месте и в день проведения аукциона.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bookmarkStart w:id="24" w:name="P168"/>
      <w:bookmarkEnd w:id="24"/>
      <w:r>
        <w:rPr>
          <w:rFonts w:ascii="Times New Roman" w:cs="Times New Roman" w:eastAsia="Times New Roman" w:hAnsi="Times New Roman"/>
          <w:sz w:val="24"/>
          <w:szCs w:val="24"/>
        </w:rPr>
        <w:t>4.10.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bookmarkStart w:id="25" w:name="P169"/>
      <w:bookmarkEnd w:id="25"/>
      <w:r>
        <w:rPr>
          <w:rFonts w:ascii="Times New Roman" w:cs="Times New Roman" w:eastAsia="Times New Roman" w:hAnsi="Times New Roman"/>
          <w:sz w:val="24"/>
          <w:szCs w:val="24"/>
        </w:rPr>
        <w:t>4.11.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Протокол о результатах аукциона размещается на официальном сайте в течение 1 (одного) рабочего дня со дня подписания данного протокола.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Специалист КУМИ Сланцевского муниципального района,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Не допускается заключение договоров ранее, чем через 10 (десять) дней со дня размещения информации о результатах аукциона на официальном сайте.</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 случае предоставления заявителем заявки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Информирование заявителя осуществляется в письменном виде путем почтовых отправлений либо по электронной почте.</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4.12.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r>
          <w:rPr>
            <w:rStyle w:val="style16"/>
            <w:rFonts w:ascii="Times New Roman" w:cs="Times New Roman" w:eastAsia="Times New Roman" w:hAnsi="Times New Roman"/>
            <w:sz w:val="24"/>
            <w:szCs w:val="24"/>
          </w:rPr>
          <w:t>пунктами 4.10</w:t>
        </w:r>
      </w:hyperlink>
      <w:r>
        <w:rPr>
          <w:rFonts w:ascii="Times New Roman" w:cs="Times New Roman" w:eastAsia="Times New Roman" w:hAnsi="Times New Roman"/>
          <w:sz w:val="24"/>
          <w:szCs w:val="24"/>
        </w:rPr>
        <w:t xml:space="preserve">, </w:t>
      </w:r>
      <w:hyperlink w:anchor="P169">
        <w:r>
          <w:rPr>
            <w:rStyle w:val="style16"/>
            <w:rFonts w:ascii="Times New Roman" w:cs="Times New Roman" w:eastAsia="Times New Roman" w:hAnsi="Times New Roman"/>
            <w:sz w:val="24"/>
            <w:szCs w:val="24"/>
          </w:rPr>
          <w:t>4.11</w:t>
        </w:r>
      </w:hyperlink>
      <w:r>
        <w:rPr>
          <w:rFonts w:ascii="Times New Roman" w:cs="Times New Roman" w:eastAsia="Times New Roman" w:hAnsi="Times New Roman"/>
          <w:sz w:val="24"/>
          <w:szCs w:val="24"/>
        </w:rPr>
        <w:t xml:space="preserve"> настоящего Административного регламента, зачисляются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КУМИ Сланцевского муниципального района путем перечисления на расчетный счет, указанный заявителями в заявке, в следующие сроки:</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pPr>
        <w:pStyle w:val="style0"/>
        <w:widowControl w:val="false"/>
        <w:spacing w:after="0" w:before="0" w:line="100" w:lineRule="atLeast"/>
        <w:ind w:firstLine="540" w:left="0" w:right="0"/>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contextualSpacing w:val="false"/>
        <w:jc w:val="center"/>
        <w:rPr>
          <w:rFonts w:ascii="Times New Roman" w:cs="Times New Roman" w:hAnsi="Times New Roman"/>
          <w:b/>
          <w:bCs/>
          <w:sz w:val="24"/>
          <w:szCs w:val="24"/>
        </w:rPr>
      </w:pPr>
      <w:bookmarkStart w:id="26" w:name="Par469"/>
      <w:bookmarkEnd w:id="26"/>
      <w:r>
        <w:rPr>
          <w:rFonts w:ascii="Times New Roman" w:cs="Times New Roman" w:hAnsi="Times New Roman"/>
          <w:b/>
          <w:bCs/>
          <w:sz w:val="24"/>
          <w:szCs w:val="24"/>
        </w:rPr>
        <w:t>V. Формы контроля за предоставлением муниципальной услуги</w:t>
      </w:r>
    </w:p>
    <w:p>
      <w:pPr>
        <w:pStyle w:val="style0"/>
        <w:widowControl w:val="false"/>
        <w:spacing w:after="0" w:before="0" w:line="100" w:lineRule="atLeast"/>
        <w:contextualSpacing w:val="false"/>
        <w:jc w:val="center"/>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hAnsi="Times New Roman"/>
          <w:sz w:val="24"/>
          <w:szCs w:val="24"/>
        </w:rPr>
        <w:t xml:space="preserve">5.1. </w:t>
      </w:r>
      <w:r>
        <w:rPr>
          <w:rFonts w:ascii="Times New Roman" w:cs="Times New Roman" w:eastAsia="Times New Roman" w:hAnsi="Times New Roman"/>
          <w:sz w:val="24"/>
          <w:szCs w:val="24"/>
        </w:rPr>
        <w:t>Контроль за надлежащим исполнением Административного регламента осуществляет глава администрации Сланцевского муниципального района, заместитель главы администрации Сланцевского муниципального района, председатель КУМИ Сланцевского муниципального района, заместитель председателя КУМИ Сланцевского муниципального района - начальник отдела по земельным ресурсам.</w:t>
      </w:r>
    </w:p>
    <w:p>
      <w:pPr>
        <w:pStyle w:val="style77"/>
        <w:ind w:firstLine="567" w:left="0" w:right="0"/>
        <w:jc w:val="both"/>
        <w:rPr>
          <w:rFonts w:ascii="Times New Roman" w:cs="Times New Roman" w:hAnsi="Times New Roman"/>
          <w:sz w:val="24"/>
          <w:szCs w:val="24"/>
        </w:rPr>
      </w:pPr>
      <w:r>
        <w:rPr>
          <w:rFonts w:ascii="Times New Roman" w:cs="Times New Roman" w:hAnsi="Times New Roman"/>
          <w:sz w:val="24"/>
          <w:szCs w:val="24"/>
        </w:rPr>
        <w:t>5.2.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eastAsia="Calibri" w:hAnsi="Times New Roman"/>
          <w:sz w:val="24"/>
          <w:szCs w:val="24"/>
        </w:rPr>
        <w:t xml:space="preserve">5.3. </w:t>
      </w:r>
      <w:r>
        <w:rPr>
          <w:rFonts w:ascii="Times New Roman" w:cs="Times New Roman" w:eastAsia="Times New Roman" w:hAnsi="Times New Roman"/>
          <w:sz w:val="24"/>
          <w:szCs w:val="24"/>
        </w:rPr>
        <w:t xml:space="preserve">Текущий контроль за совершением действий и принятием решений при предоставлении </w:t>
      </w:r>
      <w:r>
        <w:rPr>
          <w:rFonts w:ascii="Times New Roman" w:cs="Times New Roman" w:eastAsia="Calibri" w:hAnsi="Times New Roman"/>
          <w:sz w:val="24"/>
          <w:szCs w:val="24"/>
        </w:rPr>
        <w:t xml:space="preserve">муниципальной услуги </w:t>
      </w:r>
      <w:r>
        <w:rPr>
          <w:rFonts w:ascii="Times New Roman" w:cs="Times New Roman" w:eastAsia="Times New Roman" w:hAnsi="Times New Roman"/>
          <w:sz w:val="24"/>
          <w:szCs w:val="24"/>
        </w:rPr>
        <w:t>осуществляется главой администрации Сланцевского муниципального района, заместителем главы администрации Сланцевского муниципального района, председателем КУМИ Сланцевского муниципального района, заместителем председателя КУМИ Сланцевского муниципального района - начальником отдела по земельным ресурсам, в виде:</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проведения текущего мониторинга предоставления </w:t>
      </w:r>
      <w:r>
        <w:rPr>
          <w:rFonts w:ascii="Times New Roman" w:cs="Times New Roman" w:eastAsia="Calibri" w:hAnsi="Times New Roman"/>
          <w:sz w:val="24"/>
          <w:szCs w:val="24"/>
        </w:rPr>
        <w:t>муниципальной услуги</w:t>
      </w:r>
      <w:r>
        <w:rPr>
          <w:rFonts w:ascii="Times New Roman" w:cs="Times New Roman" w:eastAsia="Times New Roman" w:hAnsi="Times New Roman"/>
          <w:sz w:val="24"/>
          <w:szCs w:val="24"/>
        </w:rPr>
        <w:t>;</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контроля сроков осуществления административных процедур (выполнения действий и принятия решений);</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проверки процесса выполнения административных процедур (выполнения действий и принятия решений);</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контроля качества выполнения административных процедур (выполнения действий и принятия решений);</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рассмотрения и анализа отчетов КУМИ Сланцевского муниципального района, содержащих основные количественные показатели, характеризующие процесс предоставления </w:t>
      </w:r>
      <w:r>
        <w:rPr>
          <w:rFonts w:ascii="Times New Roman" w:cs="Times New Roman" w:eastAsia="Calibri" w:hAnsi="Times New Roman"/>
          <w:sz w:val="24"/>
          <w:szCs w:val="24"/>
        </w:rPr>
        <w:t>муниципальной услуги</w:t>
      </w:r>
      <w:r>
        <w:rPr>
          <w:rFonts w:ascii="Times New Roman" w:cs="Times New Roman" w:eastAsia="Times New Roman" w:hAnsi="Times New Roman"/>
          <w:sz w:val="24"/>
          <w:szCs w:val="24"/>
        </w:rPr>
        <w:t>;</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eastAsia="Times New Roman" w:hAnsi="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Pr>
          <w:rFonts w:ascii="Times New Roman" w:cs="Times New Roman" w:hAnsi="Times New Roman"/>
          <w:sz w:val="24"/>
          <w:szCs w:val="24"/>
        </w:rPr>
        <w:t>муниципальной услуги.</w:t>
      </w:r>
    </w:p>
    <w:p>
      <w:pPr>
        <w:pStyle w:val="style0"/>
        <w:tabs>
          <w:tab w:leader="none" w:pos="1134" w:val="left"/>
        </w:tabs>
        <w:spacing w:after="0" w:before="0" w:line="100" w:lineRule="atLeast"/>
        <w:ind w:firstLine="567" w:left="0" w:right="0"/>
        <w:contextualSpacing w:val="false"/>
        <w:jc w:val="both"/>
        <w:rPr>
          <w:rFonts w:ascii="Times New Roman" w:cs="Times New Roman" w:eastAsia="Times New Roman" w:hAnsi="Times New Roman"/>
          <w:sz w:val="24"/>
          <w:szCs w:val="24"/>
        </w:rPr>
      </w:pPr>
      <w:bookmarkStart w:id="27" w:name="Par415"/>
      <w:bookmarkEnd w:id="27"/>
      <w:r>
        <w:rPr>
          <w:rFonts w:ascii="Times New Roman" w:cs="Times New Roman" w:eastAsia="Times New Roman" w:hAnsi="Times New Roman"/>
          <w:sz w:val="24"/>
          <w:szCs w:val="24"/>
        </w:rPr>
        <w:t>5.4.</w:t>
        <w:tab/>
        <w:t xml:space="preserve">Текущий контроль за регистрацией входящей и исходящей корреспонденции (заявлений о предоставлении </w:t>
      </w:r>
      <w:r>
        <w:rPr>
          <w:rFonts w:ascii="Times New Roman" w:cs="Times New Roman" w:eastAsia="Calibri" w:hAnsi="Times New Roman"/>
          <w:sz w:val="24"/>
          <w:szCs w:val="24"/>
        </w:rPr>
        <w:t>муниципальной услуги</w:t>
      </w:r>
      <w:r>
        <w:rPr>
          <w:rFonts w:ascii="Times New Roman" w:cs="Times New Roman" w:eastAsia="Times New Roman" w:hAnsi="Times New Roman"/>
          <w:sz w:val="24"/>
          <w:szCs w:val="24"/>
        </w:rPr>
        <w:t xml:space="preserve">, обращений о представлении информации о порядке предоставления </w:t>
      </w:r>
      <w:r>
        <w:rPr>
          <w:rFonts w:ascii="Times New Roman" w:cs="Times New Roman" w:eastAsia="Calibri" w:hAnsi="Times New Roman"/>
          <w:sz w:val="24"/>
          <w:szCs w:val="24"/>
        </w:rPr>
        <w:t>муниципальной услуги</w:t>
      </w:r>
      <w:r>
        <w:rPr>
          <w:rFonts w:ascii="Times New Roman" w:cs="Times New Roman" w:eastAsia="Times New Roman" w:hAnsi="Times New Roman"/>
          <w:sz w:val="24"/>
          <w:szCs w:val="24"/>
        </w:rPr>
        <w:t>, ответов должностных лиц администрации Сланцевского муниципального района (КУМИ Сланцевского муниципального района) на соответствующие заявления и обращения, а также запросов администрации Сланцевского муниципального района осуществляет председатель комитета по взаимодействию с органами местного самоуправления, общим и организационным вопросам администрации Сланцевского муниципального района.</w:t>
      </w:r>
    </w:p>
    <w:p>
      <w:pPr>
        <w:pStyle w:val="style0"/>
        <w:widowControl w:val="false"/>
        <w:tabs>
          <w:tab w:leader="none" w:pos="1134" w:val="left"/>
        </w:tabs>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5.5.</w:t>
        <w:tab/>
        <w:t>Для текущего контроля используются сведения, полученные из электронной базы данных, служебной корреспонденции администрации Сланцевского муниципального района, устной и письменной информации должностных лиц администрации Сланцевского муниципального района (КУМИ Сланцевского муниципального района).</w:t>
      </w:r>
    </w:p>
    <w:p>
      <w:pPr>
        <w:pStyle w:val="style0"/>
        <w:widowControl w:val="false"/>
        <w:tabs>
          <w:tab w:leader="none" w:pos="1134" w:val="left"/>
        </w:tabs>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5.6.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5.6. Контроль за полнотой и качеством предоставления </w:t>
      </w:r>
      <w:r>
        <w:rPr>
          <w:rFonts w:ascii="Times New Roman" w:cs="Times New Roman" w:hAnsi="Times New Roman"/>
          <w:sz w:val="24"/>
          <w:szCs w:val="24"/>
        </w:rPr>
        <w:t>муниципальной</w:t>
      </w:r>
      <w:r>
        <w:rPr>
          <w:rFonts w:ascii="Times New Roman" w:cs="Times New Roman" w:eastAsia="Times New Roman" w:hAnsi="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5.7. Проверки могут быть внеплановыми и плановыми.</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Pr>
          <w:rFonts w:ascii="Times New Roman" w:cs="Times New Roman" w:hAnsi="Times New Roman"/>
          <w:sz w:val="24"/>
          <w:szCs w:val="24"/>
        </w:rPr>
        <w:t>муниципальной</w:t>
      </w:r>
      <w:r>
        <w:rPr>
          <w:rFonts w:ascii="Times New Roman" w:cs="Times New Roman" w:eastAsia="Times New Roman" w:hAnsi="Times New Roman"/>
          <w:sz w:val="24"/>
          <w:szCs w:val="24"/>
        </w:rPr>
        <w:t xml:space="preserve"> услуги, а также в случае поступления в администрацию Сланцевского муниципального района (КУМИ Сланцевского муниципального района) иной информации, указывающей на имеющиеся нарушения, и проводится в отношении конкретного обращения.</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Плановая (комплексная) проверка назначается в случае поступления в администрацию Сланцевского муниципального района (КУМИ Сланцевского муниципального района) в течение года более 5(пяти)</w:t>
      </w:r>
      <w:r>
        <w:rPr>
          <w:rFonts w:ascii="Times New Roman" w:cs="Times New Roman" w:eastAsia="Times New Roman" w:hAnsi="Times New Roman"/>
          <w:color w:val="FF6600"/>
          <w:sz w:val="24"/>
          <w:szCs w:val="24"/>
        </w:rPr>
        <w:t xml:space="preserve"> </w:t>
      </w:r>
      <w:r>
        <w:rPr>
          <w:rFonts w:ascii="Times New Roman" w:cs="Times New Roman" w:eastAsia="Times New Roman" w:hAnsi="Times New Roman"/>
          <w:sz w:val="24"/>
          <w:szCs w:val="24"/>
        </w:rPr>
        <w:t xml:space="preserve">жалоб заявителей о нарушениях, допущенных при предоставлении </w:t>
      </w:r>
      <w:r>
        <w:rPr>
          <w:rFonts w:ascii="Times New Roman" w:cs="Times New Roman" w:hAnsi="Times New Roman"/>
          <w:sz w:val="24"/>
          <w:szCs w:val="24"/>
        </w:rPr>
        <w:t>муниципальной</w:t>
      </w:r>
      <w:r>
        <w:rPr>
          <w:rFonts w:ascii="Times New Roman" w:cs="Times New Roman" w:eastAsia="Times New Roman" w:hAnsi="Times New Roman"/>
          <w:sz w:val="24"/>
          <w:szCs w:val="24"/>
        </w:rPr>
        <w:t xml:space="preserve"> услуги, и проводится в отношении всей документации отдела по земельным ресурсам КУМИ Сланцевского муниципального района, осуществлявшего предоставление </w:t>
      </w:r>
      <w:r>
        <w:rPr>
          <w:rFonts w:ascii="Times New Roman" w:cs="Times New Roman" w:hAnsi="Times New Roman"/>
          <w:sz w:val="24"/>
          <w:szCs w:val="24"/>
        </w:rPr>
        <w:t>муниципальной</w:t>
      </w:r>
      <w:r>
        <w:rPr>
          <w:rFonts w:ascii="Times New Roman" w:cs="Times New Roman" w:eastAsia="Times New Roman" w:hAnsi="Times New Roman"/>
          <w:sz w:val="24"/>
          <w:szCs w:val="24"/>
        </w:rPr>
        <w:t xml:space="preserve"> услуги, касающейся оказания </w:t>
      </w:r>
      <w:r>
        <w:rPr>
          <w:rFonts w:ascii="Times New Roman" w:cs="Times New Roman" w:hAnsi="Times New Roman"/>
          <w:sz w:val="24"/>
          <w:szCs w:val="24"/>
        </w:rPr>
        <w:t>муниципальной</w:t>
      </w:r>
      <w:r>
        <w:rPr>
          <w:rFonts w:ascii="Times New Roman" w:cs="Times New Roman" w:eastAsia="Times New Roman" w:hAnsi="Times New Roman"/>
          <w:sz w:val="24"/>
          <w:szCs w:val="24"/>
        </w:rPr>
        <w:t xml:space="preserve"> услуги за последний квартал.</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 случае отсутствия жалоб заявителей периодичность плановых проверок определяет глава администрации Сланцевского муниципального района.</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5.8. В целях проведения внеплановой / плановой проверки распоряжением главы администрации Сланцевского муниципального района из состава специалистов администрации Сланцевского муниципального района (КУМИ Сланцевского муниципального района)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5.9. Результатами проведения проверок являются:</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выявление нарушения выполнения административных процедур;</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выявление неправомерно принятых решений о предоставлении </w:t>
      </w:r>
      <w:r>
        <w:rPr>
          <w:rFonts w:ascii="Times New Roman" w:cs="Times New Roman" w:hAnsi="Times New Roman"/>
          <w:sz w:val="24"/>
          <w:szCs w:val="24"/>
        </w:rPr>
        <w:t>муниципальной</w:t>
      </w:r>
      <w:r>
        <w:rPr>
          <w:rFonts w:ascii="Times New Roman" w:cs="Times New Roman" w:eastAsia="Times New Roman" w:hAnsi="Times New Roman"/>
          <w:sz w:val="24"/>
          <w:szCs w:val="24"/>
        </w:rPr>
        <w:t xml:space="preserve"> услуги;</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устранение выявленных ошибок (нарушений);</w:t>
      </w:r>
    </w:p>
    <w:p>
      <w:pPr>
        <w:pStyle w:val="style0"/>
        <w:widowControl w:val="false"/>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отсутствие ошибок (нарушений).</w:t>
      </w:r>
    </w:p>
    <w:p>
      <w:pPr>
        <w:pStyle w:val="style0"/>
        <w:tabs>
          <w:tab w:leader="none" w:pos="993" w:val="left"/>
          <w:tab w:leader="none" w:pos="1134" w:val="left"/>
          <w:tab w:leader="none" w:pos="1418" w:val="left"/>
        </w:tabs>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5.10.</w:t>
        <w:tab/>
        <w:t>О случаях и причинах нарушения сроков и содержания административных процедур ответственные за их осуществление специалисты администрации Сланцевского муниципального района (КУМИ Сланцевского муниципального района) немедленно информируют своих непосредственных руководителей, а также принимают срочные меры по устранению нарушений.</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Специалисты, участвующие в предоставлении </w:t>
      </w:r>
      <w:r>
        <w:rPr>
          <w:rFonts w:ascii="Times New Roman" w:cs="Times New Roman" w:eastAsia="Calibri" w:hAnsi="Times New Roman"/>
          <w:sz w:val="24"/>
          <w:szCs w:val="24"/>
        </w:rPr>
        <w:t>муниципальной услуги</w:t>
      </w:r>
      <w:r>
        <w:rPr>
          <w:rFonts w:ascii="Times New Roman" w:cs="Times New Roman" w:eastAsia="Times New Roman" w:hAnsi="Times New Roman"/>
          <w:sz w:val="24"/>
          <w:szCs w:val="24"/>
        </w:rPr>
        <w:t>, несут ответственность за соблюдение сроков и порядка исполнения административных процедур.</w:t>
      </w:r>
    </w:p>
    <w:p>
      <w:pPr>
        <w:pStyle w:val="style0"/>
        <w:tabs>
          <w:tab w:leader="none" w:pos="993" w:val="left"/>
          <w:tab w:leader="none" w:pos="1134" w:val="left"/>
        </w:tabs>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5.11.</w:t>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pPr>
        <w:pStyle w:val="style0"/>
        <w:tabs>
          <w:tab w:leader="none" w:pos="1134" w:val="left"/>
        </w:tabs>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5.12.</w:t>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Pr>
          <w:rFonts w:ascii="Times New Roman" w:cs="Times New Roman" w:eastAsia="Calibri" w:hAnsi="Times New Roman"/>
          <w:sz w:val="24"/>
          <w:szCs w:val="24"/>
        </w:rPr>
        <w:t>муниципальной услуги</w:t>
      </w:r>
      <w:r>
        <w:rPr>
          <w:rFonts w:ascii="Times New Roman" w:cs="Times New Roman" w:eastAsia="Times New Roman" w:hAnsi="Times New Roman"/>
          <w:sz w:val="24"/>
          <w:szCs w:val="24"/>
        </w:rPr>
        <w:t>, закрепляется в должностном регламенте (или должностной инструкции) сотрудника администрации Сланцевского муниципального района (КУМИ Сланцевского муниципального района).</w:t>
      </w:r>
    </w:p>
    <w:p>
      <w:pPr>
        <w:pStyle w:val="style0"/>
        <w:widowControl w:val="false"/>
        <w:spacing w:after="0" w:before="0" w:line="100" w:lineRule="atLeast"/>
        <w:ind w:firstLine="540" w:left="0" w:right="0"/>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ind w:firstLine="540" w:left="0" w:right="0"/>
        <w:contextualSpacing w:val="false"/>
        <w:jc w:val="both"/>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contextualSpacing w:val="false"/>
        <w:jc w:val="center"/>
        <w:rPr>
          <w:rFonts w:ascii="Times New Roman" w:cs="Times New Roman" w:hAnsi="Times New Roman"/>
          <w:b/>
          <w:bCs/>
          <w:sz w:val="24"/>
          <w:szCs w:val="24"/>
        </w:rPr>
      </w:pPr>
      <w:bookmarkStart w:id="28" w:name="Par491"/>
      <w:bookmarkEnd w:id="28"/>
      <w:r>
        <w:rPr>
          <w:rFonts w:ascii="Times New Roman" w:cs="Times New Roman" w:hAnsi="Times New Roman"/>
          <w:b/>
          <w:bCs/>
          <w:sz w:val="24"/>
          <w:szCs w:val="24"/>
        </w:rPr>
        <w:t>V</w:t>
      </w:r>
      <w:r>
        <w:rPr>
          <w:rFonts w:ascii="Times New Roman" w:cs="Times New Roman" w:hAnsi="Times New Roman"/>
          <w:b/>
          <w:bCs/>
          <w:sz w:val="24"/>
          <w:szCs w:val="24"/>
          <w:lang w:val="en-US"/>
        </w:rPr>
        <w:t>I</w:t>
      </w:r>
      <w:r>
        <w:rPr>
          <w:rFonts w:ascii="Times New Roman" w:cs="Times New Roman" w:hAnsi="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pPr>
        <w:pStyle w:val="style0"/>
        <w:widowControl w:val="false"/>
        <w:spacing w:after="0" w:before="0" w:line="100" w:lineRule="atLeast"/>
        <w:contextualSpacing w:val="false"/>
        <w:jc w:val="center"/>
        <w:rPr>
          <w:rFonts w:ascii="Times New Roman" w:cs="Times New Roman" w:hAnsi="Times New Roman"/>
          <w:b/>
          <w:bCs/>
          <w:sz w:val="24"/>
          <w:szCs w:val="24"/>
        </w:rPr>
      </w:pPr>
      <w:r>
        <w:rPr>
          <w:rFonts w:ascii="Times New Roman" w:cs="Times New Roman" w:hAnsi="Times New Roman"/>
          <w:b/>
          <w:bCs/>
          <w:sz w:val="24"/>
          <w:szCs w:val="24"/>
        </w:rPr>
        <w:t>муниципальных служащих</w:t>
      </w:r>
    </w:p>
    <w:p>
      <w:pPr>
        <w:pStyle w:val="style0"/>
        <w:widowControl w:val="false"/>
        <w:spacing w:after="0" w:before="0" w:line="100" w:lineRule="atLeast"/>
        <w:contextualSpacing w:val="false"/>
        <w:jc w:val="center"/>
        <w:rPr>
          <w:rFonts w:ascii="Times New Roman" w:cs="Times New Roman" w:hAnsi="Times New Roman"/>
          <w:sz w:val="16"/>
          <w:szCs w:val="16"/>
        </w:rPr>
      </w:pPr>
      <w:r>
        <w:rPr>
          <w:rFonts w:ascii="Times New Roman" w:cs="Times New Roman" w:hAnsi="Times New Roman"/>
          <w:sz w:val="16"/>
          <w:szCs w:val="16"/>
        </w:rPr>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hAnsi="Times New Roman"/>
          <w:sz w:val="24"/>
          <w:szCs w:val="24"/>
        </w:rPr>
        <w:t xml:space="preserve">6.1. </w:t>
      </w:r>
      <w:r>
        <w:rPr>
          <w:rFonts w:ascii="Times New Roman" w:cs="Times New Roman" w:eastAsia="Times New Roman" w:hAnsi="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Pr>
          <w:rFonts w:ascii="Times New Roman" w:cs="Times New Roman" w:hAnsi="Times New Roman"/>
          <w:sz w:val="24"/>
          <w:szCs w:val="24"/>
        </w:rPr>
        <w:t>муниципальной услуги</w:t>
      </w:r>
      <w:r>
        <w:rPr>
          <w:rFonts w:ascii="Times New Roman" w:cs="Times New Roman" w:eastAsia="Times New Roman" w:hAnsi="Times New Roman"/>
          <w:sz w:val="24"/>
          <w:szCs w:val="24"/>
        </w:rPr>
        <w:t>.</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hAnsi="Times New Roman"/>
          <w:sz w:val="24"/>
          <w:szCs w:val="24"/>
        </w:rPr>
        <w:t xml:space="preserve">6.2. </w:t>
      </w:r>
      <w:r>
        <w:rPr>
          <w:rFonts w:ascii="Times New Roman" w:cs="Times New Roman" w:eastAsia="Times New Roman" w:hAnsi="Times New Roman"/>
          <w:sz w:val="24"/>
          <w:szCs w:val="24"/>
        </w:rPr>
        <w:t>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pPr>
        <w:pStyle w:val="style84"/>
        <w:ind w:firstLine="540" w:left="0" w:righ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Заявитель может обратиться с жалобой, в том числе в следующих случаях:</w:t>
      </w:r>
    </w:p>
    <w:p>
      <w:pPr>
        <w:pStyle w:val="style84"/>
        <w:ind w:firstLine="540" w:left="0" w:righ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нарушение срока регистрации запроса заявителя о предоставлении муниципальной услуги;</w:t>
      </w:r>
    </w:p>
    <w:p>
      <w:pPr>
        <w:pStyle w:val="style84"/>
        <w:ind w:firstLine="540" w:left="0" w:righ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 нарушение срока предоставления муниципальной услуги;</w:t>
      </w:r>
    </w:p>
    <w:p>
      <w:pPr>
        <w:pStyle w:val="style84"/>
        <w:ind w:firstLine="540" w:left="0" w:righ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style84"/>
        <w:ind w:firstLine="540" w:left="0" w:righ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style84"/>
        <w:ind w:firstLine="540" w:left="0" w:righ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84"/>
        <w:ind w:firstLine="540" w:left="0" w:righ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84"/>
        <w:ind w:firstLine="540" w:left="0" w:righ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Calibri" w:hAnsi="Times New Roman"/>
          <w:sz w:val="24"/>
          <w:szCs w:val="24"/>
        </w:rPr>
        <w:t xml:space="preserve">6.3. </w:t>
      </w:r>
      <w:r>
        <w:rPr>
          <w:rFonts w:ascii="Times New Roman" w:cs="Times New Roman" w:eastAsia="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pPr>
        <w:pStyle w:val="style0"/>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Pr>
          <w:rFonts w:ascii="Times New Roman" w:cs="Times New Roman" w:eastAsia="Calibri" w:hAnsi="Times New Roman"/>
          <w:sz w:val="24"/>
          <w:szCs w:val="24"/>
        </w:rPr>
        <w:t>27.07.2010               №</w:t>
      </w:r>
      <w:r>
        <w:rPr>
          <w:rFonts w:ascii="Times New Roman" w:cs="Times New Roman" w:eastAsia="Times New Roman" w:hAnsi="Times New Roman"/>
          <w:sz w:val="24"/>
          <w:szCs w:val="24"/>
        </w:rPr>
        <w:t xml:space="preserve"> 210-ФЗ «Об организации предоставления государственных и муниципальных услуг».</w:t>
      </w:r>
    </w:p>
    <w:p>
      <w:pPr>
        <w:pStyle w:val="style0"/>
        <w:tabs>
          <w:tab w:leader="none" w:pos="567" w:val="left"/>
        </w:tabs>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Жалоба может быть направлена через ГБУ ЛО «МФЦ» и филиалы ГБУ ЛО «МФЦ».</w:t>
      </w:r>
    </w:p>
    <w:p>
      <w:pPr>
        <w:pStyle w:val="style0"/>
        <w:widowControl w:val="false"/>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pPr>
        <w:pStyle w:val="style0"/>
        <w:widowControl w:val="false"/>
        <w:tabs>
          <w:tab w:leader="none" w:pos="993" w:val="left"/>
        </w:tabs>
        <w:spacing w:after="0" w:before="0" w:line="100" w:lineRule="atLeast"/>
        <w:ind w:firstLine="567" w:left="0" w:right="0"/>
        <w:contextualSpacing w:val="false"/>
        <w:jc w:val="both"/>
        <w:rPr>
          <w:rFonts w:ascii="Times New Roman" w:cs="Times New Roman" w:eastAsia="Times New Roman" w:hAnsi="Times New Roman"/>
          <w:sz w:val="24"/>
          <w:szCs w:val="24"/>
        </w:rPr>
      </w:pPr>
      <w:bookmarkStart w:id="29" w:name="Par464"/>
      <w:bookmarkStart w:id="30" w:name="Par459"/>
      <w:bookmarkEnd w:id="29"/>
      <w:bookmarkEnd w:id="30"/>
      <w:r>
        <w:rPr>
          <w:rFonts w:ascii="Times New Roman" w:cs="Times New Roman" w:eastAsia="Times New Roman" w:hAnsi="Times New Roman"/>
          <w:sz w:val="24"/>
          <w:szCs w:val="24"/>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sz w:val="24"/>
          <w:szCs w:val="24"/>
        </w:rPr>
      </w:pPr>
      <w:r>
        <w:rPr>
          <w:rFonts w:ascii="Times New Roman" w:cs="Times New Roman" w:hAnsi="Times New Roman"/>
          <w:sz w:val="24"/>
          <w:szCs w:val="24"/>
        </w:rPr>
        <w:t xml:space="preserve">6.6. </w:t>
      </w:r>
      <w:r>
        <w:rPr>
          <w:rFonts w:ascii="Times New Roman" w:cs="Times New Roman" w:eastAsia="Times New Roman" w:hAnsi="Times New Roman"/>
          <w:sz w:val="24"/>
          <w:szCs w:val="24"/>
        </w:rPr>
        <w:t>Жалоба, поступившая в администрацию Сланцевского муниципального района (КУМИ Сланцевского муниципального района), рассматривается в течение 15 (пятнадцати) рабочих дней со дня ее регистрации.</w:t>
      </w:r>
    </w:p>
    <w:p>
      <w:pPr>
        <w:pStyle w:val="style0"/>
        <w:widowControl w:val="false"/>
        <w:spacing w:after="0" w:before="0" w:line="100" w:lineRule="atLeast"/>
        <w:ind w:firstLine="567" w:left="0" w:right="0"/>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w:t>
      </w:r>
    </w:p>
    <w:p>
      <w:pPr>
        <w:pStyle w:val="style0"/>
        <w:widowControl w:val="false"/>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6.9. Ответ на жалобу не дается в случаях, если жалоба не содержит:</w:t>
      </w:r>
    </w:p>
    <w:p>
      <w:pPr>
        <w:pStyle w:val="style0"/>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pPr>
        <w:pStyle w:val="style0"/>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pStyle w:val="style0"/>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pPr>
        <w:pStyle w:val="style0"/>
        <w:widowControl w:val="false"/>
        <w:tabs>
          <w:tab w:leader="none" w:pos="567" w:val="left"/>
        </w:tabs>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pPr>
        <w:pStyle w:val="style0"/>
        <w:widowControl w:val="false"/>
        <w:tabs>
          <w:tab w:leader="none" w:pos="567" w:val="left"/>
        </w:tabs>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style0"/>
        <w:widowControl w:val="false"/>
        <w:tabs>
          <w:tab w:leader="none" w:pos="567" w:val="left"/>
        </w:tabs>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pPr>
        <w:pStyle w:val="style0"/>
        <w:widowControl w:val="false"/>
        <w:tabs>
          <w:tab w:leader="none" w:pos="567" w:val="left"/>
          <w:tab w:leader="none" w:pos="1418" w:val="left"/>
        </w:tabs>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6.11. Должностное лицо администрации Сланцевского муниципального района (КУМИ Сланцевского муниципального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pPr>
        <w:pStyle w:val="style0"/>
        <w:widowControl w:val="false"/>
        <w:tabs>
          <w:tab w:leader="none" w:pos="567" w:val="left"/>
        </w:tabs>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и/или почтовый адрес поддаются прочтению.</w:t>
      </w:r>
    </w:p>
    <w:p>
      <w:pPr>
        <w:pStyle w:val="style0"/>
        <w:widowControl w:val="false"/>
        <w:tabs>
          <w:tab w:leader="none" w:pos="567" w:val="left"/>
        </w:tabs>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должностное лицо праве принять решение о безосновательности очередной жалобы и прекращении переписки с заявителем по данному вопросу.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style0"/>
        <w:widowControl w:val="false"/>
        <w:tabs>
          <w:tab w:leader="none" w:pos="567" w:val="left"/>
        </w:tabs>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pPr>
        <w:pStyle w:val="style0"/>
        <w:widowControl w:val="false"/>
        <w:spacing w:after="0" w:before="0" w:line="100" w:lineRule="atLeast"/>
        <w:ind w:firstLine="567" w:left="0" w:right="0"/>
        <w:contextualSpacing w:val="false"/>
        <w:jc w:val="both"/>
        <w:rPr>
          <w:rFonts w:ascii="Times New Roman" w:cs="Times New Roman" w:hAnsi="Times New Roman"/>
          <w:sz w:val="24"/>
          <w:szCs w:val="24"/>
        </w:rPr>
      </w:pPr>
      <w:bookmarkStart w:id="31" w:name="Par540"/>
      <w:bookmarkEnd w:id="31"/>
      <w:r>
        <w:rPr>
          <w:rFonts w:ascii="Times New Roman" w:cs="Times New Roman" w:hAnsi="Times New Roman"/>
          <w:sz w:val="24"/>
          <w:szCs w:val="24"/>
        </w:rPr>
        <w:t>6.15. По результатам досудебного (внесудебного) обжалования могут быть приняты следующие решения:</w:t>
      </w:r>
    </w:p>
    <w:p>
      <w:pPr>
        <w:pStyle w:val="style0"/>
        <w:widowControl w:val="false"/>
        <w:tabs>
          <w:tab w:leader="none" w:pos="0" w:val="left"/>
        </w:tabs>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об удовлетворении жалобы, признании ее обоснованной и устранении выявленных нарушений;</w:t>
      </w:r>
    </w:p>
    <w:p>
      <w:pPr>
        <w:pStyle w:val="style0"/>
        <w:widowControl w:val="false"/>
        <w:tabs>
          <w:tab w:leader="none" w:pos="0" w:val="left"/>
        </w:tabs>
        <w:spacing w:after="0" w:before="0" w:line="100" w:lineRule="atLeast"/>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об отказе в удовлетворении жалобы, признании ее необоснованной с направлением заявителю мотивированного отказа в удовлетворении жалобы.</w:t>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t>Приложение 1</w:t>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t>к Административному регламенту</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Местонахождение администрации Сланцевского муниципального района:</w:t>
      </w:r>
    </w:p>
    <w:p>
      <w:pPr>
        <w:pStyle w:val="style0"/>
        <w:widowControl w:val="false"/>
        <w:spacing w:after="113"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188560, Ленинградская область, г.Сланцы, пер.Почтовый, д.3</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i w:val="false"/>
          <w:iCs w:val="false"/>
          <w:sz w:val="24"/>
          <w:szCs w:val="24"/>
          <w:lang w:val="ru-RU"/>
        </w:rPr>
      </w:pPr>
      <w:r>
        <w:rPr>
          <w:rFonts w:ascii="Times New Roman" w:cs="Times New Roman" w:eastAsia="Times New Roman" w:hAnsi="Times New Roman"/>
          <w:i w:val="false"/>
          <w:iCs w:val="false"/>
          <w:sz w:val="24"/>
          <w:szCs w:val="24"/>
          <w:lang w:val="ru-RU"/>
        </w:rPr>
        <w:t>Местонахождение КУМИ Сланцевского муниципального района:</w:t>
      </w:r>
    </w:p>
    <w:p>
      <w:pPr>
        <w:pStyle w:val="style0"/>
        <w:widowControl w:val="false"/>
        <w:spacing w:after="0" w:before="0" w:line="100" w:lineRule="atLeast"/>
        <w:ind w:firstLine="540" w:left="0" w:right="0"/>
        <w:contextualSpacing w:val="false"/>
        <w:jc w:val="both"/>
        <w:rPr>
          <w:rFonts w:ascii="Times New Roman" w:cs="Times New Roman" w:eastAsia="Times New Roman" w:hAnsi="Times New Roman"/>
          <w:i w:val="false"/>
          <w:iCs w:val="false"/>
          <w:sz w:val="24"/>
          <w:szCs w:val="24"/>
          <w:lang w:val="ru-RU"/>
        </w:rPr>
      </w:pPr>
      <w:r>
        <w:rPr>
          <w:rFonts w:ascii="Times New Roman" w:cs="Times New Roman" w:eastAsia="Times New Roman" w:hAnsi="Times New Roman"/>
          <w:i w:val="false"/>
          <w:iCs w:val="false"/>
          <w:sz w:val="24"/>
          <w:szCs w:val="24"/>
          <w:lang w:val="ru-RU"/>
        </w:rPr>
        <w:t>188560, Ленинградская область, г.Сланцы, пер.Трестовский, д.6</w:t>
      </w:r>
    </w:p>
    <w:p>
      <w:pPr>
        <w:pStyle w:val="style0"/>
        <w:widowControl w:val="false"/>
        <w:spacing w:after="0" w:before="0" w:line="100" w:lineRule="atLeast"/>
        <w:ind w:firstLine="540" w:left="0" w:right="0"/>
        <w:contextualSpacing w:val="false"/>
        <w:jc w:val="both"/>
        <w:rPr/>
      </w:pPr>
      <w:r>
        <w:rPr/>
      </w:r>
    </w:p>
    <w:p>
      <w:pPr>
        <w:pStyle w:val="style0"/>
        <w:widowControl/>
        <w:suppressAutoHyphens w:val="true"/>
        <w:spacing w:after="200" w:before="0" w:line="276" w:lineRule="auto"/>
        <w:contextualSpacing w:val="false"/>
        <w:rPr>
          <w:rStyle w:val="style16"/>
          <w:rFonts w:ascii="Times New Roman" w:cs="Times New Roman" w:eastAsia="Times New Roman" w:hAnsi="Times New Roman"/>
          <w:i w:val="false"/>
          <w:iCs w:val="false"/>
          <w:sz w:val="24"/>
          <w:szCs w:val="24"/>
          <w:u w:val="single"/>
          <w:lang w:val="en-US"/>
        </w:rPr>
      </w:pPr>
      <w:r>
        <w:rPr>
          <w:rFonts w:ascii="Times New Roman" w:cs="Times New Roman" w:hAnsi="Times New Roman"/>
          <w:sz w:val="24"/>
          <w:szCs w:val="24"/>
        </w:rPr>
        <w:t xml:space="preserve">         </w:t>
      </w:r>
      <w:r>
        <w:rPr>
          <w:rFonts w:ascii="Times New Roman" w:cs="Times New Roman" w:hAnsi="Times New Roman"/>
          <w:sz w:val="24"/>
          <w:szCs w:val="24"/>
        </w:rPr>
        <w:t xml:space="preserve">Адрес электронной почты: </w:t>
      </w:r>
      <w:r>
        <w:rPr>
          <w:rStyle w:val="style16"/>
          <w:rFonts w:ascii="Times New Roman" w:cs="Times New Roman" w:eastAsia="Times New Roman" w:hAnsi="Times New Roman"/>
          <w:i w:val="false"/>
          <w:iCs w:val="false"/>
          <w:sz w:val="24"/>
          <w:szCs w:val="24"/>
          <w:lang w:val="en-US"/>
        </w:rPr>
        <w:t xml:space="preserve"> www,</w:t>
      </w:r>
      <w:r>
        <w:rPr>
          <w:rStyle w:val="style16"/>
          <w:rFonts w:ascii="Times New Roman" w:cs="Times New Roman" w:eastAsia="Times New Roman" w:hAnsi="Times New Roman"/>
          <w:i w:val="false"/>
          <w:iCs w:val="false"/>
          <w:sz w:val="24"/>
          <w:szCs w:val="24"/>
          <w:u w:val="single"/>
          <w:lang w:val="en-US"/>
        </w:rPr>
        <w:t>slanmo@slanmo.ru</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u w:val="single"/>
        </w:rPr>
      </w:pPr>
      <w:r>
        <w:rPr>
          <w:rFonts w:ascii="Times New Roman" w:cs="Times New Roman" w:hAnsi="Times New Roman"/>
          <w:sz w:val="24"/>
          <w:szCs w:val="24"/>
          <w:u w:val="single"/>
        </w:rPr>
        <w:t>График работы администрации Сланцевского муниципального района</w:t>
      </w:r>
    </w:p>
    <w:p>
      <w:pPr>
        <w:pStyle w:val="style0"/>
        <w:widowControl w:val="false"/>
        <w:spacing w:after="113" w:before="0" w:line="100" w:lineRule="atLeast"/>
        <w:ind w:firstLine="540" w:left="0" w:right="0"/>
        <w:contextualSpacing w:val="false"/>
        <w:jc w:val="both"/>
        <w:rPr>
          <w:rFonts w:ascii="Times New Roman" w:cs="Times New Roman" w:hAnsi="Times New Roman"/>
          <w:sz w:val="24"/>
          <w:szCs w:val="24"/>
          <w:u w:val="single"/>
        </w:rPr>
      </w:pPr>
      <w:r>
        <w:rPr>
          <w:rFonts w:ascii="Times New Roman" w:cs="Times New Roman" w:hAnsi="Times New Roman"/>
          <w:sz w:val="24"/>
          <w:szCs w:val="24"/>
          <w:u w:val="none"/>
        </w:rPr>
        <w:t xml:space="preserve">                          </w:t>
      </w:r>
      <w:r>
        <w:rPr>
          <w:rFonts w:ascii="Times New Roman" w:cs="Times New Roman" w:hAnsi="Times New Roman"/>
          <w:sz w:val="24"/>
          <w:szCs w:val="24"/>
          <w:u w:val="single"/>
        </w:rPr>
        <w:t xml:space="preserve"> </w:t>
      </w:r>
      <w:r>
        <w:rPr>
          <w:rFonts w:ascii="Times New Roman" w:cs="Times New Roman" w:hAnsi="Times New Roman"/>
          <w:sz w:val="24"/>
          <w:szCs w:val="24"/>
          <w:u w:val="single"/>
        </w:rPr>
        <w:t>и КУМИ Сланцевского муниципального района:</w:t>
      </w:r>
    </w:p>
    <w:p>
      <w:pPr>
        <w:pStyle w:val="style0"/>
        <w:widowControl w:val="false"/>
        <w:spacing w:after="113"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Часы приема корреспонденции специалистом комитета по взаимодействию с органами местного самоуправления, общим и организационным вопросам администрации Сланцевского муниципального района:</w:t>
      </w:r>
    </w:p>
    <w:tbl>
      <w:tblPr>
        <w:jc w:val="left"/>
        <w:tblInd w:type="dxa" w:w="65526"/>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65522"/>
          <w:bottom w:type="dxa" w:w="0"/>
          <w:right w:type="dxa" w:w="75"/>
        </w:tblCellMar>
      </w:tblPr>
      <w:tblGrid>
        <w:gridCol w:w="9905"/>
      </w:tblGrid>
      <w:tr>
        <w:trPr>
          <w:cantSplit w:val="false"/>
        </w:trPr>
        <w:tc>
          <w:tcPr>
            <w:tcW w:type="dxa" w:w="9905"/>
            <w:gridSpan w:val="2"/>
            <w:tcBorders>
              <w:top w:color="00000A" w:space="0" w:sz="4" w:val="single"/>
              <w:left w:color="00000A" w:space="0" w:sz="4" w:val="single"/>
              <w:bottom w:color="00000A" w:space="0" w:sz="4" w:val="single"/>
              <w:right w:color="00000A" w:space="0" w:sz="4" w:val="single"/>
            </w:tcBorders>
            <w:shd w:fill="FFFFFF" w:val="clear"/>
            <w:tcMar>
              <w:left w:type="dxa" w:w="65522"/>
            </w:tcMar>
          </w:tcPr>
          <w:p>
            <w:pPr>
              <w:pStyle w:val="style0"/>
              <w:widowControl w:val="false"/>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Дни недели, время работы администрации Сланцевского муниципального района</w:t>
            </w:r>
          </w:p>
        </w:tc>
      </w:tr>
      <w:tr>
        <w:trPr>
          <w:cantSplit w:val="false"/>
        </w:trPr>
        <w:tc>
          <w:tcPr>
            <w:tcW w:type="dxa" w:w="4952"/>
            <w:tcBorders>
              <w:top w:color="00000A" w:space="0" w:sz="4" w:val="single"/>
              <w:left w:color="00000A" w:space="0" w:sz="4" w:val="single"/>
              <w:bottom w:color="00000A" w:space="0" w:sz="4" w:val="single"/>
              <w:right w:color="00000A" w:space="0" w:sz="4" w:val="single"/>
            </w:tcBorders>
            <w:shd w:fill="FFFFFF" w:val="clear"/>
            <w:tcMar>
              <w:left w:type="dxa" w:w="65522"/>
            </w:tcMar>
          </w:tcPr>
          <w:p>
            <w:pPr>
              <w:pStyle w:val="style0"/>
              <w:widowControl w:val="false"/>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Дни недели</w:t>
            </w:r>
          </w:p>
        </w:tc>
        <w:tc>
          <w:tcPr>
            <w:tcW w:type="dxa" w:w="4953"/>
            <w:tcBorders>
              <w:top w:color="00000A" w:space="0" w:sz="4" w:val="single"/>
              <w:left w:color="00000A" w:space="0" w:sz="4" w:val="single"/>
              <w:bottom w:color="00000A" w:space="0" w:sz="4" w:val="single"/>
              <w:right w:color="00000A" w:space="0" w:sz="4" w:val="single"/>
            </w:tcBorders>
            <w:shd w:fill="FFFFFF" w:val="clear"/>
            <w:tcMar>
              <w:left w:type="dxa" w:w="65522"/>
            </w:tcMar>
          </w:tcPr>
          <w:p>
            <w:pPr>
              <w:pStyle w:val="style0"/>
              <w:widowControl w:val="false"/>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Время</w:t>
            </w:r>
          </w:p>
        </w:tc>
      </w:tr>
      <w:tr>
        <w:trPr>
          <w:cantSplit w:val="false"/>
        </w:trPr>
        <w:tc>
          <w:tcPr>
            <w:tcW w:type="dxa" w:w="4952"/>
            <w:tcBorders>
              <w:top w:color="00000A" w:space="0" w:sz="4" w:val="single"/>
              <w:left w:color="00000A" w:space="0" w:sz="4" w:val="single"/>
              <w:bottom w:val="nil"/>
              <w:right w:color="00000A" w:space="0" w:sz="4" w:val="single"/>
            </w:tcBorders>
            <w:shd w:fill="FFFFFF" w:val="clear"/>
            <w:tcMar>
              <w:left w:type="dxa" w:w="65522"/>
            </w:tcMar>
          </w:tcPr>
          <w:p>
            <w:pPr>
              <w:pStyle w:val="style0"/>
              <w:widowControl w:val="false"/>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Понедельник</w:t>
            </w:r>
          </w:p>
        </w:tc>
        <w:tc>
          <w:tcPr>
            <w:tcW w:type="dxa" w:w="4953"/>
            <w:tcBorders>
              <w:top w:color="00000A" w:space="0" w:sz="4" w:val="single"/>
              <w:left w:color="00000A" w:space="0" w:sz="4" w:val="single"/>
              <w:bottom w:val="nil"/>
              <w:right w:color="00000A" w:space="0" w:sz="4" w:val="single"/>
            </w:tcBorders>
            <w:shd w:fill="FFFFFF" w:val="clear"/>
            <w:tcMar>
              <w:left w:type="dxa" w:w="65522"/>
            </w:tcMar>
          </w:tcPr>
          <w:p>
            <w:pPr>
              <w:pStyle w:val="style71"/>
              <w:spacing w:after="0" w:before="0" w:line="115" w:lineRule="atLeast"/>
              <w:contextualSpacing w:val="false"/>
              <w:rPr>
                <w:rFonts w:ascii="Times New Roman" w:hAnsi="Times New Roman"/>
              </w:rPr>
            </w:pPr>
            <w:bookmarkStart w:id="32" w:name="__DdeLink__1678_576351562"/>
            <w:r>
              <w:rPr>
                <w:rFonts w:ascii="Times New Roman" w:hAnsi="Times New Roman"/>
              </w:rPr>
              <w:t>с 8.30 до 17.30</w:t>
            </w:r>
            <w:bookmarkEnd w:id="32"/>
            <w:r>
              <w:rPr>
                <w:rFonts w:ascii="Times New Roman" w:hAnsi="Times New Roman"/>
              </w:rPr>
              <w:t>, перерыв с 13.00 до 13.48</w:t>
            </w:r>
          </w:p>
        </w:tc>
      </w:tr>
      <w:tr>
        <w:trPr>
          <w:cantSplit w:val="false"/>
        </w:trPr>
        <w:tc>
          <w:tcPr>
            <w:tcW w:type="dxa" w:w="4952"/>
            <w:tcBorders>
              <w:top w:val="nil"/>
              <w:left w:color="00000A" w:space="0" w:sz="4" w:val="single"/>
              <w:bottom w:val="nil"/>
              <w:right w:color="00000A" w:space="0" w:sz="4" w:val="single"/>
            </w:tcBorders>
            <w:shd w:fill="FFFFFF" w:val="clear"/>
            <w:tcMar>
              <w:left w:type="dxa" w:w="65522"/>
            </w:tcMar>
          </w:tcPr>
          <w:p>
            <w:pPr>
              <w:pStyle w:val="style0"/>
              <w:widowControl w:val="false"/>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Вторник</w:t>
            </w:r>
          </w:p>
        </w:tc>
        <w:tc>
          <w:tcPr>
            <w:tcW w:type="dxa" w:w="4953"/>
            <w:tcBorders>
              <w:top w:val="nil"/>
              <w:left w:color="00000A" w:space="0" w:sz="4" w:val="single"/>
              <w:bottom w:val="nil"/>
              <w:right w:color="00000A" w:space="0" w:sz="4" w:val="single"/>
            </w:tcBorders>
            <w:shd w:fill="FFFFFF" w:val="clear"/>
            <w:tcMar>
              <w:left w:type="dxa" w:w="65522"/>
            </w:tcMar>
          </w:tcPr>
          <w:p>
            <w:pPr>
              <w:pStyle w:val="style71"/>
              <w:spacing w:after="0" w:before="0" w:line="115" w:lineRule="atLeast"/>
              <w:contextualSpacing w:val="false"/>
              <w:rPr>
                <w:rFonts w:ascii="Times New Roman" w:hAnsi="Times New Roman"/>
              </w:rPr>
            </w:pPr>
            <w:r>
              <w:rPr>
                <w:rFonts w:ascii="Times New Roman" w:hAnsi="Times New Roman"/>
              </w:rPr>
              <w:t>с 8.30 до 17.30, перерыв с 13.00 до 13.48</w:t>
            </w:r>
          </w:p>
        </w:tc>
      </w:tr>
      <w:tr>
        <w:trPr>
          <w:cantSplit w:val="false"/>
        </w:trPr>
        <w:tc>
          <w:tcPr>
            <w:tcW w:type="dxa" w:w="4952"/>
            <w:tcBorders>
              <w:top w:val="nil"/>
              <w:left w:color="00000A" w:space="0" w:sz="4" w:val="single"/>
              <w:bottom w:val="nil"/>
              <w:right w:color="00000A" w:space="0" w:sz="4" w:val="single"/>
            </w:tcBorders>
            <w:shd w:fill="FFFFFF" w:val="clear"/>
            <w:tcMar>
              <w:left w:type="dxa" w:w="65522"/>
            </w:tcMar>
          </w:tcPr>
          <w:p>
            <w:pPr>
              <w:pStyle w:val="style0"/>
              <w:widowControl w:val="false"/>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Среда</w:t>
            </w:r>
          </w:p>
        </w:tc>
        <w:tc>
          <w:tcPr>
            <w:tcW w:type="dxa" w:w="4953"/>
            <w:tcBorders>
              <w:top w:val="nil"/>
              <w:left w:color="00000A" w:space="0" w:sz="4" w:val="single"/>
              <w:bottom w:val="nil"/>
              <w:right w:color="00000A" w:space="0" w:sz="4" w:val="single"/>
            </w:tcBorders>
            <w:shd w:fill="FFFFFF" w:val="clear"/>
            <w:tcMar>
              <w:left w:type="dxa" w:w="65522"/>
            </w:tcMar>
          </w:tcPr>
          <w:p>
            <w:pPr>
              <w:pStyle w:val="style71"/>
              <w:spacing w:after="0" w:before="0" w:line="115" w:lineRule="atLeast"/>
              <w:contextualSpacing w:val="false"/>
              <w:rPr>
                <w:rFonts w:ascii="Times New Roman" w:hAnsi="Times New Roman"/>
              </w:rPr>
            </w:pPr>
            <w:r>
              <w:rPr>
                <w:rFonts w:ascii="Times New Roman" w:hAnsi="Times New Roman"/>
              </w:rPr>
              <w:t>с 8.30 до 17.30, перерыв с 13.00 до 13.48</w:t>
            </w:r>
          </w:p>
        </w:tc>
      </w:tr>
      <w:tr>
        <w:trPr>
          <w:cantSplit w:val="false"/>
        </w:trPr>
        <w:tc>
          <w:tcPr>
            <w:tcW w:type="dxa" w:w="4952"/>
            <w:tcBorders>
              <w:top w:val="nil"/>
              <w:left w:color="00000A" w:space="0" w:sz="4" w:val="single"/>
              <w:bottom w:val="nil"/>
              <w:right w:color="00000A" w:space="0" w:sz="4" w:val="single"/>
            </w:tcBorders>
            <w:shd w:fill="FFFFFF" w:val="clear"/>
            <w:tcMar>
              <w:left w:type="dxa" w:w="65522"/>
            </w:tcMar>
          </w:tcPr>
          <w:p>
            <w:pPr>
              <w:pStyle w:val="style0"/>
              <w:widowControl w:val="false"/>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Четверг</w:t>
            </w:r>
          </w:p>
        </w:tc>
        <w:tc>
          <w:tcPr>
            <w:tcW w:type="dxa" w:w="4953"/>
            <w:tcBorders>
              <w:top w:val="nil"/>
              <w:left w:color="00000A" w:space="0" w:sz="4" w:val="single"/>
              <w:bottom w:val="nil"/>
              <w:right w:color="00000A" w:space="0" w:sz="4" w:val="single"/>
            </w:tcBorders>
            <w:shd w:fill="FFFFFF" w:val="clear"/>
            <w:tcMar>
              <w:left w:type="dxa" w:w="65522"/>
            </w:tcMar>
          </w:tcPr>
          <w:p>
            <w:pPr>
              <w:pStyle w:val="style71"/>
              <w:spacing w:after="0" w:before="0" w:line="115" w:lineRule="atLeast"/>
              <w:contextualSpacing w:val="false"/>
              <w:rPr>
                <w:rFonts w:ascii="Times New Roman" w:hAnsi="Times New Roman"/>
              </w:rPr>
            </w:pPr>
            <w:r>
              <w:rPr>
                <w:rFonts w:ascii="Times New Roman" w:hAnsi="Times New Roman"/>
              </w:rPr>
              <w:t>с 8.30 до 17.30, перерыв с 13.00 до 13.48</w:t>
            </w:r>
          </w:p>
        </w:tc>
      </w:tr>
      <w:tr>
        <w:trPr>
          <w:cantSplit w:val="false"/>
        </w:trPr>
        <w:tc>
          <w:tcPr>
            <w:tcW w:type="dxa" w:w="4952"/>
            <w:tcBorders>
              <w:top w:val="nil"/>
              <w:left w:color="00000A" w:space="0" w:sz="4" w:val="single"/>
              <w:bottom w:color="00000A" w:space="0" w:sz="4" w:val="single"/>
              <w:right w:color="00000A" w:space="0" w:sz="4" w:val="single"/>
            </w:tcBorders>
            <w:shd w:fill="FFFFFF" w:val="clear"/>
            <w:tcMar>
              <w:left w:type="dxa" w:w="65522"/>
            </w:tcMar>
          </w:tcPr>
          <w:p>
            <w:pPr>
              <w:pStyle w:val="style0"/>
              <w:widowControl w:val="false"/>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Пятница</w:t>
            </w:r>
          </w:p>
        </w:tc>
        <w:tc>
          <w:tcPr>
            <w:tcW w:type="dxa" w:w="4953"/>
            <w:tcBorders>
              <w:top w:val="nil"/>
              <w:left w:color="00000A" w:space="0" w:sz="4" w:val="single"/>
              <w:bottom w:color="00000A" w:space="0" w:sz="4" w:val="single"/>
              <w:right w:color="00000A" w:space="0" w:sz="4" w:val="single"/>
            </w:tcBorders>
            <w:shd w:fill="FFFFFF" w:val="clear"/>
            <w:tcMar>
              <w:left w:type="dxa" w:w="65522"/>
            </w:tcMar>
          </w:tcPr>
          <w:p>
            <w:pPr>
              <w:pStyle w:val="style71"/>
              <w:spacing w:after="0" w:before="0" w:line="115" w:lineRule="atLeast"/>
              <w:contextualSpacing w:val="false"/>
              <w:rPr>
                <w:rFonts w:ascii="Times New Roman" w:hAnsi="Times New Roman"/>
              </w:rPr>
            </w:pPr>
            <w:r>
              <w:rPr>
                <w:rFonts w:ascii="Times New Roman" w:hAnsi="Times New Roman"/>
              </w:rPr>
              <w:t>с 8.00 до 16.30, перерыв с 13.00 до 13.48</w:t>
            </w:r>
          </w:p>
          <w:p>
            <w:pPr>
              <w:pStyle w:val="style71"/>
              <w:spacing w:after="0" w:before="0" w:line="115" w:lineRule="atLeast"/>
              <w:contextualSpacing w:val="false"/>
              <w:rPr>
                <w:rFonts w:ascii="Times New Roman" w:hAnsi="Times New Roman"/>
              </w:rPr>
            </w:pPr>
            <w:r>
              <w:rPr>
                <w:rFonts w:ascii="Times New Roman" w:hAnsi="Times New Roman"/>
              </w:rPr>
            </w:r>
          </w:p>
        </w:tc>
      </w:tr>
    </w:tbl>
    <w:p>
      <w:pPr>
        <w:pStyle w:val="style0"/>
        <w:widowControl w:val="false"/>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График приема специалистами КУМИ Сланцевского муниципального района:</w:t>
      </w:r>
    </w:p>
    <w:p>
      <w:pPr>
        <w:pStyle w:val="style0"/>
        <w:widowControl w:val="false"/>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r>
    </w:p>
    <w:tbl>
      <w:tblPr>
        <w:jc w:val="left"/>
        <w:tblInd w:type="dxa" w:w="65526"/>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65522"/>
          <w:bottom w:type="dxa" w:w="0"/>
          <w:right w:type="dxa" w:w="75"/>
        </w:tblCellMar>
      </w:tblPr>
      <w:tblGrid>
        <w:gridCol w:w="9905"/>
      </w:tblGrid>
      <w:tr>
        <w:trPr>
          <w:cantSplit w:val="false"/>
        </w:trPr>
        <w:tc>
          <w:tcPr>
            <w:tcW w:type="dxa" w:w="9905"/>
            <w:gridSpan w:val="2"/>
            <w:tcBorders>
              <w:top w:color="00000A" w:space="0" w:sz="4" w:val="single"/>
              <w:left w:color="00000A" w:space="0" w:sz="4" w:val="single"/>
              <w:bottom w:color="00000A" w:space="0" w:sz="4" w:val="single"/>
              <w:right w:color="00000A" w:space="0" w:sz="4" w:val="single"/>
            </w:tcBorders>
            <w:shd w:fill="FFFFFF" w:val="clear"/>
            <w:tcMar>
              <w:left w:type="dxa" w:w="65522"/>
            </w:tcMar>
          </w:tcPr>
          <w:p>
            <w:pPr>
              <w:pStyle w:val="style0"/>
              <w:widowControl w:val="false"/>
              <w:spacing w:after="0" w:before="0" w:line="100" w:lineRule="atLeast"/>
              <w:contextualSpacing w:val="false"/>
              <w:jc w:val="center"/>
              <w:rPr>
                <w:rFonts w:ascii="Times New Roman" w:cs="Times New Roman" w:hAnsi="Times New Roman"/>
                <w:b w:val="false"/>
                <w:bCs w:val="false"/>
                <w:sz w:val="24"/>
                <w:szCs w:val="24"/>
              </w:rPr>
            </w:pPr>
            <w:r>
              <w:rPr>
                <w:rFonts w:ascii="Times New Roman" w:cs="Times New Roman" w:hAnsi="Times New Roman"/>
                <w:sz w:val="24"/>
                <w:szCs w:val="24"/>
              </w:rPr>
              <w:t xml:space="preserve">Приемное время </w:t>
            </w:r>
            <w:r>
              <w:rPr>
                <w:rFonts w:ascii="Times New Roman" w:cs="Times New Roman" w:hAnsi="Times New Roman"/>
                <w:b w:val="false"/>
                <w:bCs w:val="false"/>
                <w:sz w:val="24"/>
                <w:szCs w:val="24"/>
              </w:rPr>
              <w:t>отдела по земельным ресурсам КУМИ Сланцевского муниципального района</w:t>
            </w:r>
          </w:p>
        </w:tc>
      </w:tr>
      <w:tr>
        <w:trPr>
          <w:cantSplit w:val="false"/>
        </w:trPr>
        <w:tc>
          <w:tcPr>
            <w:tcW w:type="dxa" w:w="4952"/>
            <w:tcBorders>
              <w:top w:color="00000A" w:space="0" w:sz="4" w:val="single"/>
              <w:left w:color="00000A" w:space="0" w:sz="4" w:val="single"/>
              <w:bottom w:color="00000A" w:space="0" w:sz="4" w:val="single"/>
              <w:right w:color="00000A" w:space="0" w:sz="4" w:val="single"/>
            </w:tcBorders>
            <w:shd w:fill="FFFFFF" w:val="clear"/>
            <w:tcMar>
              <w:left w:type="dxa" w:w="65522"/>
            </w:tcMar>
          </w:tcPr>
          <w:p>
            <w:pPr>
              <w:pStyle w:val="style0"/>
              <w:widowControl w:val="false"/>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Дни недели</w:t>
            </w:r>
          </w:p>
        </w:tc>
        <w:tc>
          <w:tcPr>
            <w:tcW w:type="dxa" w:w="4953"/>
            <w:tcBorders>
              <w:top w:color="00000A" w:space="0" w:sz="4" w:val="single"/>
              <w:left w:color="00000A" w:space="0" w:sz="4" w:val="single"/>
              <w:bottom w:color="00000A" w:space="0" w:sz="4" w:val="single"/>
              <w:right w:color="00000A" w:space="0" w:sz="4" w:val="single"/>
            </w:tcBorders>
            <w:shd w:fill="FFFFFF" w:val="clear"/>
            <w:tcMar>
              <w:left w:type="dxa" w:w="65522"/>
            </w:tcMar>
          </w:tcPr>
          <w:p>
            <w:pPr>
              <w:pStyle w:val="style0"/>
              <w:widowControl w:val="false"/>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Время</w:t>
            </w:r>
          </w:p>
        </w:tc>
      </w:tr>
      <w:tr>
        <w:trPr>
          <w:cantSplit w:val="false"/>
        </w:trPr>
        <w:tc>
          <w:tcPr>
            <w:tcW w:type="dxa" w:w="4952"/>
            <w:tcBorders>
              <w:top w:color="00000A" w:space="0" w:sz="4" w:val="single"/>
              <w:left w:color="00000A" w:space="0" w:sz="4" w:val="single"/>
              <w:bottom w:val="nil"/>
              <w:right w:color="00000A" w:space="0" w:sz="4" w:val="single"/>
            </w:tcBorders>
            <w:shd w:fill="FFFFFF" w:val="clear"/>
            <w:tcMar>
              <w:left w:type="dxa" w:w="65522"/>
            </w:tcMar>
          </w:tcPr>
          <w:p>
            <w:pPr>
              <w:pStyle w:val="style0"/>
              <w:widowControl w:val="false"/>
              <w:spacing w:after="0" w:before="0" w:line="100" w:lineRule="atLeast"/>
              <w:contextualSpacing w:val="false"/>
              <w:rPr/>
            </w:pPr>
            <w:r>
              <w:rPr/>
            </w:r>
          </w:p>
        </w:tc>
        <w:tc>
          <w:tcPr>
            <w:tcW w:type="dxa" w:w="4953"/>
            <w:tcBorders>
              <w:top w:color="00000A" w:space="0" w:sz="4" w:val="single"/>
              <w:left w:color="00000A" w:space="0" w:sz="4" w:val="single"/>
              <w:bottom w:val="nil"/>
              <w:right w:color="00000A" w:space="0" w:sz="4" w:val="single"/>
            </w:tcBorders>
            <w:shd w:fill="FFFFFF" w:val="clear"/>
            <w:tcMar>
              <w:left w:type="dxa" w:w="65522"/>
            </w:tcMar>
          </w:tcPr>
          <w:p>
            <w:pPr>
              <w:pStyle w:val="style0"/>
              <w:widowControl w:val="false"/>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r>
          </w:p>
        </w:tc>
      </w:tr>
      <w:tr>
        <w:trPr>
          <w:cantSplit w:val="false"/>
        </w:trPr>
        <w:tc>
          <w:tcPr>
            <w:tcW w:type="dxa" w:w="4952"/>
            <w:tcBorders>
              <w:top w:val="nil"/>
              <w:left w:color="00000A" w:space="0" w:sz="4" w:val="single"/>
              <w:bottom w:val="nil"/>
              <w:right w:color="00000A" w:space="0" w:sz="4" w:val="single"/>
            </w:tcBorders>
            <w:shd w:fill="FFFFFF" w:val="clear"/>
            <w:tcMar>
              <w:left w:type="dxa" w:w="65522"/>
            </w:tcMar>
          </w:tcPr>
          <w:p>
            <w:pPr>
              <w:pStyle w:val="style71"/>
              <w:spacing w:after="0" w:before="0" w:line="115" w:lineRule="atLeast"/>
              <w:contextualSpacing w:val="false"/>
              <w:rPr>
                <w:rFonts w:ascii="Times New Roman" w:hAnsi="Times New Roman"/>
              </w:rPr>
            </w:pPr>
            <w:r>
              <w:rPr>
                <w:rFonts w:ascii="Times New Roman" w:hAnsi="Times New Roman"/>
              </w:rPr>
              <w:t>Вторник</w:t>
            </w:r>
          </w:p>
        </w:tc>
        <w:tc>
          <w:tcPr>
            <w:tcW w:type="dxa" w:w="4953"/>
            <w:tcBorders>
              <w:top w:val="nil"/>
              <w:left w:color="00000A" w:space="0" w:sz="4" w:val="single"/>
              <w:bottom w:val="nil"/>
              <w:right w:color="00000A" w:space="0" w:sz="4" w:val="single"/>
            </w:tcBorders>
            <w:shd w:fill="FFFFFF" w:val="clear"/>
            <w:tcMar>
              <w:left w:type="dxa" w:w="65522"/>
            </w:tcMar>
          </w:tcPr>
          <w:p>
            <w:pPr>
              <w:pStyle w:val="style71"/>
              <w:spacing w:after="0" w:before="0" w:line="115" w:lineRule="atLeast"/>
              <w:contextualSpacing w:val="false"/>
              <w:rPr>
                <w:rFonts w:ascii="Times New Roman" w:hAnsi="Times New Roman"/>
              </w:rPr>
            </w:pPr>
            <w:r>
              <w:rPr>
                <w:rFonts w:ascii="Times New Roman" w:hAnsi="Times New Roman"/>
              </w:rPr>
              <w:t>с 8.30 до 17.30, перерыв с 13.00 до 13.48</w:t>
            </w:r>
          </w:p>
        </w:tc>
      </w:tr>
      <w:tr>
        <w:trPr>
          <w:cantSplit w:val="false"/>
        </w:trPr>
        <w:tc>
          <w:tcPr>
            <w:tcW w:type="dxa" w:w="4952"/>
            <w:tcBorders>
              <w:top w:val="nil"/>
              <w:left w:color="00000A" w:space="0" w:sz="4" w:val="single"/>
              <w:bottom w:val="nil"/>
              <w:right w:color="00000A" w:space="0" w:sz="4" w:val="single"/>
            </w:tcBorders>
            <w:shd w:fill="FFFFFF" w:val="clear"/>
            <w:tcMar>
              <w:left w:type="dxa" w:w="65522"/>
            </w:tcMar>
          </w:tcPr>
          <w:p>
            <w:pPr>
              <w:pStyle w:val="style71"/>
              <w:spacing w:after="0" w:before="0" w:line="115" w:lineRule="atLeast"/>
              <w:contextualSpacing w:val="false"/>
              <w:rPr>
                <w:rFonts w:ascii="Times New Roman" w:hAnsi="Times New Roman"/>
              </w:rPr>
            </w:pPr>
            <w:r>
              <w:rPr>
                <w:rFonts w:ascii="Times New Roman" w:hAnsi="Times New Roman"/>
              </w:rPr>
            </w:r>
          </w:p>
        </w:tc>
        <w:tc>
          <w:tcPr>
            <w:tcW w:type="dxa" w:w="4953"/>
            <w:tcBorders>
              <w:top w:val="nil"/>
              <w:left w:color="00000A" w:space="0" w:sz="4" w:val="single"/>
              <w:bottom w:val="nil"/>
              <w:right w:color="00000A" w:space="0" w:sz="4" w:val="single"/>
            </w:tcBorders>
            <w:shd w:fill="FFFFFF" w:val="clear"/>
            <w:tcMar>
              <w:left w:type="dxa" w:w="65522"/>
            </w:tcMar>
          </w:tcPr>
          <w:p>
            <w:pPr>
              <w:pStyle w:val="style71"/>
              <w:spacing w:after="0" w:before="0" w:line="115" w:lineRule="atLeast"/>
              <w:contextualSpacing w:val="false"/>
              <w:rPr>
                <w:rFonts w:ascii="Times New Roman" w:hAnsi="Times New Roman"/>
              </w:rPr>
            </w:pPr>
            <w:r>
              <w:rPr>
                <w:rFonts w:ascii="Times New Roman" w:hAnsi="Times New Roman"/>
              </w:rPr>
            </w:r>
          </w:p>
        </w:tc>
      </w:tr>
      <w:tr>
        <w:trPr>
          <w:cantSplit w:val="false"/>
        </w:trPr>
        <w:tc>
          <w:tcPr>
            <w:tcW w:type="dxa" w:w="4952"/>
            <w:tcBorders>
              <w:top w:val="nil"/>
              <w:left w:color="00000A" w:space="0" w:sz="4" w:val="single"/>
              <w:bottom w:val="nil"/>
              <w:right w:color="00000A" w:space="0" w:sz="4" w:val="single"/>
            </w:tcBorders>
            <w:shd w:fill="FFFFFF" w:val="clear"/>
            <w:tcMar>
              <w:left w:type="dxa" w:w="65522"/>
            </w:tcMar>
          </w:tcPr>
          <w:p>
            <w:pPr>
              <w:pStyle w:val="style71"/>
              <w:spacing w:after="0" w:before="0" w:line="115" w:lineRule="atLeast"/>
              <w:contextualSpacing w:val="false"/>
              <w:rPr>
                <w:rFonts w:ascii="Times New Roman" w:hAnsi="Times New Roman"/>
              </w:rPr>
            </w:pPr>
            <w:r>
              <w:rPr>
                <w:rFonts w:ascii="Times New Roman" w:hAnsi="Times New Roman"/>
              </w:rPr>
              <w:t>Четверг</w:t>
            </w:r>
          </w:p>
        </w:tc>
        <w:tc>
          <w:tcPr>
            <w:tcW w:type="dxa" w:w="4953"/>
            <w:tcBorders>
              <w:top w:val="nil"/>
              <w:left w:color="00000A" w:space="0" w:sz="4" w:val="single"/>
              <w:bottom w:val="nil"/>
              <w:right w:color="00000A" w:space="0" w:sz="4" w:val="single"/>
            </w:tcBorders>
            <w:shd w:fill="FFFFFF" w:val="clear"/>
            <w:tcMar>
              <w:left w:type="dxa" w:w="65522"/>
            </w:tcMar>
          </w:tcPr>
          <w:p>
            <w:pPr>
              <w:pStyle w:val="style71"/>
              <w:spacing w:after="0" w:before="0" w:line="115" w:lineRule="atLeast"/>
              <w:contextualSpacing w:val="false"/>
              <w:rPr>
                <w:rFonts w:ascii="Times New Roman" w:hAnsi="Times New Roman"/>
              </w:rPr>
            </w:pPr>
            <w:r>
              <w:rPr>
                <w:rFonts w:ascii="Times New Roman" w:hAnsi="Times New Roman"/>
              </w:rPr>
              <w:t>с 8.30 до 17.30, перерыв с 13.00 до 13.48</w:t>
            </w:r>
          </w:p>
        </w:tc>
      </w:tr>
      <w:tr>
        <w:trPr>
          <w:cantSplit w:val="false"/>
        </w:trPr>
        <w:tc>
          <w:tcPr>
            <w:tcW w:type="dxa" w:w="4952"/>
            <w:tcBorders>
              <w:top w:val="nil"/>
              <w:left w:color="00000A" w:space="0" w:sz="4" w:val="single"/>
              <w:bottom w:color="00000A" w:space="0" w:sz="4" w:val="single"/>
              <w:right w:color="00000A" w:space="0" w:sz="4" w:val="single"/>
            </w:tcBorders>
            <w:shd w:fill="FFFFFF" w:val="clear"/>
            <w:tcMar>
              <w:left w:type="dxa" w:w="65522"/>
            </w:tcMar>
          </w:tcPr>
          <w:p>
            <w:pPr>
              <w:pStyle w:val="style0"/>
              <w:widowControl w:val="false"/>
              <w:spacing w:after="0" w:before="0" w:line="100" w:lineRule="atLeast"/>
              <w:contextualSpacing w:val="false"/>
              <w:rPr/>
            </w:pPr>
            <w:r>
              <w:rPr/>
            </w:r>
          </w:p>
        </w:tc>
        <w:tc>
          <w:tcPr>
            <w:tcW w:type="dxa" w:w="4953"/>
            <w:tcBorders>
              <w:top w:val="nil"/>
              <w:left w:color="00000A" w:space="0" w:sz="4" w:val="single"/>
              <w:bottom w:color="00000A" w:space="0" w:sz="4" w:val="single"/>
              <w:right w:color="00000A" w:space="0" w:sz="4" w:val="single"/>
            </w:tcBorders>
            <w:shd w:fill="FFFFFF" w:val="clear"/>
            <w:tcMar>
              <w:left w:type="dxa" w:w="65522"/>
            </w:tcMar>
          </w:tcPr>
          <w:p>
            <w:pPr>
              <w:pStyle w:val="style0"/>
              <w:widowControl w:val="false"/>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r>
          </w:p>
        </w:tc>
      </w:tr>
    </w:tbl>
    <w:p>
      <w:pPr>
        <w:pStyle w:val="style0"/>
        <w:widowControl w:val="false"/>
        <w:spacing w:after="0" w:before="0" w:line="100" w:lineRule="atLeast"/>
        <w:ind w:firstLine="540" w:left="0" w:right="0"/>
        <w:contextualSpacing w:val="false"/>
        <w:jc w:val="both"/>
        <w:rPr/>
      </w:pPr>
      <w:r>
        <w:rPr/>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Справочные телефоны структурных подразделений администрации Сланцевского муниципального района для получения информации, связанной с предоставлением муниципальной услуги:</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специалисты отдела по земельным ресурсам КУМИ Сланцевского муниципального района: (81374) 2-15-90; (81374) 2-45-60, (81374) 2-39-01;</w:t>
      </w:r>
    </w:p>
    <w:p>
      <w:pPr>
        <w:pStyle w:val="style0"/>
        <w:widowControl w:val="false"/>
        <w:spacing w:after="0" w:before="0" w:line="100" w:lineRule="atLeast"/>
        <w:ind w:firstLine="540" w:left="0" w:right="0"/>
        <w:contextualSpacing w:val="false"/>
        <w:jc w:val="both"/>
        <w:rPr>
          <w:rFonts w:ascii="Times New Roman" w:cs="Times New Roman" w:hAnsi="Times New Roman"/>
          <w:sz w:val="24"/>
          <w:szCs w:val="24"/>
        </w:rPr>
      </w:pPr>
      <w:r>
        <w:rPr>
          <w:rFonts w:ascii="Times New Roman" w:cs="Times New Roman" w:hAnsi="Times New Roman"/>
          <w:sz w:val="24"/>
          <w:szCs w:val="24"/>
        </w:rPr>
        <w:t>специалисты комитета по взаимодействию с органами местного самоуправления, общим и организационным вопросам администрации Сланцевского муниципального района (81374) 2-30-38.</w:t>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pageBreakBefore/>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t>Приложение 2</w:t>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t>к Административному регламенту</w:t>
      </w:r>
    </w:p>
    <w:p>
      <w:pPr>
        <w:pStyle w:val="style0"/>
        <w:widowControl w:val="false"/>
        <w:spacing w:after="0" w:before="0" w:line="100" w:lineRule="atLeast"/>
        <w:contextualSpacing w:val="false"/>
        <w:jc w:val="right"/>
        <w:rPr>
          <w:rFonts w:ascii="Times New Roman" w:cs="Times New Roman" w:eastAsia="Times New Roman" w:hAnsi="Times New Roman"/>
          <w:sz w:val="16"/>
          <w:szCs w:val="16"/>
        </w:rPr>
      </w:pPr>
      <w:r>
        <w:rPr>
          <w:rFonts w:ascii="Times New Roman" w:cs="Times New Roman" w:eastAsia="Times New Roman" w:hAnsi="Times New Roman"/>
          <w:sz w:val="16"/>
          <w:szCs w:val="16"/>
        </w:rPr>
      </w:r>
    </w:p>
    <w:p>
      <w:pPr>
        <w:pStyle w:val="style0"/>
        <w:widowControl w:val="false"/>
        <w:tabs>
          <w:tab w:leader="none" w:pos="1134" w:val="left"/>
        </w:tabs>
        <w:spacing w:after="0" w:before="0" w:line="100" w:lineRule="atLeast"/>
        <w:ind w:firstLine="709" w:left="0" w:right="0"/>
        <w:contextualSpacing w:val="false"/>
        <w:jc w:val="center"/>
        <w:rPr>
          <w:rFonts w:ascii="Times New Roman" w:cs="Times New Roman" w:eastAsia="Calibri" w:hAnsi="Times New Roman"/>
          <w:b/>
          <w:bCs/>
          <w:color w:val="000000"/>
          <w:sz w:val="24"/>
          <w:szCs w:val="24"/>
        </w:rPr>
      </w:pPr>
      <w:r>
        <w:rPr>
          <w:rFonts w:ascii="Times New Roman" w:cs="Times New Roman" w:eastAsia="Calibri" w:hAnsi="Times New Roman"/>
          <w:b/>
          <w:bCs/>
          <w:color w:val="000000"/>
          <w:sz w:val="24"/>
          <w:szCs w:val="24"/>
        </w:rPr>
        <w:t xml:space="preserve">Информация о местах нахождения, </w:t>
      </w:r>
    </w:p>
    <w:p>
      <w:pPr>
        <w:pStyle w:val="style0"/>
        <w:widowControl w:val="false"/>
        <w:tabs>
          <w:tab w:leader="none" w:pos="1134" w:val="left"/>
        </w:tabs>
        <w:spacing w:after="0" w:before="0" w:line="100" w:lineRule="atLeast"/>
        <w:ind w:firstLine="709" w:left="0" w:right="0"/>
        <w:contextualSpacing w:val="false"/>
        <w:jc w:val="center"/>
        <w:rPr>
          <w:rFonts w:ascii="Times New Roman" w:cs="Times New Roman" w:eastAsia="Calibri" w:hAnsi="Times New Roman"/>
          <w:b/>
          <w:bCs/>
          <w:color w:val="000000"/>
          <w:sz w:val="24"/>
          <w:szCs w:val="24"/>
        </w:rPr>
      </w:pPr>
      <w:r>
        <w:rPr>
          <w:rFonts w:ascii="Times New Roman" w:cs="Times New Roman" w:eastAsia="Calibri" w:hAnsi="Times New Roman"/>
          <w:b/>
          <w:bCs/>
          <w:color w:val="000000"/>
          <w:sz w:val="24"/>
          <w:szCs w:val="24"/>
        </w:rPr>
        <w:t>справочных телефонах и адресах электронной почты МФЦ</w:t>
      </w:r>
    </w:p>
    <w:p>
      <w:pPr>
        <w:pStyle w:val="style0"/>
        <w:spacing w:after="0" w:before="0" w:line="100" w:lineRule="atLeast"/>
        <w:ind w:hanging="0" w:left="142" w:right="0"/>
        <w:contextualSpacing w:val="false"/>
        <w:jc w:val="both"/>
        <w:rPr>
          <w:rFonts w:ascii="Times New Roman" w:cs="Times New Roman" w:eastAsia="Calibri" w:hAnsi="Times New Roman"/>
          <w:sz w:val="24"/>
          <w:szCs w:val="24"/>
          <w:shd w:fill="FFFFFF" w:val="clear"/>
        </w:rPr>
      </w:pPr>
      <w:r>
        <w:rPr>
          <w:rFonts w:ascii="Times New Roman" w:cs="Times New Roman" w:eastAsia="Calibri" w:hAnsi="Times New Roman"/>
          <w:sz w:val="24"/>
          <w:szCs w:val="24"/>
          <w:shd w:fill="FFFFFF" w:val="clear"/>
        </w:rPr>
      </w:r>
    </w:p>
    <w:p>
      <w:pPr>
        <w:pStyle w:val="style0"/>
        <w:spacing w:after="0" w:before="0" w:line="100" w:lineRule="atLeast"/>
        <w:ind w:hanging="0" w:left="142" w:right="0"/>
        <w:contextualSpacing w:val="false"/>
        <w:jc w:val="both"/>
        <w:rPr>
          <w:rFonts w:ascii="Times New Roman" w:cs="Times New Roman" w:eastAsia="Calibri" w:hAnsi="Times New Roman"/>
          <w:bCs/>
          <w:sz w:val="24"/>
          <w:szCs w:val="24"/>
          <w:shd w:fill="FFFFFF" w:val="clear"/>
        </w:rPr>
      </w:pPr>
      <w:r>
        <w:rPr>
          <w:rFonts w:ascii="Times New Roman" w:cs="Times New Roman" w:eastAsia="Calibri" w:hAnsi="Times New Roman"/>
          <w:sz w:val="24"/>
          <w:szCs w:val="24"/>
          <w:shd w:fill="FFFFFF" w:val="clear"/>
        </w:rPr>
        <w:t>Телефон единой справочной службы ГБУ ЛО «МФЦ»: 8 (800) 301-47-47</w:t>
      </w:r>
      <w:r>
        <w:rPr>
          <w:rFonts w:ascii="Times New Roman" w:cs="Times New Roman" w:eastAsia="Calibri" w:hAnsi="Times New Roman"/>
          <w:i/>
          <w:sz w:val="24"/>
          <w:szCs w:val="24"/>
          <w:shd w:fill="FFFFFF" w:val="clear"/>
        </w:rPr>
        <w:t xml:space="preserve"> (на территории России звонок бесплатный), </w:t>
      </w:r>
      <w:r>
        <w:rPr>
          <w:rFonts w:ascii="Times New Roman" w:cs="Times New Roman" w:eastAsia="Calibri" w:hAnsi="Times New Roman"/>
          <w:sz w:val="24"/>
          <w:szCs w:val="24"/>
          <w:shd w:fill="FFFFFF" w:val="clear"/>
        </w:rPr>
        <w:t xml:space="preserve">адрес электронной почты: </w:t>
      </w:r>
      <w:r>
        <w:rPr>
          <w:rFonts w:ascii="Times New Roman" w:cs="Times New Roman" w:eastAsia="Calibri" w:hAnsi="Times New Roman"/>
          <w:bCs/>
          <w:sz w:val="24"/>
          <w:szCs w:val="24"/>
          <w:shd w:fill="FFFFFF" w:val="clear"/>
        </w:rPr>
        <w:t>info@mfc47.ru.</w:t>
      </w:r>
    </w:p>
    <w:p>
      <w:pPr>
        <w:pStyle w:val="style0"/>
        <w:spacing w:after="0" w:before="0" w:line="100" w:lineRule="atLeast"/>
        <w:ind w:hanging="0" w:left="142" w:right="0"/>
        <w:contextualSpacing w:val="false"/>
        <w:jc w:val="both"/>
        <w:rPr>
          <w:rStyle w:val="style16"/>
          <w:rFonts w:ascii="Times New Roman" w:cs="Times New Roman" w:eastAsia="Calibri" w:hAnsi="Times New Roman"/>
          <w:color w:val="0000FF"/>
          <w:sz w:val="24"/>
          <w:szCs w:val="24"/>
          <w:u w:val="single"/>
          <w:shd w:fill="FFFFFF" w:val="clear"/>
          <w:lang w:val="en-US"/>
        </w:rPr>
      </w:pPr>
      <w:r>
        <w:rPr>
          <w:rFonts w:ascii="Times New Roman" w:cs="Times New Roman" w:eastAsia="Calibri" w:hAnsi="Times New Roman"/>
          <w:sz w:val="24"/>
          <w:szCs w:val="24"/>
          <w:shd w:fill="FFFFFF" w:val="clear"/>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1">
        <w:r>
          <w:rPr>
            <w:rStyle w:val="style16"/>
            <w:rFonts w:ascii="Times New Roman" w:cs="Times New Roman" w:eastAsia="Calibri" w:hAnsi="Times New Roman"/>
            <w:color w:val="0000FF"/>
            <w:sz w:val="24"/>
            <w:szCs w:val="24"/>
            <w:u w:val="single"/>
            <w:shd w:fill="FFFFFF" w:val="clear"/>
            <w:lang w:val="en-US"/>
          </w:rPr>
          <w:t>www</w:t>
        </w:r>
        <w:r>
          <w:rPr>
            <w:rStyle w:val="style16"/>
            <w:rFonts w:ascii="Times New Roman" w:cs="Times New Roman" w:eastAsia="Calibri" w:hAnsi="Times New Roman"/>
            <w:color w:val="0000FF"/>
            <w:sz w:val="24"/>
            <w:szCs w:val="24"/>
            <w:u w:val="single"/>
            <w:shd w:fill="FFFFFF" w:val="clear"/>
          </w:rPr>
          <w:t>.</w:t>
        </w:r>
        <w:r>
          <w:rPr>
            <w:rStyle w:val="style16"/>
            <w:rFonts w:ascii="Times New Roman" w:cs="Times New Roman" w:eastAsia="Calibri" w:hAnsi="Times New Roman"/>
            <w:color w:val="0000FF"/>
            <w:sz w:val="24"/>
            <w:szCs w:val="24"/>
            <w:u w:val="single"/>
            <w:shd w:fill="FFFFFF" w:val="clear"/>
            <w:lang w:val="en-US"/>
          </w:rPr>
          <w:t>mfc</w:t>
        </w:r>
        <w:r>
          <w:rPr>
            <w:rStyle w:val="style16"/>
            <w:rFonts w:ascii="Times New Roman" w:cs="Times New Roman" w:eastAsia="Calibri" w:hAnsi="Times New Roman"/>
            <w:color w:val="0000FF"/>
            <w:sz w:val="24"/>
            <w:szCs w:val="24"/>
            <w:u w:val="single"/>
            <w:shd w:fill="FFFFFF" w:val="clear"/>
          </w:rPr>
          <w:t>47.</w:t>
        </w:r>
        <w:r>
          <w:rPr>
            <w:rStyle w:val="style16"/>
            <w:rFonts w:ascii="Times New Roman" w:cs="Times New Roman" w:eastAsia="Calibri" w:hAnsi="Times New Roman"/>
            <w:color w:val="0000FF"/>
            <w:sz w:val="24"/>
            <w:szCs w:val="24"/>
            <w:u w:val="single"/>
            <w:shd w:fill="FFFFFF" w:val="clear"/>
            <w:lang w:val="en-US"/>
          </w:rPr>
          <w:t>ru</w:t>
        </w:r>
      </w:hyperlink>
    </w:p>
    <w:p>
      <w:pPr>
        <w:pStyle w:val="style0"/>
        <w:spacing w:after="0" w:before="0" w:line="100" w:lineRule="atLeast"/>
        <w:ind w:hanging="0" w:left="142" w:right="0"/>
        <w:contextualSpacing w:val="false"/>
        <w:jc w:val="both"/>
        <w:rPr/>
      </w:pPr>
      <w:r>
        <w:rPr/>
      </w:r>
    </w:p>
    <w:p>
      <w:pPr>
        <w:pStyle w:val="style0"/>
        <w:spacing w:after="0" w:before="0" w:line="100" w:lineRule="atLeast"/>
        <w:ind w:hanging="0" w:left="142" w:right="0"/>
        <w:contextualSpacing w:val="false"/>
        <w:jc w:val="both"/>
        <w:rPr/>
      </w:pPr>
      <w:r>
        <w:rPr/>
      </w:r>
    </w:p>
    <w:tbl>
      <w:tblPr>
        <w:jc w:val="left"/>
        <w:tblInd w:type="dxa" w:w="13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5"/>
          <w:bottom w:type="dxa" w:w="0"/>
          <w:right w:type="dxa" w:w="10"/>
        </w:tblCellMar>
      </w:tblPr>
      <w:tblGrid>
        <w:gridCol w:w="705"/>
        <w:gridCol w:w="2269"/>
        <w:gridCol w:w="3543"/>
        <w:gridCol w:w="1583"/>
        <w:gridCol w:w="1633"/>
      </w:tblGrid>
      <w:tr>
        <w:trPr>
          <w:trHeight w:hRule="exact" w:val="636"/>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tabs>
                <w:tab w:leader="none" w:pos="0" w:val="left"/>
              </w:tabs>
              <w:suppressAutoHyphens w:val="true"/>
              <w:spacing w:after="0" w:before="0" w:line="100" w:lineRule="atLeast"/>
              <w:ind w:hanging="48" w:left="0" w:right="-49"/>
              <w:contextualSpacing w:val="false"/>
              <w:jc w:val="center"/>
              <w:rPr>
                <w:rFonts w:ascii="Times New Roman" w:cs="Times New Roman" w:eastAsia="Times New Roman" w:hAnsi="Times New Roman"/>
                <w:b/>
                <w:sz w:val="20"/>
                <w:szCs w:val="20"/>
                <w:lang w:eastAsia="ar-SA"/>
              </w:rPr>
            </w:pPr>
            <w:r>
              <w:rPr>
                <w:rFonts w:ascii="Times New Roman" w:cs="Times New Roman" w:eastAsia="Times New Roman" w:hAnsi="Times New Roman"/>
                <w:b/>
                <w:sz w:val="20"/>
                <w:szCs w:val="20"/>
                <w:lang w:eastAsia="ar-SA"/>
              </w:rPr>
              <w:t>№</w:t>
            </w:r>
          </w:p>
          <w:p>
            <w:pPr>
              <w:pStyle w:val="style0"/>
              <w:widowControl w:val="false"/>
              <w:suppressAutoHyphens w:val="true"/>
              <w:spacing w:after="0" w:before="0" w:line="100" w:lineRule="atLeast"/>
              <w:ind w:firstLine="530" w:left="-578" w:right="0"/>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п/п</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Наименование МФЦ</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Почтовый адрес</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sz w:val="20"/>
                <w:szCs w:val="20"/>
                <w:lang w:eastAsia="ar-SA"/>
              </w:rPr>
            </w:pPr>
            <w:r>
              <w:rPr>
                <w:rFonts w:ascii="Times New Roman" w:cs="Times New Roman" w:eastAsia="Times New Roman" w:hAnsi="Times New Roman"/>
                <w:b/>
                <w:sz w:val="20"/>
                <w:szCs w:val="20"/>
                <w:lang w:eastAsia="ar-SA"/>
              </w:rPr>
              <w:t>График работы</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Телефон</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r>
          </w:p>
        </w:tc>
      </w:tr>
      <w:tr>
        <w:trPr>
          <w:trHeight w:hRule="exact" w:val="258"/>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Предоставление услуг в Бокситогорском районе Ленинградской области</w:t>
            </w:r>
          </w:p>
        </w:tc>
      </w:tr>
      <w:tr>
        <w:trPr>
          <w:trHeight w:hRule="exact" w:val="1439"/>
          <w:cantSplit w:val="false"/>
        </w:trPr>
        <w:tc>
          <w:tcPr>
            <w:tcW w:type="dxa" w:w="705"/>
            <w:vMerge w:val="restart"/>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tabs>
                <w:tab w:leader="none" w:pos="0" w:val="left"/>
              </w:tabs>
              <w:suppressAutoHyphens w:val="true"/>
              <w:spacing w:after="0" w:before="0" w:line="100" w:lineRule="atLeast"/>
              <w:ind w:hanging="48" w:left="0" w:right="-49"/>
              <w:contextualSpacing w:val="false"/>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1</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Филиал ГБУ ЛО «МФЦ» «Тихвинский» - отдел «Бокситогорск»</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187650, Россия, Ленинградская область, Бокситогорский район, </w:t>
              <w:br/>
              <w:t>г. Бокситогорск,  ул. Заводская, д. 8</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Понедельник - пятница с 9.00 до 18.00. Суббота – с 09.00 до 14.00. Воскресенье - выходной</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1367"/>
          <w:cantSplit w:val="false"/>
        </w:trPr>
        <w:tc>
          <w:tcPr>
            <w:tcW w:type="dxa" w:w="705"/>
            <w:vMerge w:val="continue"/>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tabs>
                <w:tab w:leader="none" w:pos="0" w:val="left"/>
              </w:tabs>
              <w:suppressAutoHyphens w:val="true"/>
              <w:spacing w:after="0" w:before="0" w:line="100" w:lineRule="atLeast"/>
              <w:ind w:hanging="48" w:left="0" w:right="-49"/>
              <w:contextualSpacing w:val="false"/>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Филиал ГБУ ЛО «МФЦ» «Тихвинский» - отдел «Пикалево»</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187602, Россия, Ленинградская область, Бокситогорский район, </w:t>
              <w:br/>
              <w:t>г. Пикалево, ул. Заводская, д. 11</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Понедельник - пятница с 9.00 до 18.00. Суббота – с 09.00 до 14.00. Воскресенье - выходной</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303"/>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Предоставление услуг в Волосовском районе Ленинградской области</w:t>
            </w:r>
          </w:p>
        </w:tc>
      </w:tr>
      <w:tr>
        <w:trPr>
          <w:trHeight w:hRule="exact" w:val="1047"/>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tabs>
                <w:tab w:leader="none" w:pos="0" w:val="left"/>
              </w:tabs>
              <w:suppressAutoHyphens w:val="true"/>
              <w:spacing w:after="200" w:before="0"/>
              <w:ind w:hanging="10" w:left="0" w:right="-49"/>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2</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 «Волосовский»</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188410, Россия, Ленинградская обл., Волосовский район, г.Волосово, усадьба СХТ, д.1 лит. А</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303"/>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Предоставление услуг в Волховском районе Ленинградской области</w:t>
            </w:r>
          </w:p>
        </w:tc>
      </w:tr>
      <w:tr>
        <w:trPr>
          <w:trHeight w:hRule="exact" w:val="1505"/>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tabs>
                <w:tab w:leader="none" w:pos="-10" w:val="left"/>
              </w:tabs>
              <w:suppressAutoHyphens w:val="true"/>
              <w:spacing w:after="200" w:before="0"/>
              <w:ind w:hanging="132" w:left="132" w:right="-49"/>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3</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 «Волховский»</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187403, Ленинградская область, г. Волхов. Волховский проспект, д. 9</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suppressAutoHyphens w:val="true"/>
              <w:spacing w:after="0" w:before="0" w:line="100" w:lineRule="atLeast"/>
              <w:contextualSpacing w:val="false"/>
              <w:jc w:val="center"/>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Понедельник - пятница с 9.00 до 18.00, выходные - суббота, воскресенье</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252"/>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Calibri" w:hAnsi="Times New Roman"/>
                <w:b/>
                <w:bCs/>
                <w:sz w:val="20"/>
                <w:szCs w:val="20"/>
                <w:shd w:fill="FFFFFF" w:val="clear"/>
              </w:rPr>
              <w:t xml:space="preserve">Предоставление услуг во </w:t>
            </w:r>
            <w:r>
              <w:rPr>
                <w:rFonts w:ascii="Times New Roman" w:cs="Times New Roman" w:eastAsia="Calibri" w:hAnsi="Times New Roman"/>
                <w:b/>
                <w:sz w:val="20"/>
                <w:szCs w:val="20"/>
                <w:shd w:fill="FFFFFF" w:val="clear"/>
              </w:rPr>
              <w:t xml:space="preserve">Всеволожском районе </w:t>
            </w:r>
            <w:r>
              <w:rPr>
                <w:rFonts w:ascii="Times New Roman" w:cs="Times New Roman" w:eastAsia="Times New Roman" w:hAnsi="Times New Roman"/>
                <w:b/>
                <w:bCs/>
                <w:sz w:val="20"/>
                <w:szCs w:val="20"/>
                <w:lang w:eastAsia="ar-SA"/>
              </w:rPr>
              <w:t>Ленинградской области</w:t>
            </w:r>
          </w:p>
        </w:tc>
      </w:tr>
      <w:tr>
        <w:trPr>
          <w:trHeight w:hRule="exact" w:val="943"/>
          <w:cantSplit w:val="false"/>
        </w:trPr>
        <w:tc>
          <w:tcPr>
            <w:tcW w:type="dxa" w:w="705"/>
            <w:vMerge w:val="restart"/>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line="100" w:lineRule="atLeast"/>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4</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 «Всеволожский»</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188643, Россия, Ленинградская область, Всеволожский район,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г. Всеволожск, ул. Пожвинская, д. 4а</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p>
            <w:pPr>
              <w:pStyle w:val="style0"/>
              <w:spacing w:after="200" w:before="0" w:line="100" w:lineRule="atLeast"/>
              <w:contextualSpacing w:val="false"/>
              <w:jc w:val="center"/>
              <w:rPr>
                <w:rFonts w:ascii="Times New Roman" w:cs="Times New Roman" w:eastAsia="Calibri" w:hAnsi="Times New Roman"/>
                <w:sz w:val="20"/>
                <w:szCs w:val="20"/>
              </w:rPr>
            </w:pPr>
            <w:r>
              <w:rPr>
                <w:rFonts w:ascii="Times New Roman" w:cs="Times New Roman" w:eastAsia="Calibri" w:hAnsi="Times New Roman"/>
                <w:sz w:val="20"/>
                <w:szCs w:val="20"/>
              </w:rPr>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1231"/>
          <w:cantSplit w:val="false"/>
        </w:trPr>
        <w:tc>
          <w:tcPr>
            <w:tcW w:type="dxa" w:w="705"/>
            <w:vMerge w:val="continue"/>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 «Всеволожский» - отдел «Новосаратовка»</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188681, Россия, Ленинградская область, Всеволожский район,</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Times New Roman" w:hAnsi="Times New Roman"/>
                <w:bCs/>
                <w:sz w:val="20"/>
                <w:szCs w:val="20"/>
                <w:lang w:eastAsia="ar-SA"/>
              </w:rPr>
              <w:t xml:space="preserve"> </w:t>
            </w:r>
            <w:r>
              <w:rPr>
                <w:rFonts w:ascii="Times New Roman" w:cs="Times New Roman" w:eastAsia="Times New Roman" w:hAnsi="Times New Roman"/>
                <w:bCs/>
                <w:sz w:val="20"/>
                <w:szCs w:val="20"/>
                <w:lang w:eastAsia="ar-SA"/>
              </w:rPr>
              <w:t xml:space="preserve">д. Новосаратовка - центр, д. 8 </w:t>
            </w:r>
            <w:r>
              <w:rPr>
                <w:rFonts w:ascii="Times New Roman" w:cs="Times New Roman" w:eastAsia="Calibri" w:hAnsi="Times New Roman"/>
                <w:sz w:val="20"/>
                <w:szCs w:val="20"/>
                <w:shd w:fill="FFFFFF" w:val="clear"/>
              </w:rPr>
              <w:t>(52-й километр внутреннего кольца КАД, в здании МРЭО-15, рядом с АЗС Лукойл)</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spacing w:after="20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284"/>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Предоставление услуг в</w:t>
            </w:r>
            <w:r>
              <w:rPr>
                <w:rFonts w:ascii="Times New Roman" w:cs="Times New Roman" w:eastAsia="Times New Roman" w:hAnsi="Times New Roman"/>
                <w:b/>
                <w:sz w:val="20"/>
                <w:szCs w:val="20"/>
                <w:lang w:eastAsia="ar-SA"/>
              </w:rPr>
              <w:t xml:space="preserve"> Выборгском районе </w:t>
            </w:r>
            <w:r>
              <w:rPr>
                <w:rFonts w:ascii="Times New Roman" w:cs="Times New Roman" w:eastAsia="Times New Roman" w:hAnsi="Times New Roman"/>
                <w:b/>
                <w:bCs/>
                <w:sz w:val="20"/>
                <w:szCs w:val="20"/>
                <w:lang w:eastAsia="ar-SA"/>
              </w:rPr>
              <w:t>Ленинградской области</w:t>
            </w:r>
          </w:p>
        </w:tc>
      </w:tr>
      <w:tr>
        <w:trPr>
          <w:trHeight w:hRule="exact" w:val="706"/>
          <w:cantSplit w:val="false"/>
        </w:trPr>
        <w:tc>
          <w:tcPr>
            <w:tcW w:type="dxa" w:w="705"/>
            <w:vMerge w:val="restart"/>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5</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«Выборгский»</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188800, Россия, Ленинградская область, Выборгский район,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г. Выборг, ул. Вокзальная, д.13</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spacing w:after="20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735"/>
          <w:cantSplit w:val="false"/>
        </w:trPr>
        <w:tc>
          <w:tcPr>
            <w:tcW w:type="dxa" w:w="705"/>
            <w:vMerge w:val="continue"/>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numPr>
                <w:ilvl w:val="0"/>
                <w:numId w:val="2"/>
              </w:numPr>
              <w:suppressAutoHyphens w:val="true"/>
              <w:spacing w:after="0" w:before="0" w:line="100" w:lineRule="atLeast"/>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Филиал ГБУ ЛО «МФЦ» «Выборгский» - отдел «Рощино»</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188681, Россия, Ленинградская область, Выборгский район,</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п. Рощино, ул. Советская, д.8</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spacing w:after="20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733"/>
          <w:cantSplit w:val="false"/>
        </w:trPr>
        <w:tc>
          <w:tcPr>
            <w:tcW w:type="dxa" w:w="705"/>
            <w:vMerge w:val="continue"/>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numPr>
                <w:ilvl w:val="0"/>
                <w:numId w:val="3"/>
              </w:numPr>
              <w:suppressAutoHyphens w:val="true"/>
              <w:spacing w:after="0" w:before="0" w:line="100" w:lineRule="atLeast"/>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Филиал ГБУ ЛО «МФЦ» «Светогорский»</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shd w:fill="FFFFFF" w:val="clear"/>
              <w:spacing w:after="28" w:before="28"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188992, Ленинградская область, г. Светогорск, ул. Красноармейская д.3</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258"/>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b/>
                <w:sz w:val="20"/>
                <w:szCs w:val="20"/>
                <w:shd w:fill="FFFFFF" w:val="clear"/>
              </w:rPr>
            </w:pPr>
            <w:r>
              <w:rPr>
                <w:rFonts w:ascii="Times New Roman" w:cs="Times New Roman" w:eastAsia="Calibri" w:hAnsi="Times New Roman"/>
                <w:b/>
                <w:sz w:val="20"/>
                <w:szCs w:val="20"/>
                <w:shd w:fill="FFFFFF" w:val="clear"/>
              </w:rPr>
              <w:t>Предоставление услуг в Гатчинском районе Ленинградской области</w:t>
            </w:r>
          </w:p>
        </w:tc>
      </w:tr>
      <w:tr>
        <w:trPr>
          <w:trHeight w:hRule="exact" w:val="711"/>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6</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Филиал ГБУ ЛО «МФЦ» «Гатчинский»</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shd w:fill="FFFFFF" w:val="clear"/>
              <w:spacing w:after="28" w:before="28"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188300, Россия, Ленинградская область, Гатчинский район, </w:t>
              <w:br/>
              <w:t>г. Гатчина, Пушкинское шоссе, д. 15 А</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343"/>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 xml:space="preserve">Предоставление услуг в </w:t>
            </w:r>
            <w:r>
              <w:rPr>
                <w:rFonts w:ascii="Times New Roman" w:cs="Times New Roman" w:eastAsia="Times New Roman" w:hAnsi="Times New Roman"/>
                <w:b/>
                <w:sz w:val="20"/>
                <w:szCs w:val="20"/>
                <w:lang w:eastAsia="ar-SA"/>
              </w:rPr>
              <w:t xml:space="preserve">Кингисеппском районе </w:t>
            </w:r>
            <w:r>
              <w:rPr>
                <w:rFonts w:ascii="Times New Roman" w:cs="Times New Roman" w:eastAsia="Times New Roman" w:hAnsi="Times New Roman"/>
                <w:b/>
                <w:bCs/>
                <w:sz w:val="20"/>
                <w:szCs w:val="20"/>
                <w:lang w:eastAsia="ar-SA"/>
              </w:rPr>
              <w:t>Ленинградской области</w:t>
            </w:r>
          </w:p>
        </w:tc>
      </w:tr>
      <w:tr>
        <w:trPr>
          <w:trHeight w:hRule="exact" w:val="983"/>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ind w:hanging="0" w:left="-10" w:right="0"/>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7</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Филиал ГБУ ЛО «МФЦ» «Кингисеппский»</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spacing w:after="0" w:before="0" w:line="100" w:lineRule="atLeast"/>
              <w:ind w:firstLine="87" w:left="0" w:right="0"/>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188480, Россия, Ленинградская область, Кингисеппский район,  г. Кингисепп,</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ул. Фабричная, д. 14</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        </w:t>
            </w: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ежедневно,</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312"/>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b/>
                <w:sz w:val="20"/>
                <w:szCs w:val="20"/>
                <w:shd w:fill="FFFFFF" w:val="clear"/>
              </w:rPr>
            </w:pPr>
            <w:r>
              <w:rPr>
                <w:rFonts w:ascii="Times New Roman" w:cs="Times New Roman" w:eastAsia="Calibri" w:hAnsi="Times New Roman"/>
                <w:b/>
                <w:sz w:val="20"/>
                <w:szCs w:val="20"/>
                <w:shd w:fill="FFFFFF" w:val="clear"/>
              </w:rPr>
              <w:t>Предоставление услуг в Киришском районе Ленинградской области</w:t>
            </w:r>
          </w:p>
        </w:tc>
      </w:tr>
      <w:tr>
        <w:trPr>
          <w:trHeight w:hRule="exact" w:val="994"/>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ind w:hanging="0" w:left="-10" w:right="0"/>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8</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Филиал ГБУ ЛО «МФЦ» «Киришский»</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187110, Россия, Ленинградская область, Киришский район, г. Кириши,                    пр. Героев, д. 34А.</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343"/>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 xml:space="preserve">Предоставление услуг в </w:t>
            </w:r>
            <w:r>
              <w:rPr>
                <w:rFonts w:ascii="Times New Roman" w:cs="Times New Roman" w:eastAsia="Times New Roman" w:hAnsi="Times New Roman"/>
                <w:b/>
                <w:sz w:val="20"/>
                <w:szCs w:val="20"/>
                <w:lang w:eastAsia="ar-SA"/>
              </w:rPr>
              <w:t xml:space="preserve">Кировском районе </w:t>
            </w:r>
            <w:r>
              <w:rPr>
                <w:rFonts w:ascii="Times New Roman" w:cs="Times New Roman" w:eastAsia="Times New Roman" w:hAnsi="Times New Roman"/>
                <w:b/>
                <w:bCs/>
                <w:sz w:val="20"/>
                <w:szCs w:val="20"/>
                <w:lang w:eastAsia="ar-SA"/>
              </w:rPr>
              <w:t>Ленинградской области</w:t>
            </w:r>
          </w:p>
        </w:tc>
      </w:tr>
      <w:tr>
        <w:trPr>
          <w:trHeight w:hRule="exact" w:val="782"/>
          <w:cantSplit w:val="false"/>
        </w:trPr>
        <w:tc>
          <w:tcPr>
            <w:tcW w:type="dxa" w:w="705"/>
            <w:vMerge w:val="restart"/>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line="100" w:lineRule="atLeast"/>
              <w:ind w:hanging="0" w:left="-10" w:right="0"/>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9</w:t>
            </w:r>
          </w:p>
        </w:tc>
        <w:tc>
          <w:tcPr>
            <w:tcW w:type="dxa" w:w="2269"/>
            <w:vMerge w:val="restart"/>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Филиал ГБУ ЛО «МФЦ» «Кировский»</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187340, Россия, Ленинградская область, г. Кировск, Новая улица, 1</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1480"/>
          <w:cantSplit w:val="false"/>
        </w:trPr>
        <w:tc>
          <w:tcPr>
            <w:tcW w:type="dxa" w:w="705"/>
            <w:vMerge w:val="continue"/>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line="100" w:lineRule="atLeast"/>
              <w:ind w:hanging="0" w:left="-10" w:right="0"/>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r>
          </w:p>
        </w:tc>
        <w:tc>
          <w:tcPr>
            <w:tcW w:type="dxa" w:w="2269"/>
            <w:vMerge w:val="continue"/>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187340, Россия, Ленинградская область, г. Кировск, ул. Набережная 29А</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Понедельник-пятница с 9.00 до 18.00, суббота с 9.00 до 14.00, воскресенье - выходной</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248"/>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 xml:space="preserve">Предоставление услуг в </w:t>
            </w:r>
            <w:r>
              <w:rPr>
                <w:rFonts w:ascii="Times New Roman" w:cs="Times New Roman" w:eastAsia="Times New Roman" w:hAnsi="Times New Roman"/>
                <w:b/>
                <w:sz w:val="20"/>
                <w:szCs w:val="20"/>
                <w:lang w:eastAsia="ar-SA"/>
              </w:rPr>
              <w:t xml:space="preserve">Лодейнопольском районе </w:t>
            </w:r>
            <w:r>
              <w:rPr>
                <w:rFonts w:ascii="Times New Roman" w:cs="Times New Roman" w:eastAsia="Times New Roman" w:hAnsi="Times New Roman"/>
                <w:b/>
                <w:bCs/>
                <w:sz w:val="20"/>
                <w:szCs w:val="20"/>
                <w:lang w:eastAsia="ar-SA"/>
              </w:rPr>
              <w:t>Ленинградской области</w:t>
            </w:r>
          </w:p>
        </w:tc>
      </w:tr>
      <w:tr>
        <w:trPr>
          <w:trHeight w:hRule="exact" w:val="1024"/>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line="100" w:lineRule="atLeast"/>
              <w:ind w:firstLine="10" w:left="-10" w:right="0"/>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10</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«Лодейнопольский»</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187700, Россия,</w:t>
            </w:r>
          </w:p>
          <w:p>
            <w:pPr>
              <w:pStyle w:val="style0"/>
              <w:spacing w:after="0" w:before="0" w:line="100" w:lineRule="atLeast"/>
              <w:ind w:firstLine="87" w:left="0" w:right="0"/>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Ленинградская область, Лодейнопольский район, г.Лодейное Поле, ул. Карла Маркса, д. 36 лит. Б</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397"/>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b/>
                <w:bCs/>
                <w:sz w:val="20"/>
                <w:szCs w:val="20"/>
                <w:shd w:fill="FFFFFF" w:val="clear"/>
              </w:rPr>
            </w:pPr>
            <w:r>
              <w:rPr>
                <w:rFonts w:ascii="Times New Roman" w:cs="Times New Roman" w:eastAsia="Calibri" w:hAnsi="Times New Roman"/>
                <w:b/>
                <w:bCs/>
                <w:sz w:val="20"/>
                <w:szCs w:val="20"/>
                <w:shd w:fill="FFFFFF" w:val="clear"/>
              </w:rPr>
              <w:t xml:space="preserve">Предоставление услуг в </w:t>
            </w:r>
            <w:r>
              <w:rPr>
                <w:rFonts w:ascii="Times New Roman" w:cs="Times New Roman" w:eastAsia="Calibri" w:hAnsi="Times New Roman"/>
                <w:b/>
                <w:sz w:val="20"/>
                <w:szCs w:val="20"/>
                <w:shd w:fill="FFFFFF" w:val="clear"/>
              </w:rPr>
              <w:t xml:space="preserve">Ломоносовском  районе </w:t>
            </w:r>
            <w:r>
              <w:rPr>
                <w:rFonts w:ascii="Times New Roman" w:cs="Times New Roman" w:eastAsia="Calibri" w:hAnsi="Times New Roman"/>
                <w:b/>
                <w:bCs/>
                <w:sz w:val="20"/>
                <w:szCs w:val="20"/>
                <w:shd w:fill="FFFFFF" w:val="clear"/>
              </w:rPr>
              <w:t>Ленинградской области</w:t>
            </w:r>
          </w:p>
        </w:tc>
      </w:tr>
      <w:tr>
        <w:trPr>
          <w:trHeight w:hRule="exact" w:val="733"/>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ind w:firstLine="10" w:left="-10" w:right="0"/>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11</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«Ломоносовский»</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spacing w:after="0" w:before="0" w:line="100" w:lineRule="atLeast"/>
              <w:ind w:firstLine="87" w:left="0" w:right="0"/>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188512, г. Санкт-Петербург, г. Ломоносов, Дворцовый проспект, д. 57/11</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ежедневно,</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397"/>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b/>
                <w:sz w:val="20"/>
                <w:szCs w:val="20"/>
                <w:shd w:fill="FFFFFF" w:val="clear"/>
              </w:rPr>
            </w:pPr>
            <w:r>
              <w:rPr>
                <w:rFonts w:ascii="Times New Roman" w:cs="Times New Roman" w:eastAsia="Calibri" w:hAnsi="Times New Roman"/>
                <w:b/>
                <w:sz w:val="20"/>
                <w:szCs w:val="20"/>
                <w:shd w:fill="FFFFFF" w:val="clear"/>
              </w:rPr>
              <w:t>Предоставление услуг в Лужском районе Ленинградской области</w:t>
            </w:r>
          </w:p>
        </w:tc>
      </w:tr>
      <w:tr>
        <w:trPr>
          <w:trHeight w:hRule="exact" w:val="862"/>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line="100" w:lineRule="atLeast"/>
              <w:ind w:firstLine="10" w:left="-10" w:right="0"/>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12</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Филиал ГБУ ЛО «МФЦ» «Лужский»</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2"/>
              <w:shd w:fill="FFFFFF" w:val="clear"/>
              <w:spacing w:after="0" w:before="0"/>
              <w:contextualSpacing w:val="false"/>
              <w:jc w:val="center"/>
              <w:rPr>
                <w:rFonts w:ascii="Times New Roman" w:hAnsi="Times New Roman"/>
                <w:b w:val="false"/>
                <w:bCs w:val="false"/>
                <w:i w:val="false"/>
                <w:iCs w:val="false"/>
                <w:sz w:val="20"/>
                <w:szCs w:val="20"/>
              </w:rPr>
            </w:pPr>
            <w:r>
              <w:rPr>
                <w:rFonts w:ascii="Times New Roman" w:hAnsi="Times New Roman"/>
                <w:b w:val="false"/>
                <w:bCs w:val="false"/>
                <w:i w:val="false"/>
                <w:iCs w:val="false"/>
                <w:sz w:val="20"/>
                <w:szCs w:val="20"/>
              </w:rPr>
              <w:t>188230, Россия, Ленинградская область, Лужский район, г. Луга, ул. Миккели, д. 7, корп. 1</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259"/>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b/>
                <w:bCs/>
                <w:sz w:val="20"/>
                <w:szCs w:val="20"/>
                <w:shd w:fill="FFFFFF" w:val="clear"/>
              </w:rPr>
            </w:pPr>
            <w:r>
              <w:rPr>
                <w:rFonts w:ascii="Times New Roman" w:cs="Times New Roman" w:eastAsia="Calibri" w:hAnsi="Times New Roman"/>
                <w:b/>
                <w:bCs/>
                <w:sz w:val="20"/>
                <w:szCs w:val="20"/>
                <w:shd w:fill="FFFFFF" w:val="clear"/>
              </w:rPr>
              <w:t xml:space="preserve">Предоставление услуг в </w:t>
            </w:r>
            <w:r>
              <w:rPr>
                <w:rFonts w:ascii="Times New Roman" w:cs="Times New Roman" w:eastAsia="Calibri" w:hAnsi="Times New Roman"/>
                <w:b/>
                <w:sz w:val="20"/>
                <w:szCs w:val="20"/>
                <w:shd w:fill="FFFFFF" w:val="clear"/>
              </w:rPr>
              <w:t xml:space="preserve">Подпорожском районе </w:t>
            </w:r>
            <w:r>
              <w:rPr>
                <w:rFonts w:ascii="Times New Roman" w:cs="Times New Roman" w:eastAsia="Calibri" w:hAnsi="Times New Roman"/>
                <w:b/>
                <w:bCs/>
                <w:sz w:val="20"/>
                <w:szCs w:val="20"/>
                <w:shd w:fill="FFFFFF" w:val="clear"/>
              </w:rPr>
              <w:t>Ленинградской области</w:t>
            </w:r>
          </w:p>
        </w:tc>
      </w:tr>
      <w:tr>
        <w:trPr>
          <w:trHeight w:hRule="exact" w:val="1233"/>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ind w:firstLine="10" w:left="-10" w:right="0"/>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13</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Филиал ГБУ ЛО «МФЦ» «</w:t>
            </w:r>
            <w:r>
              <w:rPr>
                <w:rFonts w:ascii="Times New Roman" w:cs="Times New Roman" w:eastAsia="Times New Roman" w:hAnsi="Times New Roman"/>
                <w:bCs/>
                <w:sz w:val="20"/>
                <w:szCs w:val="20"/>
                <w:lang w:eastAsia="ar-SA"/>
              </w:rPr>
              <w:t>Лодейнопольский</w:t>
            </w:r>
            <w:r>
              <w:rPr>
                <w:rFonts w:ascii="Times New Roman" w:cs="Times New Roman" w:eastAsia="Times New Roman" w:hAnsi="Times New Roman"/>
                <w:color w:val="000000"/>
                <w:sz w:val="20"/>
                <w:szCs w:val="20"/>
              </w:rPr>
              <w:t>»-отдел «Подпорожье»</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shd w:fill="FFFFFF" w:val="clear"/>
              <w:spacing w:after="0" w:before="0"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187780, Ленинградская область, г. Подпорожье, ул. Октябрят д.3</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spacing w:after="0" w:before="0" w:line="100" w:lineRule="atLeast"/>
              <w:contextualSpacing w:val="false"/>
              <w:jc w:val="center"/>
              <w:rPr>
                <w:rFonts w:ascii="Times New Roman" w:cs="Times New Roman" w:eastAsia="Times New Roman" w:hAnsi="Times New Roman"/>
                <w:bCs/>
                <w:color w:val="000000"/>
                <w:sz w:val="20"/>
                <w:szCs w:val="20"/>
              </w:rPr>
            </w:pPr>
            <w:r>
              <w:rPr>
                <w:rFonts w:ascii="Times New Roman" w:cs="Times New Roman" w:eastAsia="Times New Roman" w:hAnsi="Times New Roman"/>
                <w:bCs/>
                <w:color w:val="000000"/>
                <w:sz w:val="20"/>
                <w:szCs w:val="20"/>
              </w:rPr>
              <w:t>Понедельник - суббота с 9.00 до 20.00. Воскресенье - выходной</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atLeast" w:val="285"/>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Calibri" w:hAnsi="Times New Roman"/>
                <w:b/>
                <w:bCs/>
                <w:sz w:val="20"/>
                <w:szCs w:val="20"/>
                <w:shd w:fill="FFFFFF" w:val="clear"/>
              </w:rPr>
              <w:t>Предоставление услуг в</w:t>
            </w:r>
            <w:r>
              <w:rPr>
                <w:rFonts w:ascii="Times New Roman" w:cs="Times New Roman" w:eastAsia="Calibri" w:hAnsi="Times New Roman"/>
                <w:b/>
                <w:sz w:val="20"/>
                <w:szCs w:val="20"/>
                <w:shd w:fill="FFFFFF" w:val="clear"/>
              </w:rPr>
              <w:t xml:space="preserve"> Приозерском районе </w:t>
            </w:r>
            <w:r>
              <w:rPr>
                <w:rFonts w:ascii="Times New Roman" w:cs="Times New Roman" w:eastAsia="Times New Roman" w:hAnsi="Times New Roman"/>
                <w:b/>
                <w:bCs/>
                <w:sz w:val="20"/>
                <w:szCs w:val="20"/>
                <w:lang w:eastAsia="ar-SA"/>
              </w:rPr>
              <w:t>Ленинградской области</w:t>
            </w:r>
          </w:p>
        </w:tc>
      </w:tr>
      <w:tr>
        <w:trPr>
          <w:trHeight w:hRule="exact" w:val="918"/>
          <w:cantSplit w:val="false"/>
        </w:trPr>
        <w:tc>
          <w:tcPr>
            <w:tcW w:type="dxa" w:w="705"/>
            <w:vMerge w:val="restart"/>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t>14</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 «Приозерск» - отдел «Сосново»</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188731, Россия,</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Ленинградская область, Приозерский район, пос. Сосново, ул. Механизаторов, д.11</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spacing w:after="200" w:before="0"/>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699"/>
          <w:cantSplit w:val="false"/>
        </w:trPr>
        <w:tc>
          <w:tcPr>
            <w:tcW w:type="dxa" w:w="705"/>
            <w:vMerge w:val="continue"/>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numPr>
                <w:ilvl w:val="0"/>
                <w:numId w:val="3"/>
              </w:numPr>
              <w:suppressAutoHyphens w:val="true"/>
              <w:spacing w:after="0" w:before="0" w:line="100" w:lineRule="atLeast"/>
              <w:contextualSpacing/>
              <w:jc w:val="center"/>
              <w:rPr>
                <w:rFonts w:ascii="Times New Roman" w:cs="Times New Roman" w:eastAsia="Times New Roman" w:hAnsi="Times New Roman"/>
                <w:sz w:val="20"/>
                <w:szCs w:val="20"/>
                <w:lang w:eastAsia="ar-SA"/>
              </w:rPr>
            </w:pPr>
            <w:r>
              <w:rPr>
                <w:rFonts w:ascii="Times New Roman" w:cs="Times New Roman" w:eastAsia="Times New Roman" w:hAnsi="Times New Roman"/>
                <w:sz w:val="20"/>
                <w:szCs w:val="20"/>
                <w:lang w:eastAsia="ar-SA"/>
              </w:rPr>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 «Приозерск»</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spacing w:after="200" w:before="0"/>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359"/>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 xml:space="preserve">Предоставление услуг в </w:t>
            </w:r>
            <w:r>
              <w:rPr>
                <w:rFonts w:ascii="Times New Roman" w:cs="Times New Roman" w:eastAsia="Times New Roman" w:hAnsi="Times New Roman"/>
                <w:b/>
                <w:sz w:val="20"/>
                <w:szCs w:val="20"/>
                <w:lang w:eastAsia="ar-SA"/>
              </w:rPr>
              <w:t xml:space="preserve">Сланцевском районе </w:t>
            </w:r>
            <w:r>
              <w:rPr>
                <w:rFonts w:ascii="Times New Roman" w:cs="Times New Roman" w:eastAsia="Times New Roman" w:hAnsi="Times New Roman"/>
                <w:b/>
                <w:bCs/>
                <w:sz w:val="20"/>
                <w:szCs w:val="20"/>
                <w:lang w:eastAsia="ar-SA"/>
              </w:rPr>
              <w:t>Ленинградской области</w:t>
            </w:r>
          </w:p>
        </w:tc>
      </w:tr>
      <w:tr>
        <w:trPr>
          <w:trHeight w:hRule="exact" w:val="963"/>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contextualSpacing/>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15</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 «Сланцевский»</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188565, Россия, Ленинградская область,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г. Сланцы, ул. Кирова, д. 16А</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(921)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181-10-35</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8(931)</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228-96-42</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8</w:t>
            </w:r>
          </w:p>
        </w:tc>
      </w:tr>
      <w:tr>
        <w:trPr>
          <w:trHeight w:hRule="exact" w:val="420"/>
          <w:cantSplit w:val="false"/>
        </w:trPr>
        <w:tc>
          <w:tcPr>
            <w:tcW w:type="dxa" w:w="9733"/>
            <w:gridSpan w:val="5"/>
            <w:tcBorders>
              <w:top w:val="nil"/>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Times New Roman" w:hAnsi="Times New Roman"/>
                <w:b/>
                <w:bCs/>
                <w:sz w:val="20"/>
                <w:szCs w:val="20"/>
                <w:lang w:eastAsia="ar-SA"/>
              </w:rPr>
              <w:t>Предоставление услуг в г. Сосновый Бор Ленинградской области</w:t>
            </w:r>
          </w:p>
        </w:tc>
      </w:tr>
      <w:tr>
        <w:trPr>
          <w:trHeight w:hRule="exact" w:val="808"/>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contextualSpacing/>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16</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Филиал ГБУ ЛО «МФЦ» «Сосновоборский»</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188540, Россия, Ленинградская область,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г. Сосновый Бор, ул. Мира, д.1</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273"/>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Calibri" w:hAnsi="Times New Roman"/>
                <w:b/>
                <w:bCs/>
                <w:sz w:val="20"/>
                <w:szCs w:val="20"/>
                <w:shd w:fill="FFFFFF" w:val="clear"/>
              </w:rPr>
              <w:t xml:space="preserve">Предоставление услуг в </w:t>
            </w:r>
            <w:r>
              <w:rPr>
                <w:rFonts w:ascii="Times New Roman" w:cs="Times New Roman" w:eastAsia="Calibri" w:hAnsi="Times New Roman"/>
                <w:b/>
                <w:sz w:val="20"/>
                <w:szCs w:val="20"/>
                <w:shd w:fill="FFFFFF" w:val="clear"/>
              </w:rPr>
              <w:t xml:space="preserve">Тихвинском районе </w:t>
            </w:r>
            <w:r>
              <w:rPr>
                <w:rFonts w:ascii="Times New Roman" w:cs="Times New Roman" w:eastAsia="Times New Roman" w:hAnsi="Times New Roman"/>
                <w:b/>
                <w:bCs/>
                <w:sz w:val="20"/>
                <w:szCs w:val="20"/>
                <w:lang w:eastAsia="ar-SA"/>
              </w:rPr>
              <w:t>Ленинградской области</w:t>
            </w:r>
          </w:p>
        </w:tc>
      </w:tr>
      <w:tr>
        <w:trPr>
          <w:trHeight w:hRule="exact" w:val="720"/>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200" w:before="0"/>
              <w:contextualSpacing/>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17</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«Тихвинский»</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187553, Россия, Ленинградская область, Тихвинский район,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г. Тихвин, 1-й микрорайон, д.2</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292"/>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bCs/>
                <w:sz w:val="20"/>
                <w:szCs w:val="20"/>
                <w:lang w:eastAsia="ar-SA"/>
              </w:rPr>
            </w:pPr>
            <w:r>
              <w:rPr>
                <w:rFonts w:ascii="Times New Roman" w:cs="Times New Roman" w:eastAsia="Calibri" w:hAnsi="Times New Roman"/>
                <w:b/>
                <w:bCs/>
                <w:sz w:val="20"/>
                <w:szCs w:val="20"/>
                <w:shd w:fill="FFFFFF" w:val="clear"/>
              </w:rPr>
              <w:t xml:space="preserve">Предоставление услуг в </w:t>
            </w:r>
            <w:r>
              <w:rPr>
                <w:rFonts w:ascii="Times New Roman" w:cs="Times New Roman" w:eastAsia="Calibri" w:hAnsi="Times New Roman"/>
                <w:b/>
                <w:sz w:val="20"/>
                <w:szCs w:val="20"/>
                <w:shd w:fill="FFFFFF" w:val="clear"/>
              </w:rPr>
              <w:t xml:space="preserve">Тосненском районе </w:t>
            </w:r>
            <w:r>
              <w:rPr>
                <w:rFonts w:ascii="Times New Roman" w:cs="Times New Roman" w:eastAsia="Times New Roman" w:hAnsi="Times New Roman"/>
                <w:b/>
                <w:bCs/>
                <w:sz w:val="20"/>
                <w:szCs w:val="20"/>
                <w:lang w:eastAsia="ar-SA"/>
              </w:rPr>
              <w:t>Ленинградской области</w:t>
            </w:r>
          </w:p>
        </w:tc>
      </w:tr>
      <w:tr>
        <w:trPr>
          <w:trHeight w:hRule="exact" w:val="694"/>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suppressAutoHyphens w:val="true"/>
              <w:spacing w:after="200" w:before="0"/>
              <w:contextualSpacing/>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18</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Филиал ГБУ ЛО «МФЦ» «Тосненский»</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187000, Россия, Ленинградская область, Тосненский район,</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г. Тосно, ул. Советская, д. 9В</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С 9.00 до 21.00</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 xml:space="preserve">ежедневно, </w:t>
            </w:r>
          </w:p>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Cs/>
                <w:sz w:val="20"/>
                <w:szCs w:val="20"/>
                <w:lang w:eastAsia="ar-SA"/>
              </w:rPr>
            </w:pPr>
            <w:r>
              <w:rPr>
                <w:rFonts w:ascii="Times New Roman" w:cs="Times New Roman" w:eastAsia="Times New Roman" w:hAnsi="Times New Roman"/>
                <w:bCs/>
                <w:sz w:val="20"/>
                <w:szCs w:val="20"/>
                <w:lang w:eastAsia="ar-SA"/>
              </w:rPr>
              <w:t>без перерыва</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r>
        <w:trPr>
          <w:trHeight w:hRule="exact" w:val="306"/>
          <w:cantSplit w:val="false"/>
        </w:trPr>
        <w:tc>
          <w:tcPr>
            <w:tcW w:type="dxa" w:w="9733"/>
            <w:gridSpan w:val="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Times New Roman" w:hAnsi="Times New Roman"/>
                <w:b/>
                <w:sz w:val="20"/>
                <w:szCs w:val="20"/>
                <w:lang w:eastAsia="ar-SA"/>
              </w:rPr>
            </w:pPr>
            <w:r>
              <w:rPr>
                <w:rFonts w:ascii="Times New Roman" w:cs="Times New Roman" w:eastAsia="Times New Roman" w:hAnsi="Times New Roman"/>
                <w:b/>
                <w:sz w:val="20"/>
                <w:szCs w:val="20"/>
                <w:lang w:eastAsia="ar-SA"/>
              </w:rPr>
              <w:t>Уполномоченный МФЦ на территории Ленинградской области</w:t>
            </w:r>
          </w:p>
        </w:tc>
      </w:tr>
      <w:tr>
        <w:trPr>
          <w:trHeight w:hRule="exact" w:val="2329"/>
          <w:cantSplit w:val="false"/>
        </w:trPr>
        <w:tc>
          <w:tcPr>
            <w:tcW w:type="dxa" w:w="705"/>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suppressAutoHyphens w:val="true"/>
              <w:spacing w:after="200" w:before="0"/>
              <w:ind w:hanging="0" w:left="-10" w:right="0"/>
              <w:contextualSpacing/>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19</w:t>
            </w:r>
          </w:p>
        </w:tc>
        <w:tc>
          <w:tcPr>
            <w:tcW w:type="dxa" w:w="2269"/>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color w:val="000000"/>
                <w:sz w:val="20"/>
                <w:szCs w:val="20"/>
                <w:lang w:eastAsia="ar-SA"/>
              </w:rPr>
            </w:pPr>
            <w:r>
              <w:rPr>
                <w:rFonts w:ascii="Times New Roman" w:cs="Times New Roman" w:eastAsia="Calibri" w:hAnsi="Times New Roman"/>
                <w:color w:val="000000"/>
                <w:sz w:val="20"/>
                <w:szCs w:val="20"/>
                <w:lang w:eastAsia="ar-SA"/>
              </w:rPr>
              <w:t>ГБУ ЛО «МФЦ»</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color w:val="000000"/>
                <w:sz w:val="20"/>
                <w:szCs w:val="20"/>
                <w:lang w:eastAsia="ar-SA"/>
              </w:rPr>
            </w:pPr>
            <w:r>
              <w:rPr>
                <w:rFonts w:ascii="Times New Roman" w:cs="Times New Roman" w:eastAsia="Calibri" w:hAnsi="Times New Roman"/>
                <w:i/>
                <w:color w:val="000000"/>
                <w:sz w:val="20"/>
                <w:szCs w:val="20"/>
                <w:lang w:eastAsia="ar-SA"/>
              </w:rPr>
              <w:t>(обслуживание заявителей не осуществляется</w:t>
            </w:r>
            <w:r>
              <w:rPr>
                <w:rFonts w:ascii="Times New Roman" w:cs="Times New Roman" w:eastAsia="Calibri" w:hAnsi="Times New Roman"/>
                <w:color w:val="000000"/>
                <w:sz w:val="20"/>
                <w:szCs w:val="20"/>
                <w:lang w:eastAsia="ar-SA"/>
              </w:rPr>
              <w:t>)</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shd w:fill="FFFFFF" w:val="clear"/>
              <w:spacing w:after="0" w:before="0" w:line="100" w:lineRule="atLeast"/>
              <w:contextualSpacing w:val="false"/>
              <w:jc w:val="center"/>
              <w:rPr>
                <w:rFonts w:ascii="Times New Roman" w:cs="Times New Roman" w:eastAsia="Times New Roman" w:hAnsi="Times New Roman"/>
                <w:bCs/>
                <w:i/>
                <w:color w:val="000000"/>
                <w:sz w:val="20"/>
                <w:szCs w:val="20"/>
              </w:rPr>
            </w:pPr>
            <w:r>
              <w:rPr>
                <w:rFonts w:ascii="Times New Roman" w:cs="Times New Roman" w:eastAsia="Times New Roman" w:hAnsi="Times New Roman"/>
                <w:bCs/>
                <w:i/>
                <w:color w:val="000000"/>
                <w:sz w:val="20"/>
                <w:szCs w:val="20"/>
              </w:rPr>
              <w:t>Юридический адрес:</w:t>
            </w:r>
          </w:p>
          <w:p>
            <w:pPr>
              <w:pStyle w:val="style0"/>
              <w:shd w:fill="FFFFFF" w:val="clear"/>
              <w:spacing w:after="0" w:before="0"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188641, Ленинградская область, Всеволожский район, </w:t>
            </w:r>
          </w:p>
          <w:p>
            <w:pPr>
              <w:pStyle w:val="style0"/>
              <w:shd w:fill="FFFFFF" w:val="clear"/>
              <w:spacing w:after="0" w:before="0"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дер. Новосаратовка-центр, д.8</w:t>
            </w:r>
          </w:p>
          <w:p>
            <w:pPr>
              <w:pStyle w:val="style0"/>
              <w:shd w:fill="FFFFFF" w:val="clear"/>
              <w:spacing w:after="0" w:before="0" w:line="100" w:lineRule="atLeast"/>
              <w:contextualSpacing w:val="false"/>
              <w:jc w:val="center"/>
              <w:rPr>
                <w:rFonts w:ascii="Times New Roman" w:cs="Times New Roman" w:eastAsia="Times New Roman" w:hAnsi="Times New Roman"/>
                <w:bCs/>
                <w:i/>
                <w:color w:val="000000"/>
                <w:sz w:val="20"/>
                <w:szCs w:val="20"/>
              </w:rPr>
            </w:pPr>
            <w:r>
              <w:rPr>
                <w:rFonts w:ascii="Times New Roman" w:cs="Times New Roman" w:eastAsia="Times New Roman" w:hAnsi="Times New Roman"/>
                <w:bCs/>
                <w:i/>
                <w:color w:val="000000"/>
                <w:sz w:val="20"/>
                <w:szCs w:val="20"/>
              </w:rPr>
              <w:t>Почтовый адрес:</w:t>
            </w:r>
          </w:p>
          <w:p>
            <w:pPr>
              <w:pStyle w:val="style0"/>
              <w:shd w:fill="FFFFFF" w:val="clear"/>
              <w:spacing w:after="0" w:before="0"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191311, г. Санкт-Петербург, </w:t>
            </w:r>
          </w:p>
          <w:p>
            <w:pPr>
              <w:pStyle w:val="style0"/>
              <w:shd w:fill="FFFFFF" w:val="clear"/>
              <w:spacing w:after="0" w:before="0"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ул. Смольного, д. 3, лит. А</w:t>
            </w:r>
          </w:p>
          <w:p>
            <w:pPr>
              <w:pStyle w:val="style0"/>
              <w:shd w:fill="FFFFFF" w:val="clear"/>
              <w:spacing w:after="0" w:before="0" w:line="100" w:lineRule="atLeast"/>
              <w:contextualSpacing w:val="false"/>
              <w:jc w:val="center"/>
              <w:rPr>
                <w:rFonts w:ascii="Times New Roman" w:cs="Times New Roman" w:eastAsia="Times New Roman" w:hAnsi="Times New Roman"/>
                <w:b/>
                <w:i/>
                <w:color w:val="000000"/>
                <w:sz w:val="20"/>
                <w:szCs w:val="20"/>
              </w:rPr>
            </w:pPr>
            <w:r>
              <w:rPr>
                <w:rFonts w:ascii="Times New Roman" w:cs="Times New Roman" w:eastAsia="Times New Roman" w:hAnsi="Times New Roman"/>
                <w:bCs/>
                <w:i/>
                <w:color w:val="000000"/>
                <w:sz w:val="20"/>
                <w:szCs w:val="20"/>
              </w:rPr>
              <w:t>Фактический адрес</w:t>
            </w:r>
            <w:r>
              <w:rPr>
                <w:rFonts w:ascii="Times New Roman" w:cs="Times New Roman" w:eastAsia="Times New Roman" w:hAnsi="Times New Roman"/>
                <w:b/>
                <w:i/>
                <w:color w:val="000000"/>
                <w:sz w:val="20"/>
                <w:szCs w:val="20"/>
              </w:rPr>
              <w:t>:</w:t>
            </w:r>
          </w:p>
          <w:p>
            <w:pPr>
              <w:pStyle w:val="style0"/>
              <w:shd w:fill="FFFFFF" w:val="clear"/>
              <w:spacing w:after="0" w:before="0"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191024, г. Санкт-Петербург,  </w:t>
            </w:r>
          </w:p>
          <w:p>
            <w:pPr>
              <w:pStyle w:val="style0"/>
              <w:shd w:fill="FFFFFF" w:val="clear"/>
              <w:spacing w:after="0" w:before="0" w:line="100" w:lineRule="atLeast"/>
              <w:contextualSpacing w:val="false"/>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пр. Бакунина, д. 5, лит. А</w:t>
            </w:r>
          </w:p>
        </w:tc>
        <w:tc>
          <w:tcPr>
            <w:tcW w:type="dxa" w:w="158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color w:val="000000"/>
                <w:sz w:val="20"/>
                <w:szCs w:val="20"/>
                <w:lang w:eastAsia="ar-SA"/>
              </w:rPr>
            </w:pPr>
            <w:r>
              <w:rPr>
                <w:rFonts w:ascii="Times New Roman" w:cs="Times New Roman" w:eastAsia="Calibri" w:hAnsi="Times New Roman"/>
                <w:color w:val="000000"/>
                <w:sz w:val="20"/>
                <w:szCs w:val="20"/>
                <w:lang w:eastAsia="ar-SA"/>
              </w:rPr>
              <w:t>пн-чт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color w:val="000000"/>
                <w:sz w:val="20"/>
                <w:szCs w:val="20"/>
                <w:lang w:eastAsia="ar-SA"/>
              </w:rPr>
            </w:pPr>
            <w:r>
              <w:rPr>
                <w:rFonts w:ascii="Times New Roman" w:cs="Times New Roman" w:eastAsia="Calibri" w:hAnsi="Times New Roman"/>
                <w:color w:val="000000"/>
                <w:sz w:val="20"/>
                <w:szCs w:val="20"/>
                <w:lang w:eastAsia="ar-SA"/>
              </w:rPr>
              <w:t>с 9.00 до 18.00,</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color w:val="000000"/>
                <w:sz w:val="20"/>
                <w:szCs w:val="20"/>
                <w:lang w:eastAsia="ar-SA"/>
              </w:rPr>
            </w:pPr>
            <w:r>
              <w:rPr>
                <w:rFonts w:ascii="Times New Roman" w:cs="Times New Roman" w:eastAsia="Calibri" w:hAnsi="Times New Roman"/>
                <w:color w:val="000000"/>
                <w:sz w:val="20"/>
                <w:szCs w:val="20"/>
                <w:lang w:eastAsia="ar-SA"/>
              </w:rPr>
              <w:t>пт.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color w:val="000000"/>
                <w:sz w:val="20"/>
                <w:szCs w:val="20"/>
                <w:lang w:eastAsia="ar-SA"/>
              </w:rPr>
            </w:pPr>
            <w:r>
              <w:rPr>
                <w:rFonts w:ascii="Times New Roman" w:cs="Times New Roman" w:eastAsia="Calibri" w:hAnsi="Times New Roman"/>
                <w:color w:val="000000"/>
                <w:sz w:val="20"/>
                <w:szCs w:val="20"/>
                <w:lang w:eastAsia="ar-SA"/>
              </w:rPr>
              <w:t xml:space="preserve">с 9.00 до 17.00,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color w:val="000000"/>
                <w:sz w:val="20"/>
                <w:szCs w:val="20"/>
                <w:lang w:eastAsia="ar-SA"/>
              </w:rPr>
            </w:pPr>
            <w:r>
              <w:rPr>
                <w:rFonts w:ascii="Times New Roman" w:cs="Times New Roman" w:eastAsia="Calibri" w:hAnsi="Times New Roman"/>
                <w:color w:val="000000"/>
                <w:sz w:val="20"/>
                <w:szCs w:val="20"/>
                <w:lang w:eastAsia="ar-SA"/>
              </w:rPr>
              <w:t>перерыв с</w:t>
            </w:r>
          </w:p>
          <w:p>
            <w:pPr>
              <w:pStyle w:val="style0"/>
              <w:widowControl w:val="false"/>
              <w:tabs>
                <w:tab w:leader="none" w:pos="733" w:val="left"/>
              </w:tabs>
              <w:spacing w:after="0" w:before="0" w:line="100" w:lineRule="atLeast"/>
              <w:contextualSpacing w:val="false"/>
              <w:jc w:val="center"/>
              <w:rPr>
                <w:rFonts w:ascii="Times New Roman" w:cs="Times New Roman" w:eastAsia="Calibri" w:hAnsi="Times New Roman"/>
                <w:color w:val="000000"/>
                <w:sz w:val="20"/>
                <w:szCs w:val="20"/>
                <w:lang w:eastAsia="ar-SA"/>
              </w:rPr>
            </w:pPr>
            <w:r>
              <w:rPr>
                <w:rFonts w:ascii="Times New Roman" w:cs="Times New Roman" w:eastAsia="Calibri" w:hAnsi="Times New Roman"/>
                <w:color w:val="000000"/>
                <w:sz w:val="20"/>
                <w:szCs w:val="20"/>
                <w:lang w:eastAsia="ar-SA"/>
              </w:rPr>
              <w:t>13.00 до 13.48, выходные дни -</w:t>
            </w:r>
          </w:p>
          <w:p>
            <w:pPr>
              <w:pStyle w:val="style0"/>
              <w:widowControl w:val="false"/>
              <w:suppressAutoHyphens w:val="true"/>
              <w:spacing w:after="0" w:before="0" w:line="100" w:lineRule="atLeast"/>
              <w:ind w:hanging="0" w:left="58" w:right="0"/>
              <w:contextualSpacing w:val="false"/>
              <w:jc w:val="center"/>
              <w:rPr>
                <w:rFonts w:ascii="Times New Roman" w:cs="Times New Roman" w:eastAsia="Calibri" w:hAnsi="Times New Roman"/>
                <w:color w:val="000000"/>
                <w:sz w:val="20"/>
                <w:szCs w:val="20"/>
                <w:lang w:eastAsia="ar-SA"/>
              </w:rPr>
            </w:pPr>
            <w:r>
              <w:rPr>
                <w:rFonts w:ascii="Times New Roman" w:cs="Times New Roman" w:eastAsia="Calibri" w:hAnsi="Times New Roman"/>
                <w:color w:val="000000"/>
                <w:sz w:val="20"/>
                <w:szCs w:val="20"/>
                <w:lang w:eastAsia="ar-SA"/>
              </w:rPr>
              <w:t>сб, вс.</w:t>
            </w:r>
          </w:p>
        </w:tc>
        <w:tc>
          <w:tcPr>
            <w:tcW w:type="dxa" w:w="1633"/>
            <w:tcBorders>
              <w:top w:color="00000A" w:space="0" w:sz="4" w:val="single"/>
              <w:left w:color="00000A" w:space="0" w:sz="4" w:val="single"/>
              <w:bottom w:color="00000A" w:space="0" w:sz="4" w:val="single"/>
              <w:right w:color="00000A" w:space="0" w:sz="4" w:val="single"/>
            </w:tcBorders>
            <w:shd w:fill="FFFFFF" w:val="clear"/>
            <w:tcMar>
              <w:left w:type="dxa" w:w="-5"/>
            </w:tcMar>
            <w:vAlign w:val="center"/>
          </w:tcPr>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 xml:space="preserve">8 (800) </w:t>
            </w:r>
          </w:p>
          <w:p>
            <w:pPr>
              <w:pStyle w:val="style0"/>
              <w:widowControl w:val="false"/>
              <w:suppressAutoHyphens w:val="true"/>
              <w:spacing w:after="0" w:before="0" w:line="100" w:lineRule="atLeast"/>
              <w:contextualSpacing w:val="false"/>
              <w:jc w:val="center"/>
              <w:rPr>
                <w:rFonts w:ascii="Times New Roman" w:cs="Times New Roman" w:eastAsia="Calibri" w:hAnsi="Times New Roman"/>
                <w:sz w:val="20"/>
                <w:szCs w:val="20"/>
                <w:shd w:fill="FFFFFF" w:val="clear"/>
              </w:rPr>
            </w:pPr>
            <w:r>
              <w:rPr>
                <w:rFonts w:ascii="Times New Roman" w:cs="Times New Roman" w:eastAsia="Calibri" w:hAnsi="Times New Roman"/>
                <w:sz w:val="20"/>
                <w:szCs w:val="20"/>
                <w:shd w:fill="FFFFFF" w:val="clear"/>
              </w:rPr>
              <w:t>301-47-47</w:t>
            </w:r>
          </w:p>
        </w:tc>
      </w:tr>
    </w:tbl>
    <w:p>
      <w:pPr>
        <w:pStyle w:val="style0"/>
        <w:rPr/>
      </w:pPr>
      <w:r>
        <w:rPr/>
      </w:r>
    </w:p>
    <w:p>
      <w:pPr>
        <w:pStyle w:val="style0"/>
        <w:tabs>
          <w:tab w:leader="none" w:pos="142" w:val="left"/>
          <w:tab w:leader="none" w:pos="284" w:val="left"/>
        </w:tabs>
        <w:spacing w:after="0" w:before="0" w:line="100" w:lineRule="atLeast"/>
        <w:contextualSpacing w:val="false"/>
        <w:jc w:val="both"/>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t>Приложение 3</w:t>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t>к Административному регламенту</w:t>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75"/>
        <w:jc w:val="both"/>
        <w:rPr>
          <w:rFonts w:eastAsia="Times New Roman"/>
        </w:rPr>
      </w:pPr>
      <w:r>
        <w:rPr>
          <w:rFonts w:cs="Calibri"/>
          <w:lang w:eastAsia="en-US"/>
        </w:rPr>
        <w:t xml:space="preserve">                        </w:t>
      </w:r>
      <w:r>
        <w:rPr>
          <w:rFonts w:eastAsia="Times New Roman"/>
        </w:rPr>
        <w:t xml:space="preserve"> </w:t>
      </w:r>
      <w:r>
        <w:rPr>
          <w:rFonts w:eastAsia="Times New Roman"/>
        </w:rPr>
        <w:t>Заявка на участие в аукционе</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"___" _________ 20__ г.</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___________________________________________________________________________</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______,   именуемый  далее  Претендент,  ----------------------------  года</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рождения,    паспорт:    --------------   выдан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проживающий: ---------------------------------, с другой стороны, заключили</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настоящий договор о нижеследующем:</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принимая  решение  об  участии  в  аукционе  по продаже земельного участка,</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находящегося   в   государственной  собственности,  с  кадастровым  номером</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площадью --------------- кв. м из земель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для    ------------------------   в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______________________________________муниципального  района  Ленинградской</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области обязуюсь:</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1.  Соблюдать  условия  аукциона, содержащиеся в информационном сообщении о</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проведении  аукциона,  опубликованном  в  газете  "______________"  от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20  года,  а  также  </w:t>
      </w:r>
      <w:hyperlink r:id="rId12">
        <w:r>
          <w:rPr>
            <w:rStyle w:val="style16"/>
            <w:rFonts w:ascii="Courier New" w:cs="Courier New" w:eastAsia="Times New Roman" w:hAnsi="Courier New"/>
            <w:sz w:val="20"/>
            <w:szCs w:val="20"/>
          </w:rPr>
          <w:t>порядок</w:t>
        </w:r>
      </w:hyperlink>
      <w:r>
        <w:rPr>
          <w:rFonts w:ascii="Courier New" w:cs="Courier New" w:eastAsia="Times New Roman" w:hAnsi="Courier New"/>
          <w:sz w:val="20"/>
          <w:szCs w:val="20"/>
        </w:rPr>
        <w:t xml:space="preserve">  проведения  аукциона,</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утвержденный   решением   районного   собрания   депутатов  МО  __________</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муниципальный район от _________________ N _________.</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2.  В  случае  признания  победителем  аукциона  заключить  с  КУМИ договор</w:t>
      </w:r>
    </w:p>
    <w:p>
      <w:pPr>
        <w:pStyle w:val="style0"/>
        <w:widowControl w:val="false"/>
        <w:suppressAutoHyphens w:val="true"/>
        <w:spacing w:after="0" w:before="0" w:line="100" w:lineRule="atLeast"/>
        <w:ind w:hanging="0" w:left="0" w:right="733"/>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(купли-продажи  или  аренды)  земельного  участка не ранее чем через 10(десять) дней со дня размещения информации о результатах аукциона на официальном сайте.</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после  утверждения  протокола  об  итогах  аукциона  и  уплатить  стоимость</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земельного   участка,  установленную  по  результатам  аукциона,  в  сроки,</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определяемые договором (купли-продажи или аренды) земельного участка.</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Приложения: (для физических лиц)</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1. Документ, удостоверяющий личность.</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2.  В  случае подачи заявки представителем Претендента - надлежащим образом</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оформленная доверенность.</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3.  Платежное  поручение  с  отметкой  банка  об исполнении, подтверждающее</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внесение Претендентом установленной суммы задатка.</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4.   Подписанная   Претендентом   опись   представляемых  документов  (в  2</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экземплярах).</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Подпись Претендента</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(его полномочного представителя) ________________</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МП "___" ______________ 20 г.</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Заявка принята Продавцом:</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Час _____ мин. _____ "___" _________________ 20 г. за N ______</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Подпись уполномоченного лица Продавца _______________________________</w:t>
      </w:r>
    </w:p>
    <w:p>
      <w:pPr>
        <w:pStyle w:val="style0"/>
        <w:widowControl w:val="false"/>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p>
      <w:pPr>
        <w:pStyle w:val="style0"/>
        <w:widowControl w:val="false"/>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t>Результат рассмотрения заявления прошу:</w:t>
      </w:r>
    </w:p>
    <w:p>
      <w:pPr>
        <w:pStyle w:val="style75"/>
        <w:rPr>
          <w:rFonts w:ascii="Times New Roman" w:cs="Times New Roman" w:hAnsi="Times New Roman"/>
        </w:rPr>
      </w:pPr>
      <w:r>
        <w:rPr>
          <w:rFonts w:ascii="Times New Roman" w:cs="Times New Roman" w:hAnsi="Times New Roman"/>
        </w:rPr>
      </w:r>
    </w:p>
    <w:p>
      <w:pPr>
        <w:pStyle w:val="style75"/>
        <w:rPr>
          <w:rFonts w:ascii="Times New Roman" w:cs="Times New Roman" w:hAnsi="Times New Roman"/>
        </w:rPr>
      </w:pPr>
      <w:r>
        <w:rPr>
          <w:rFonts w:ascii="Times New Roman" w:cs="Times New Roman" w:hAnsi="Times New Roman"/>
        </w:rPr>
        <w:t xml:space="preserve">    ┌──┐</w:t>
      </w:r>
    </w:p>
    <w:p>
      <w:pPr>
        <w:pStyle w:val="style75"/>
        <w:rPr>
          <w:rFonts w:ascii="Times New Roman" w:cs="Times New Roman" w:hAnsi="Times New Roman"/>
        </w:rPr>
      </w:pPr>
      <w:r>
        <w:rPr>
          <w:rFonts w:ascii="Times New Roman" w:cs="Times New Roman" w:hAnsi="Times New Roman"/>
        </w:rPr>
        <w:t xml:space="preserve">    │     │ </w:t>
      </w:r>
      <w:r>
        <w:rPr>
          <w:rFonts w:ascii="Times New Roman" w:cs="Times New Roman" w:hAnsi="Times New Roman"/>
        </w:rPr>
        <w:t>выдать на руки;</w:t>
      </w:r>
    </w:p>
    <w:p>
      <w:pPr>
        <w:pStyle w:val="style75"/>
        <w:rPr>
          <w:rFonts w:ascii="Times New Roman" w:cs="Times New Roman" w:hAnsi="Times New Roman"/>
        </w:rPr>
      </w:pPr>
      <w:r>
        <w:rPr>
          <w:rFonts w:ascii="Times New Roman" w:cs="Times New Roman" w:hAnsi="Times New Roman"/>
        </w:rPr>
        <w:t xml:space="preserve">    ├──┤</w:t>
      </w:r>
    </w:p>
    <w:p>
      <w:pPr>
        <w:pStyle w:val="style75"/>
        <w:rPr>
          <w:rFonts w:ascii="Times New Roman" w:cs="Times New Roman" w:hAnsi="Times New Roman"/>
        </w:rPr>
      </w:pPr>
      <w:r>
        <w:rPr>
          <w:rFonts w:ascii="Times New Roman" w:cs="Times New Roman" w:hAnsi="Times New Roman"/>
        </w:rPr>
        <w:t xml:space="preserve">    │     │ </w:t>
      </w:r>
      <w:r>
        <w:rPr>
          <w:rFonts w:ascii="Times New Roman" w:cs="Times New Roman" w:hAnsi="Times New Roman"/>
        </w:rPr>
        <w:t>направить по почте;</w:t>
      </w:r>
    </w:p>
    <w:p>
      <w:pPr>
        <w:pStyle w:val="style75"/>
        <w:rPr>
          <w:rFonts w:ascii="Times New Roman" w:cs="Times New Roman" w:hAnsi="Times New Roman"/>
        </w:rPr>
      </w:pPr>
      <w:r>
        <w:rPr>
          <w:rFonts w:ascii="Times New Roman" w:cs="Times New Roman" w:hAnsi="Times New Roman"/>
        </w:rPr>
        <w:t xml:space="preserve">    ├──┤    </w:t>
      </w:r>
    </w:p>
    <w:p>
      <w:pPr>
        <w:pStyle w:val="style75"/>
        <w:rPr>
          <w:rFonts w:ascii="Times New Roman" w:cs="Times New Roman" w:hAnsi="Times New Roman"/>
        </w:rPr>
      </w:pPr>
      <w:r>
        <w:rPr>
          <w:rFonts w:ascii="Times New Roman" w:cs="Times New Roman" w:hAnsi="Times New Roman"/>
        </w:rPr>
        <w:t xml:space="preserve">    │     │ </w:t>
      </w:r>
      <w:r>
        <w:rPr>
          <w:rFonts w:ascii="Times New Roman" w:cs="Times New Roman" w:hAnsi="Times New Roman"/>
        </w:rPr>
        <w:t>личная явка в МФЦ.</w:t>
      </w:r>
    </w:p>
    <w:p>
      <w:pPr>
        <w:pStyle w:val="style75"/>
        <w:rPr>
          <w:rFonts w:ascii="Times New Roman" w:cs="Times New Roman" w:hAnsi="Times New Roman"/>
        </w:rPr>
      </w:pPr>
      <w:r>
        <w:rPr>
          <w:rFonts w:ascii="Times New Roman" w:cs="Times New Roman" w:hAnsi="Times New Roman"/>
        </w:rPr>
        <w:t xml:space="preserve">    └──┘</w:t>
      </w:r>
    </w:p>
    <w:p>
      <w:pPr>
        <w:pStyle w:val="style75"/>
        <w:rPr>
          <w:rFonts w:ascii="Times New Roman" w:cs="Times New Roman" w:hAnsi="Times New Roman"/>
          <w:sz w:val="28"/>
          <w:szCs w:val="28"/>
        </w:rPr>
      </w:pPr>
      <w:r>
        <w:rPr>
          <w:rFonts w:ascii="Times New Roman" w:cs="Times New Roman" w:hAnsi="Times New Roman"/>
        </w:rPr>
        <w:t xml:space="preserve">    </w:t>
      </w:r>
      <w:r>
        <w:rPr>
          <w:rFonts w:ascii="Times New Roman" w:cs="Times New Roman" w:hAnsi="Times New Roman"/>
          <w:sz w:val="28"/>
          <w:szCs w:val="28"/>
        </w:rPr>
        <w:t xml:space="preserve">    </w:t>
      </w:r>
      <w:r>
        <w:rPr>
          <w:rFonts w:ascii="Times New Roman" w:cs="Times New Roman" w:hAnsi="Times New Roman"/>
          <w:sz w:val="28"/>
          <w:szCs w:val="28"/>
        </w:rPr>
        <w:t>"__" _________ 20__ год</w:t>
      </w:r>
    </w:p>
    <w:p>
      <w:pPr>
        <w:pStyle w:val="style75"/>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 xml:space="preserve">________________   </w:t>
      </w:r>
    </w:p>
    <w:p>
      <w:pPr>
        <w:pStyle w:val="style75"/>
        <w:rPr>
          <w:rFonts w:ascii="Times New Roman" w:cs="Times New Roman" w:hAnsi="Times New Roman"/>
          <w:i/>
          <w:sz w:val="22"/>
          <w:szCs w:val="22"/>
        </w:rPr>
      </w:pPr>
      <w:r>
        <w:rPr>
          <w:rFonts w:ascii="Times New Roman" w:cs="Times New Roman" w:hAnsi="Times New Roman"/>
          <w:sz w:val="28"/>
          <w:szCs w:val="28"/>
        </w:rPr>
        <w:t xml:space="preserve">       </w:t>
      </w:r>
      <w:r>
        <w:rPr>
          <w:rFonts w:ascii="Times New Roman" w:cs="Times New Roman" w:hAnsi="Times New Roman"/>
          <w:sz w:val="22"/>
          <w:szCs w:val="22"/>
        </w:rPr>
        <w:t xml:space="preserve"> </w:t>
      </w:r>
      <w:r>
        <w:rPr>
          <w:rFonts w:ascii="Times New Roman" w:cs="Times New Roman" w:hAnsi="Times New Roman"/>
          <w:i/>
          <w:sz w:val="22"/>
          <w:szCs w:val="22"/>
        </w:rPr>
        <w:t>(подпись)</w:t>
      </w:r>
    </w:p>
    <w:p>
      <w:pPr>
        <w:pStyle w:val="style75"/>
        <w:rPr>
          <w:rFonts w:cs="Courier New"/>
          <w:sz w:val="20"/>
          <w:szCs w:val="20"/>
        </w:rPr>
      </w:pPr>
      <w:r>
        <w:rPr>
          <w:rFonts w:cs="Courier New"/>
          <w:sz w:val="20"/>
          <w:szCs w:val="20"/>
        </w:rPr>
      </w:r>
    </w:p>
    <w:p>
      <w:pPr>
        <w:pStyle w:val="style0"/>
        <w:widowControl w:val="false"/>
        <w:spacing w:after="0" w:before="0" w:line="100" w:lineRule="atLeast"/>
        <w:ind w:firstLine="709" w:left="0" w:right="0"/>
        <w:contextualSpacing w:val="false"/>
        <w:jc w:val="right"/>
        <w:rPr>
          <w:rFonts w:ascii="Times New Roman" w:cs="Times New Roman" w:hAnsi="Times New Roman"/>
          <w:sz w:val="24"/>
          <w:szCs w:val="24"/>
        </w:rPr>
      </w:pPr>
      <w:r>
        <w:rPr>
          <w:rFonts w:ascii="Times New Roman" w:cs="Times New Roman" w:hAnsi="Times New Roman"/>
          <w:sz w:val="24"/>
          <w:szCs w:val="24"/>
        </w:rPr>
        <w:t>Приложение 4</w:t>
      </w:r>
    </w:p>
    <w:p>
      <w:pPr>
        <w:pStyle w:val="style0"/>
        <w:widowControl w:val="false"/>
        <w:spacing w:after="0" w:before="0" w:line="100" w:lineRule="atLeast"/>
        <w:ind w:firstLine="709" w:left="0" w:right="0"/>
        <w:contextualSpacing w:val="false"/>
        <w:jc w:val="right"/>
        <w:rPr>
          <w:rFonts w:ascii="Times New Roman" w:cs="Times New Roman" w:hAnsi="Times New Roman"/>
          <w:sz w:val="24"/>
          <w:szCs w:val="24"/>
        </w:rPr>
      </w:pPr>
      <w:r>
        <w:rPr>
          <w:rFonts w:ascii="Times New Roman" w:cs="Times New Roman" w:hAnsi="Times New Roman"/>
          <w:sz w:val="24"/>
          <w:szCs w:val="24"/>
        </w:rPr>
        <w:t>к Административному регламенту</w:t>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widowControl w:val="false"/>
        <w:spacing w:after="0" w:before="0" w:line="100" w:lineRule="atLeast"/>
        <w:contextualSpacing w:val="false"/>
        <w:jc w:val="center"/>
        <w:rPr>
          <w:rFonts w:ascii="Times New Roman" w:cs="Calibri" w:eastAsia="Times New Roman" w:hAnsi="Times New Roman"/>
          <w:b/>
          <w:bCs/>
          <w:szCs w:val="20"/>
        </w:rPr>
      </w:pPr>
      <w:r>
        <w:rPr>
          <w:rFonts w:ascii="Times New Roman" w:cs="Calibri" w:eastAsia="Times New Roman" w:hAnsi="Times New Roman"/>
          <w:b/>
          <w:bCs/>
          <w:szCs w:val="20"/>
        </w:rPr>
        <w:t>БЛОК-СХЕМА</w:t>
      </w:r>
    </w:p>
    <w:p>
      <w:pPr>
        <w:pStyle w:val="style0"/>
        <w:widowControl w:val="false"/>
        <w:spacing w:after="0" w:before="0" w:line="100" w:lineRule="atLeast"/>
        <w:contextualSpacing w:val="false"/>
        <w:rPr>
          <w:rFonts w:cs="Calibri" w:eastAsia="Times New Roman"/>
          <w:szCs w:val="20"/>
        </w:rPr>
      </w:pPr>
      <w:r>
        <w:rPr>
          <w:rFonts w:cs="Calibri" w:eastAsia="Times New Roman"/>
          <w:szCs w:val="20"/>
        </w:rPr>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Решение о проведении торгов по продаже земельного участка либо продаже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права на заключение договора аренды земельного участка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 xml:space="preserve">Работы по образованию земельного участка, подготовке и утверждению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схемы расположения земельного участка, либо проекта межевания</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территории, осуществление государственного кадастрового учета</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земельного участка, получение технических условий подключения</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(технологического присоединения)объектов к сетям инженерно-технического</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обеспечения и плата за него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Заказ отчета оценщика об определении начальной цены предмета торгов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 xml:space="preserve">Принятие постановления </w:t>
      </w:r>
      <w:r>
        <w:rPr>
          <w:rFonts w:ascii="Courier New" w:cs="Courier New" w:eastAsia="Times New Roman" w:hAnsi="Courier New"/>
          <w:sz w:val="20"/>
          <w:szCs w:val="20"/>
          <w:lang w:val="ru-RU"/>
        </w:rPr>
        <w:t>а</w:t>
      </w:r>
      <w:r>
        <w:rPr>
          <w:rFonts w:ascii="Courier New" w:cs="Courier New" w:eastAsia="Times New Roman" w:hAnsi="Courier New"/>
          <w:sz w:val="20"/>
          <w:szCs w:val="20"/>
        </w:rPr>
        <w:t>дминистрации Сланцевского муниципального района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(распоряжения КУМИ Сланцевского муниципального района) о проведении</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аукциона.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 xml:space="preserve">Принятие уполномоченным органом решения о месте, дате, времени и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порядке проведения торгов, предмете, начальной цены предмета торгов,</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о «шаге аукциона», о форме заявки на участие в аукционе и порядке ее</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приема, о размере задатка │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Публикация информационного сообщения о проведении торгов в газете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"Знамя труда"и размещение на Интернет-сайте муниципального образования│</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Сланцевский муниципальный район Ленинградской области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w:t>
      </w:r>
      <w:r>
        <w:rPr>
          <w:rFonts w:ascii="Courier New" w:cs="Courier New" w:eastAsia="Times New Roman" w:hAnsi="Courier New"/>
          <w:sz w:val="20"/>
          <w:szCs w:val="20"/>
          <w:lang w:val="en-US"/>
        </w:rPr>
        <w:t>WWW.slanmo</w:t>
      </w:r>
      <w:r>
        <w:rPr>
          <w:rFonts w:ascii="Courier New" w:cs="Courier New" w:eastAsia="Times New Roman" w:hAnsi="Courier New"/>
          <w:sz w:val="20"/>
          <w:szCs w:val="20"/>
        </w:rPr>
        <w:t>.ru), а также на официальном сайте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проведения торгов torgi.gov.ru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r>
        <w:rPr>
          <w:rFonts w:ascii="Courier New" w:cs="Courier New" w:eastAsia="Times New Roman" w:hAnsi="Courier New"/>
          <w:sz w:val="20"/>
          <w:szCs w:val="20"/>
        </w:rPr>
        <w:t>Принятие заявок на участие в торгах по продаже земельного участка или по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r>
        <w:rPr>
          <w:rFonts w:ascii="Courier New" w:cs="Courier New" w:eastAsia="Times New Roman" w:hAnsi="Courier New"/>
          <w:sz w:val="20"/>
          <w:szCs w:val="20"/>
        </w:rPr>
        <w:t>продаже на заключение договора аренды земельного участка (в т.ч. через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МФЦ и ПГУ ЛО)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Рассмотрение поступивших заявок комиссией по проведению торгов, по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результатам которого принимается решение о признании заявителей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(претендентов) участниками торгов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нет     │&lt;──┤  Заявка соответствует предъявленным   ├──&gt;│    да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              </w:t>
      </w:r>
      <w:r>
        <w:rPr>
          <w:rFonts w:ascii="Courier New" w:cs="Courier New" w:eastAsia="Times New Roman" w:hAnsi="Courier New"/>
          <w:sz w:val="20"/>
          <w:szCs w:val="20"/>
        </w:rPr>
        <w:t>требованиям              │   │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Уведомление заявителя о недопущении к  │   │  Уведомление заявителя о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участию в торгах             │   │признании участником торгов│</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w:t>
      </w: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w:t>
      </w:r>
      <w:r>
        <w:rPr>
          <w:rFonts w:ascii="Courier New" w:cs="Courier New" w:eastAsia="Times New Roman" w:hAnsi="Courier New"/>
          <w:sz w:val="20"/>
          <w:szCs w:val="20"/>
        </w:rPr>
        <w:t>Проведение торгов по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w:t>
      </w:r>
      <w:r>
        <w:rPr>
          <w:rFonts w:ascii="Courier New" w:cs="Courier New" w:eastAsia="Times New Roman" w:hAnsi="Courier New"/>
          <w:sz w:val="20"/>
          <w:szCs w:val="20"/>
        </w:rPr>
        <w:t>продаже земельного участка,│</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    </w:t>
      </w:r>
      <w:r>
        <w:rPr>
          <w:rFonts w:ascii="Courier New" w:cs="Courier New" w:eastAsia="Times New Roman" w:hAnsi="Courier New"/>
          <w:sz w:val="20"/>
          <w:szCs w:val="20"/>
        </w:rPr>
        <w:t>права на заключение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w:t>
      </w:r>
      <w:r>
        <w:rPr>
          <w:rFonts w:ascii="Courier New" w:cs="Courier New" w:eastAsia="Times New Roman" w:hAnsi="Courier New"/>
          <w:sz w:val="20"/>
          <w:szCs w:val="20"/>
        </w:rPr>
        <w:t>договора аренды земельного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          </w:t>
      </w:r>
      <w:r>
        <w:rPr>
          <w:rFonts w:ascii="Courier New" w:cs="Courier New" w:eastAsia="Times New Roman" w:hAnsi="Courier New"/>
          <w:sz w:val="20"/>
          <w:szCs w:val="20"/>
        </w:rPr>
        <w:t>участка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r>
        <w:rPr>
          <w:rFonts w:ascii="Courier New" w:cs="Courier New" w:eastAsia="Times New Roman" w:hAnsi="Courier New"/>
          <w:sz w:val="20"/>
          <w:szCs w:val="20"/>
        </w:rPr>
        <w:t>Возврат задатка заявителям, не допущенным│   │  Оформление протокола о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к участию в торгах, а также участникам, │&lt;──┤проведении торгов, который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не победившим в торгах          │   │подписывается председателем│</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    </w:t>
      </w:r>
      <w:r>
        <w:rPr>
          <w:rFonts w:ascii="Courier New" w:cs="Courier New" w:eastAsia="Times New Roman" w:hAnsi="Courier New"/>
          <w:sz w:val="20"/>
          <w:szCs w:val="20"/>
        </w:rPr>
        <w:t>и членами комиссии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Публикация информационного сообщения о проведении торгов в газете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"Знамя труда" и размещение на Интернет-сайте муниципального образования│</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Сланцевский муниципальный район Ленинградской области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lang w:val="en-US"/>
        </w:rPr>
        <w:t>WWW.slanmo</w:t>
      </w:r>
      <w:r>
        <w:rPr>
          <w:rFonts w:ascii="Courier New" w:cs="Courier New" w:eastAsia="Times New Roman" w:hAnsi="Courier New"/>
          <w:sz w:val="20"/>
          <w:szCs w:val="20"/>
        </w:rPr>
        <w:t>.ru), а также на официальном сайте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проведения торгов torgi.gov.ru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w:t>
      </w:r>
      <w:r>
        <w:rPr>
          <w:rFonts w:ascii="Courier New" w:cs="Courier New" w:eastAsia="Times New Roman" w:hAnsi="Courier New"/>
          <w:sz w:val="20"/>
          <w:szCs w:val="20"/>
        </w:rPr>
        <w:t>Заключение договора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купли-продажи или договора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w:t>
      </w:r>
      <w:r>
        <w:rPr>
          <w:rFonts w:ascii="Courier New" w:cs="Courier New" w:eastAsia="Times New Roman" w:hAnsi="Courier New"/>
          <w:sz w:val="20"/>
          <w:szCs w:val="20"/>
        </w:rPr>
        <w:t>аренды земельного участка  │</w:t>
      </w:r>
    </w:p>
    <w:p>
      <w:pPr>
        <w:pStyle w:val="style0"/>
        <w:widowControl w:val="false"/>
        <w:spacing w:after="0" w:before="0" w:line="100" w:lineRule="atLeast"/>
        <w:contextualSpacing w:val="false"/>
        <w:jc w:val="both"/>
        <w:rPr>
          <w:rFonts w:ascii="Courier New" w:cs="Courier New" w:eastAsia="Times New Roman" w:hAnsi="Courier New"/>
          <w:sz w:val="20"/>
          <w:szCs w:val="20"/>
        </w:rPr>
      </w:pPr>
      <w:r>
        <w:rPr>
          <w:rFonts w:ascii="Courier New" w:cs="Courier New" w:eastAsia="Times New Roman" w:hAnsi="Courier New"/>
          <w:sz w:val="20"/>
          <w:szCs w:val="20"/>
        </w:rPr>
        <w:t xml:space="preserve">                                              │   </w:t>
      </w:r>
      <w:r>
        <w:rPr>
          <w:rFonts w:ascii="Courier New" w:cs="Courier New" w:eastAsia="Times New Roman" w:hAnsi="Courier New"/>
          <w:sz w:val="20"/>
          <w:szCs w:val="20"/>
        </w:rPr>
        <w:t>с победителем торгов    │</w:t>
      </w:r>
    </w:p>
    <w:p>
      <w:pPr>
        <w:pStyle w:val="style0"/>
        <w:rPr>
          <w:rFonts w:ascii="Courier New" w:cs="Courier New" w:eastAsia="Times New Roman" w:hAnsi="Courier New"/>
          <w:sz w:val="20"/>
          <w:szCs w:val="20"/>
        </w:rPr>
      </w:pPr>
      <w:r>
        <w:rPr>
          <w:rFonts w:ascii="Courier New" w:cs="Courier New" w:eastAsia="Times New Roman" w:hAnsi="Courier New"/>
          <w:sz w:val="20"/>
          <w:szCs w:val="20"/>
        </w:rPr>
        <w:t xml:space="preserve">                                              └───────────────────────────┘</w:t>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ourier New" w:eastAsia="Times New Roman" w:hAnsi="Courier New"/>
          <w:sz w:val="20"/>
          <w:szCs w:val="20"/>
        </w:rPr>
      </w:pPr>
      <w:r>
        <w:rPr>
          <w:rFonts w:ascii="Courier New" w:cs="Courier New" w:eastAsia="Times New Roman" w:hAnsi="Courier New"/>
          <w:sz w:val="20"/>
          <w:szCs w:val="20"/>
        </w:rPr>
      </w:r>
    </w:p>
    <w:p>
      <w:pPr>
        <w:pStyle w:val="style0"/>
        <w:rPr>
          <w:rFonts w:ascii="Courier New" w:cs="Calibri" w:hAnsi="Courier New"/>
          <w:sz w:val="20"/>
          <w:szCs w:val="20"/>
          <w:lang w:eastAsia="en-US"/>
        </w:rPr>
      </w:pPr>
      <w:r>
        <w:rPr>
          <w:rFonts w:ascii="Courier New" w:cs="Calibri" w:hAnsi="Courier New"/>
          <w:sz w:val="20"/>
          <w:szCs w:val="20"/>
          <w:lang w:eastAsia="en-US"/>
        </w:rPr>
      </w:r>
    </w:p>
    <w:p>
      <w:pPr>
        <w:pStyle w:val="style0"/>
        <w:widowControl w:val="false"/>
        <w:spacing w:after="0" w:before="0" w:line="100" w:lineRule="atLeast"/>
        <w:ind w:firstLine="709" w:left="0" w:right="0"/>
        <w:contextualSpacing w:val="false"/>
        <w:jc w:val="right"/>
        <w:rPr>
          <w:rFonts w:ascii="Times New Roman" w:cs="Times New Roman" w:hAnsi="Times New Roman"/>
          <w:sz w:val="24"/>
          <w:szCs w:val="24"/>
        </w:rPr>
      </w:pPr>
      <w:r>
        <w:rPr>
          <w:rFonts w:ascii="Times New Roman" w:cs="Times New Roman" w:hAnsi="Times New Roman"/>
          <w:sz w:val="24"/>
          <w:szCs w:val="24"/>
        </w:rPr>
        <w:t>Приложение 5</w:t>
      </w:r>
    </w:p>
    <w:p>
      <w:pPr>
        <w:pStyle w:val="style0"/>
        <w:widowControl w:val="false"/>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t xml:space="preserve">к </w:t>
      </w:r>
      <w:r>
        <w:rPr>
          <w:rFonts w:ascii="Times New Roman" w:cs="Times New Roman" w:hAnsi="Times New Roman"/>
          <w:sz w:val="24"/>
          <w:szCs w:val="24"/>
          <w:lang w:val="ru-RU"/>
        </w:rPr>
        <w:t>Административному</w:t>
      </w:r>
      <w:r>
        <w:rPr>
          <w:rFonts w:ascii="Times New Roman" w:cs="Times New Roman" w:hAnsi="Times New Roman"/>
          <w:sz w:val="24"/>
          <w:szCs w:val="24"/>
        </w:rPr>
        <w:t xml:space="preserve"> регламенту</w:t>
      </w:r>
    </w:p>
    <w:p>
      <w:pPr>
        <w:pStyle w:val="style0"/>
        <w:spacing w:after="0" w:before="0" w:line="100" w:lineRule="atLeast"/>
        <w:ind w:firstLine="709" w:left="0" w:right="0"/>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75"/>
        <w:ind w:firstLine="709" w:left="0" w:right="0"/>
        <w:jc w:val="right"/>
        <w:rPr>
          <w:rFonts w:ascii="Times New Roman" w:cs="Times New Roman" w:hAnsi="Times New Roman"/>
          <w:sz w:val="24"/>
          <w:szCs w:val="24"/>
        </w:rPr>
      </w:pPr>
      <w:r>
        <w:rPr>
          <w:rFonts w:ascii="Times New Roman" w:cs="Times New Roman" w:hAnsi="Times New Roman"/>
          <w:sz w:val="24"/>
          <w:szCs w:val="24"/>
        </w:rPr>
        <w:t>____________________________</w:t>
      </w:r>
    </w:p>
    <w:p>
      <w:pPr>
        <w:pStyle w:val="style75"/>
        <w:ind w:firstLine="709" w:left="0" w:right="0"/>
        <w:jc w:val="right"/>
        <w:rPr>
          <w:rFonts w:ascii="Times New Roman" w:cs="Times New Roman" w:hAnsi="Times New Roman"/>
          <w:sz w:val="24"/>
          <w:szCs w:val="24"/>
        </w:rPr>
      </w:pPr>
      <w:r>
        <w:rPr>
          <w:rFonts w:ascii="Times New Roman" w:cs="Times New Roman" w:hAnsi="Times New Roman"/>
          <w:sz w:val="24"/>
          <w:szCs w:val="24"/>
        </w:rPr>
        <w:t>____________________________</w:t>
      </w:r>
    </w:p>
    <w:p>
      <w:pPr>
        <w:pStyle w:val="style75"/>
        <w:ind w:firstLine="709" w:left="0" w:right="0"/>
        <w:jc w:val="right"/>
        <w:rPr>
          <w:rFonts w:ascii="Times New Roman" w:cs="Times New Roman" w:hAnsi="Times New Roman"/>
          <w:sz w:val="24"/>
          <w:szCs w:val="24"/>
        </w:rPr>
      </w:pPr>
      <w:r>
        <w:rPr>
          <w:rFonts w:ascii="Times New Roman" w:cs="Times New Roman" w:hAnsi="Times New Roman"/>
          <w:sz w:val="24"/>
          <w:szCs w:val="24"/>
        </w:rPr>
        <w:t>____________________________</w:t>
      </w:r>
    </w:p>
    <w:p>
      <w:pPr>
        <w:pStyle w:val="style0"/>
        <w:widowControl w:val="false"/>
        <w:spacing w:after="0" w:before="0" w:line="100" w:lineRule="atLeast"/>
        <w:ind w:firstLine="709" w:left="0" w:right="0"/>
        <w:contextualSpacing w:val="false"/>
        <w:jc w:val="right"/>
        <w:rPr>
          <w:rFonts w:ascii="Courier New" w:cs="Calibri" w:hAnsi="Courier New"/>
          <w:sz w:val="20"/>
          <w:szCs w:val="20"/>
          <w:lang w:eastAsia="en-US"/>
        </w:rPr>
      </w:pPr>
      <w:r>
        <w:rPr>
          <w:rFonts w:ascii="Courier New" w:cs="Calibri" w:hAnsi="Courier New"/>
          <w:sz w:val="20"/>
          <w:szCs w:val="20"/>
          <w:lang w:eastAsia="en-US"/>
        </w:rPr>
        <w:t xml:space="preserve">  </w:t>
      </w:r>
      <w:r>
        <w:rPr>
          <w:rFonts w:ascii="Courier New" w:cs="Calibri" w:hAnsi="Courier New"/>
          <w:sz w:val="20"/>
          <w:szCs w:val="20"/>
          <w:lang w:eastAsia="en-US"/>
        </w:rPr>
        <w:t>от  ________________________</w:t>
      </w:r>
    </w:p>
    <w:p>
      <w:pPr>
        <w:pStyle w:val="style0"/>
        <w:widowControl w:val="false"/>
        <w:spacing w:after="0" w:before="0" w:line="100" w:lineRule="atLeast"/>
        <w:ind w:firstLine="709" w:left="0" w:right="0"/>
        <w:contextualSpacing w:val="false"/>
        <w:jc w:val="right"/>
        <w:rPr>
          <w:rFonts w:ascii="Courier New" w:cs="Calibri" w:hAnsi="Courier New"/>
          <w:sz w:val="16"/>
          <w:szCs w:val="16"/>
          <w:lang w:eastAsia="en-US"/>
        </w:rPr>
      </w:pPr>
      <w:r>
        <w:rPr>
          <w:rFonts w:ascii="Courier New" w:cs="Calibri" w:hAnsi="Courier New"/>
          <w:sz w:val="16"/>
          <w:szCs w:val="16"/>
          <w:lang w:eastAsia="en-US"/>
        </w:rPr>
        <w:t xml:space="preserve">(контактные данные заявителя, </w:t>
      </w:r>
    </w:p>
    <w:p>
      <w:pPr>
        <w:pStyle w:val="style0"/>
        <w:widowControl w:val="false"/>
        <w:spacing w:after="0" w:before="0" w:line="100" w:lineRule="atLeast"/>
        <w:ind w:firstLine="709" w:left="0" w:right="0"/>
        <w:contextualSpacing w:val="false"/>
        <w:jc w:val="right"/>
        <w:rPr>
          <w:rFonts w:ascii="Courier New" w:cs="Calibri" w:hAnsi="Courier New"/>
          <w:sz w:val="16"/>
          <w:szCs w:val="16"/>
          <w:lang w:eastAsia="en-US"/>
        </w:rPr>
      </w:pPr>
      <w:r>
        <w:rPr>
          <w:rFonts w:ascii="Courier New" w:cs="Calibri" w:hAnsi="Courier New"/>
          <w:sz w:val="16"/>
          <w:szCs w:val="16"/>
          <w:lang w:eastAsia="en-US"/>
        </w:rPr>
        <w:t>адрес, телефон)</w:t>
      </w:r>
    </w:p>
    <w:p>
      <w:pPr>
        <w:pStyle w:val="style0"/>
        <w:widowControl w:val="false"/>
        <w:spacing w:after="0" w:before="0" w:line="100" w:lineRule="atLeast"/>
        <w:ind w:firstLine="709" w:left="0" w:right="0"/>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widowControl w:val="false"/>
        <w:spacing w:after="0" w:before="0" w:line="100" w:lineRule="atLeast"/>
        <w:ind w:firstLine="709" w:left="0" w:right="0"/>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widowControl w:val="false"/>
        <w:spacing w:after="0" w:before="0" w:line="100" w:lineRule="atLeast"/>
        <w:ind w:firstLine="709" w:left="0" w:right="0"/>
        <w:contextualSpacing w:val="false"/>
        <w:jc w:val="center"/>
        <w:rPr>
          <w:rFonts w:ascii="Courier New" w:cs="Calibri" w:hAnsi="Courier New"/>
          <w:sz w:val="20"/>
          <w:szCs w:val="20"/>
          <w:lang w:eastAsia="en-US"/>
        </w:rPr>
      </w:pPr>
      <w:bookmarkStart w:id="33" w:name="Par524"/>
      <w:bookmarkEnd w:id="33"/>
      <w:r>
        <w:rPr>
          <w:rFonts w:ascii="Courier New" w:cs="Calibri" w:hAnsi="Courier New"/>
          <w:sz w:val="20"/>
          <w:szCs w:val="20"/>
          <w:lang w:eastAsia="en-US"/>
        </w:rPr>
        <w:t>ЗАЯВЛЕНИЕ (ЖАЛОБА)</w:t>
      </w:r>
    </w:p>
    <w:p>
      <w:pPr>
        <w:pStyle w:val="style0"/>
        <w:widowControl w:val="false"/>
        <w:spacing w:after="0" w:before="0" w:line="100" w:lineRule="atLeast"/>
        <w:ind w:firstLine="709" w:left="0" w:right="0"/>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widowControl w:val="false"/>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widowControl w:val="false"/>
        <w:spacing w:after="0" w:before="0" w:line="100" w:lineRule="atLeast"/>
        <w:contextualSpacing w:val="false"/>
        <w:jc w:val="center"/>
        <w:rPr>
          <w:rFonts w:ascii="Courier New" w:cs="Calibri" w:hAnsi="Courier New"/>
          <w:sz w:val="20"/>
          <w:szCs w:val="20"/>
          <w:lang w:eastAsia="en-US"/>
        </w:rPr>
      </w:pPr>
      <w:r>
        <w:rPr>
          <w:rFonts w:ascii="Courier New" w:cs="Calibri" w:hAnsi="Courier New"/>
          <w:sz w:val="20"/>
          <w:szCs w:val="20"/>
          <w:lang w:eastAsia="en-US"/>
        </w:rPr>
        <w:t>___________________________________________________________________________</w:t>
      </w:r>
    </w:p>
    <w:p>
      <w:pPr>
        <w:pStyle w:val="style0"/>
        <w:widowControl w:val="false"/>
        <w:spacing w:after="0" w:before="0" w:line="100" w:lineRule="atLeast"/>
        <w:contextualSpacing w:val="false"/>
        <w:jc w:val="center"/>
        <w:rPr>
          <w:rFonts w:ascii="Courier New" w:cs="Calibri" w:hAnsi="Courier New"/>
          <w:sz w:val="20"/>
          <w:szCs w:val="20"/>
          <w:lang w:eastAsia="en-US"/>
        </w:rPr>
      </w:pPr>
      <w:r>
        <w:rPr>
          <w:rFonts w:ascii="Courier New" w:cs="Calibri" w:hAnsi="Courier New"/>
          <w:sz w:val="20"/>
          <w:szCs w:val="20"/>
          <w:lang w:eastAsia="en-US"/>
        </w:rPr>
        <w:t>___________________________________________________________________________</w:t>
      </w:r>
    </w:p>
    <w:p>
      <w:pPr>
        <w:pStyle w:val="style0"/>
        <w:widowControl w:val="false"/>
        <w:spacing w:after="0" w:before="0" w:line="100" w:lineRule="atLeast"/>
        <w:contextualSpacing w:val="false"/>
        <w:jc w:val="center"/>
        <w:rPr>
          <w:rFonts w:ascii="Courier New" w:cs="Calibri" w:hAnsi="Courier New"/>
          <w:sz w:val="20"/>
          <w:szCs w:val="20"/>
          <w:lang w:eastAsia="en-US"/>
        </w:rPr>
      </w:pPr>
      <w:r>
        <w:rPr>
          <w:rFonts w:ascii="Courier New" w:cs="Calibri" w:hAnsi="Courier New"/>
          <w:sz w:val="20"/>
          <w:szCs w:val="20"/>
          <w:lang w:eastAsia="en-US"/>
        </w:rPr>
        <w:t>___________________________________________________________________________</w:t>
      </w:r>
    </w:p>
    <w:p>
      <w:pPr>
        <w:pStyle w:val="style0"/>
        <w:widowControl w:val="false"/>
        <w:spacing w:after="0" w:before="0" w:line="100" w:lineRule="atLeast"/>
        <w:contextualSpacing w:val="false"/>
        <w:jc w:val="center"/>
        <w:rPr>
          <w:rFonts w:ascii="Courier New" w:cs="Calibri" w:hAnsi="Courier New"/>
          <w:sz w:val="20"/>
          <w:szCs w:val="20"/>
          <w:lang w:eastAsia="en-US"/>
        </w:rPr>
      </w:pPr>
      <w:r>
        <w:rPr>
          <w:rFonts w:ascii="Courier New" w:cs="Calibri" w:hAnsi="Courier New"/>
          <w:sz w:val="20"/>
          <w:szCs w:val="20"/>
          <w:lang w:eastAsia="en-US"/>
        </w:rPr>
        <w:t>___________________________________________________________________________</w:t>
      </w:r>
    </w:p>
    <w:p>
      <w:pPr>
        <w:pStyle w:val="style0"/>
        <w:spacing w:after="0" w:before="0" w:line="100" w:lineRule="atLeast"/>
        <w:ind w:firstLine="709" w:left="0" w:right="0"/>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ind w:firstLine="709" w:left="0" w:right="0"/>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ind w:firstLine="709" w:left="0" w:right="0"/>
        <w:jc w:val="right"/>
        <w:rPr>
          <w:rFonts w:ascii="Courier New" w:cs="Calibri" w:hAnsi="Courier New"/>
          <w:sz w:val="16"/>
          <w:szCs w:val="16"/>
          <w:lang w:eastAsia="en-US"/>
        </w:rPr>
      </w:pPr>
      <w:r>
        <w:rPr>
          <w:rFonts w:ascii="Courier New" w:cs="Calibri" w:hAnsi="Courier New"/>
          <w:sz w:val="16"/>
          <w:szCs w:val="16"/>
          <w:lang w:eastAsia="en-US"/>
        </w:rPr>
        <w:t>(Дата, подпись заявителя)</w:t>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rFonts w:ascii="Courier New" w:cs="Calibri" w:hAnsi="Courier New"/>
          <w:sz w:val="20"/>
          <w:szCs w:val="20"/>
          <w:lang w:eastAsia="en-US"/>
        </w:rPr>
      </w:pPr>
      <w:r>
        <w:rPr>
          <w:rFonts w:ascii="Courier New" w:cs="Calibri" w:hAnsi="Courier New"/>
          <w:sz w:val="20"/>
          <w:szCs w:val="20"/>
          <w:lang w:eastAsia="en-US"/>
        </w:rPr>
      </w:r>
    </w:p>
    <w:p>
      <w:pPr>
        <w:pStyle w:val="style0"/>
        <w:spacing w:after="0" w:before="0" w:line="100" w:lineRule="atLeast"/>
        <w:contextualSpacing w:val="false"/>
        <w:jc w:val="both"/>
        <w:rPr/>
      </w:pPr>
      <w:r>
        <w:rPr/>
      </w:r>
    </w:p>
    <w:p>
      <w:pPr>
        <w:pStyle w:val="style0"/>
        <w:widowControl/>
        <w:suppressAutoHyphens w:val="true"/>
        <w:spacing w:after="200" w:before="0" w:line="276" w:lineRule="auto"/>
        <w:contextualSpacing w:val="false"/>
        <w:rPr/>
      </w:pPr>
      <w:r>
        <w:rPr/>
      </w:r>
    </w:p>
    <w:p>
      <w:pPr>
        <w:pStyle w:val="style0"/>
        <w:widowControl/>
        <w:suppressAutoHyphens w:val="true"/>
        <w:spacing w:after="200" w:before="0" w:line="276" w:lineRule="auto"/>
        <w:contextualSpacing w:val="false"/>
        <w:rPr/>
      </w:pPr>
      <w:r>
        <w:rPr/>
      </w:r>
    </w:p>
    <w:p>
      <w:pPr>
        <w:pStyle w:val="style0"/>
        <w:widowControl/>
        <w:suppressAutoHyphens w:val="true"/>
        <w:spacing w:after="200" w:before="0" w:line="276" w:lineRule="auto"/>
        <w:contextualSpacing w:val="false"/>
        <w:rPr/>
      </w:pPr>
      <w:r>
        <w:rPr/>
      </w:r>
    </w:p>
    <w:p>
      <w:pPr>
        <w:pStyle w:val="style0"/>
        <w:widowControl/>
        <w:suppressAutoHyphens w:val="true"/>
        <w:spacing w:after="200" w:before="0" w:line="276" w:lineRule="auto"/>
        <w:contextualSpacing w:val="false"/>
        <w:rPr/>
      </w:pPr>
      <w:r>
        <w:rPr/>
      </w:r>
    </w:p>
    <w:sectPr>
      <w:headerReference r:id="rId13" w:type="default"/>
      <w:footerReference r:id="rId14" w:type="default"/>
      <w:type w:val="nextPage"/>
      <w:pgSz w:h="16838" w:w="11906"/>
      <w:pgMar w:bottom="821" w:footer="283" w:gutter="0" w:header="567" w:left="1616" w:right="624" w:top="1126"/>
      <w:pgNumType w:fmt="decimal" w:start="2"/>
      <w:formProt w:val="false"/>
      <w:textDirection w:val="lrTb"/>
      <w:docGrid w:charSpace="45056" w:linePitch="4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Arial">
    <w:charset w:val="cc"/>
    <w:family w:val="swiss"/>
    <w:pitch w:val="variable"/>
  </w:font>
  <w:font w:name="Courier New">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1"/>
      <w:jc w:val="center"/>
      <w:rPr/>
    </w:pPr>
    <w:r>
      <w:rPr/>
    </w:r>
  </w:p>
  <w:p>
    <w:pPr>
      <w:pStyle w:val="style8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0"/>
      <w:jc w:val="center"/>
      <w:rPr>
        <w:rFonts w:ascii="Times New Roman" w:hAnsi="Times New Roman"/>
        <w:sz w:val="24"/>
        <w:szCs w:val="24"/>
      </w:rPr>
    </w:pPr>
    <w:r>
      <w:rPr>
        <w:rFonts w:ascii="Times New Roman" w:hAnsi="Times New Roman"/>
        <w:sz w:val="24"/>
        <w:szCs w:val="24"/>
      </w:rPr>
      <w:fldChar w:fldCharType="begin"/>
    </w:r>
    <w:r>
      <w:instrText> PAGE \*Arabic </w:instrText>
    </w:r>
    <w:r>
      <w:fldChar w:fldCharType="separate"/>
    </w:r>
    <w:r>
      <w:t>5</w:t>
    </w:r>
    <w:r>
      <w:fldChar w:fldCharType="end"/>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1800" w:val="num"/>
        </w:tabs>
        <w:ind w:hanging="360" w:left="1800"/>
      </w:pPr>
      <w:rPr>
        <w:rFonts w:ascii="Symbol" w:cs="Symbol" w:hAnsi="Symbol" w:hint="default"/>
      </w:rPr>
    </w:lvl>
    <w:lvl w:ilvl="1">
      <w:start w:val="1"/>
      <w:numFmt w:val="bullet"/>
      <w:lvlText w:val="o"/>
      <w:lvlJc w:val="left"/>
      <w:pPr>
        <w:tabs>
          <w:tab w:pos="2160" w:val="num"/>
        </w:tabs>
        <w:ind w:hanging="360" w:left="2160"/>
      </w:pPr>
      <w:rPr>
        <w:rFonts w:ascii="Courier New" w:cs="Courier New" w:hAnsi="Courier New" w:hint="default"/>
      </w:rPr>
    </w:lvl>
    <w:lvl w:ilvl="2">
      <w:start w:val="1"/>
      <w:numFmt w:val="bullet"/>
      <w:lvlText w:val=""/>
      <w:lvlJc w:val="left"/>
      <w:pPr>
        <w:tabs>
          <w:tab w:pos="2880" w:val="num"/>
        </w:tabs>
        <w:ind w:hanging="360" w:left="2880"/>
      </w:pPr>
      <w:rPr>
        <w:rFonts w:ascii="Wingdings" w:cs="Wingdings" w:hAnsi="Wingdings" w:hint="default"/>
      </w:rPr>
    </w:lvl>
    <w:lvl w:ilvl="3">
      <w:start w:val="1"/>
      <w:numFmt w:val="bullet"/>
      <w:lvlText w:val=""/>
      <w:lvlJc w:val="left"/>
      <w:pPr>
        <w:tabs>
          <w:tab w:pos="3600" w:val="num"/>
        </w:tabs>
        <w:ind w:hanging="360" w:left="3600"/>
      </w:pPr>
      <w:rPr>
        <w:rFonts w:ascii="Symbol" w:cs="Symbol" w:hAnsi="Symbol" w:hint="default"/>
      </w:rPr>
    </w:lvl>
    <w:lvl w:ilvl="4">
      <w:start w:val="1"/>
      <w:numFmt w:val="bullet"/>
      <w:lvlText w:val="o"/>
      <w:lvlJc w:val="left"/>
      <w:pPr>
        <w:tabs>
          <w:tab w:pos="4320" w:val="num"/>
        </w:tabs>
        <w:ind w:hanging="360" w:left="4320"/>
      </w:pPr>
      <w:rPr>
        <w:rFonts w:ascii="Courier New" w:cs="Courier New" w:hAnsi="Courier New" w:hint="default"/>
      </w:rPr>
    </w:lvl>
    <w:lvl w:ilvl="5">
      <w:start w:val="1"/>
      <w:numFmt w:val="bullet"/>
      <w:lvlText w:val=""/>
      <w:lvlJc w:val="left"/>
      <w:pPr>
        <w:tabs>
          <w:tab w:pos="5040" w:val="num"/>
        </w:tabs>
        <w:ind w:hanging="360" w:left="5040"/>
      </w:pPr>
      <w:rPr>
        <w:rFonts w:ascii="Wingdings" w:cs="Wingdings" w:hAnsi="Wingdings" w:hint="default"/>
      </w:rPr>
    </w:lvl>
    <w:lvl w:ilvl="6">
      <w:start w:val="1"/>
      <w:numFmt w:val="bullet"/>
      <w:lvlText w:val=""/>
      <w:lvlJc w:val="left"/>
      <w:pPr>
        <w:tabs>
          <w:tab w:pos="5760" w:val="num"/>
        </w:tabs>
        <w:ind w:hanging="360" w:left="5760"/>
      </w:pPr>
      <w:rPr>
        <w:rFonts w:ascii="Symbol" w:cs="Symbol" w:hAnsi="Symbol" w:hint="default"/>
      </w:rPr>
    </w:lvl>
    <w:lvl w:ilvl="7">
      <w:start w:val="1"/>
      <w:numFmt w:val="bullet"/>
      <w:lvlText w:val="o"/>
      <w:lvlJc w:val="left"/>
      <w:pPr>
        <w:tabs>
          <w:tab w:pos="6480" w:val="num"/>
        </w:tabs>
        <w:ind w:hanging="360" w:left="6480"/>
      </w:pPr>
      <w:rPr>
        <w:rFonts w:ascii="Courier New" w:cs="Courier New" w:hAnsi="Courier New" w:hint="default"/>
      </w:rPr>
    </w:lvl>
    <w:lvl w:ilvl="8">
      <w:start w:val="1"/>
      <w:numFmt w:val="bullet"/>
      <w:lvlText w:val=""/>
      <w:lvlJc w:val="left"/>
      <w:pPr>
        <w:tabs>
          <w:tab w:pos="7200" w:val="num"/>
        </w:tabs>
        <w:ind w:hanging="360" w:left="7200"/>
      </w:pPr>
      <w:rPr>
        <w:rFonts w:ascii="Wingdings" w:cs="Wingdings" w:hAnsi="Wingdings" w:hint="default"/>
      </w:rPr>
    </w:lvl>
  </w:abstractNum>
  <w:abstractNum w:abstractNumId="2">
    <w:lvl w:ilvl="0">
      <w:start w:val="1"/>
      <w:numFmt w:val="decimal"/>
      <w:lvlText w:val="%1."/>
      <w:lvlJc w:val="left"/>
      <w:pPr>
        <w:ind w:hanging="360" w:left="720"/>
      </w:pPr>
      <w:rPr>
        <w:b w:val="false"/>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bullet"/>
      <w:lvlText w:val=""/>
      <w:lvlJc w:val="left"/>
      <w:pPr>
        <w:ind w:hanging="360" w:left="1429"/>
      </w:pPr>
      <w:rPr>
        <w:rFonts w:ascii="Symbol" w:cs="Symbol" w:hAnsi="Symbol" w:hint="default"/>
      </w:rPr>
    </w:lvl>
    <w:lvl w:ilvl="1">
      <w:start w:val="1"/>
      <w:numFmt w:val="bullet"/>
      <w:lvlText w:val="o"/>
      <w:lvlJc w:val="left"/>
      <w:pPr>
        <w:ind w:hanging="360" w:left="2149"/>
      </w:pPr>
      <w:rPr>
        <w:rFonts w:ascii="Courier New" w:cs="Courier New" w:hAnsi="Courier New" w:hint="default"/>
      </w:rPr>
    </w:lvl>
    <w:lvl w:ilvl="2">
      <w:start w:val="1"/>
      <w:numFmt w:val="bullet"/>
      <w:lvlText w:val=""/>
      <w:lvlJc w:val="left"/>
      <w:pPr>
        <w:ind w:hanging="360" w:left="2869"/>
      </w:pPr>
      <w:rPr>
        <w:rFonts w:ascii="Wingdings" w:cs="Wingdings" w:hAnsi="Wingdings" w:hint="default"/>
      </w:rPr>
    </w:lvl>
    <w:lvl w:ilvl="3">
      <w:start w:val="1"/>
      <w:numFmt w:val="bullet"/>
      <w:lvlText w:val=""/>
      <w:lvlJc w:val="left"/>
      <w:pPr>
        <w:ind w:hanging="360" w:left="3589"/>
      </w:pPr>
      <w:rPr>
        <w:rFonts w:ascii="Symbol" w:cs="Symbol" w:hAnsi="Symbol" w:hint="default"/>
      </w:rPr>
    </w:lvl>
    <w:lvl w:ilvl="4">
      <w:start w:val="1"/>
      <w:numFmt w:val="bullet"/>
      <w:lvlText w:val="o"/>
      <w:lvlJc w:val="left"/>
      <w:pPr>
        <w:ind w:hanging="360" w:left="4309"/>
      </w:pPr>
      <w:rPr>
        <w:rFonts w:ascii="Courier New" w:cs="Courier New" w:hAnsi="Courier New" w:hint="default"/>
      </w:rPr>
    </w:lvl>
    <w:lvl w:ilvl="5">
      <w:start w:val="1"/>
      <w:numFmt w:val="bullet"/>
      <w:lvlText w:val=""/>
      <w:lvlJc w:val="left"/>
      <w:pPr>
        <w:ind w:hanging="360" w:left="5029"/>
      </w:pPr>
      <w:rPr>
        <w:rFonts w:ascii="Wingdings" w:cs="Wingdings" w:hAnsi="Wingdings" w:hint="default"/>
      </w:rPr>
    </w:lvl>
    <w:lvl w:ilvl="6">
      <w:start w:val="1"/>
      <w:numFmt w:val="bullet"/>
      <w:lvlText w:val=""/>
      <w:lvlJc w:val="left"/>
      <w:pPr>
        <w:ind w:hanging="360" w:left="5749"/>
      </w:pPr>
      <w:rPr>
        <w:rFonts w:ascii="Symbol" w:cs="Symbol" w:hAnsi="Symbol" w:hint="default"/>
      </w:rPr>
    </w:lvl>
    <w:lvl w:ilvl="7">
      <w:start w:val="1"/>
      <w:numFmt w:val="bullet"/>
      <w:lvlText w:val="o"/>
      <w:lvlJc w:val="left"/>
      <w:pPr>
        <w:ind w:hanging="360" w:left="6469"/>
      </w:pPr>
      <w:rPr>
        <w:rFonts w:ascii="Courier New" w:cs="Courier New" w:hAnsi="Courier New" w:hint="default"/>
      </w:rPr>
    </w:lvl>
    <w:lvl w:ilvl="8">
      <w:start w:val="1"/>
      <w:numFmt w:val="bullet"/>
      <w:lvlText w:val=""/>
      <w:lvlJc w:val="left"/>
      <w:pPr>
        <w:ind w:hanging="360" w:left="7189"/>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Lucida Sans Unicode" w:hAnsi="Calibri"/>
      <w:color w:val="00000A"/>
      <w:sz w:val="22"/>
      <w:szCs w:val="22"/>
      <w:lang w:bidi="ar-SA" w:eastAsia="ru-RU" w:val="ru-RU"/>
    </w:rPr>
  </w:style>
  <w:style w:styleId="style1" w:type="paragraph">
    <w:name w:val="Заголовок 1"/>
    <w:basedOn w:val="style70"/>
    <w:next w:val="style1"/>
    <w:pPr/>
    <w:rPr/>
  </w:style>
  <w:style w:styleId="style2" w:type="paragraph">
    <w:name w:val="Заголовок 2"/>
    <w:basedOn w:val="style0"/>
    <w:next w:val="style2"/>
    <w:pPr>
      <w:keepNext/>
      <w:spacing w:after="60" w:before="240" w:line="100" w:lineRule="atLeast"/>
      <w:contextualSpacing w:val="false"/>
    </w:pPr>
    <w:rPr>
      <w:rFonts w:ascii="Cambria" w:cs="Times New Roman" w:eastAsia="Times New Roman" w:hAnsi="Cambria"/>
      <w:b/>
      <w:bCs/>
      <w:i/>
      <w:iCs/>
      <w:sz w:val="28"/>
      <w:szCs w:val="28"/>
    </w:rPr>
  </w:style>
  <w:style w:styleId="style3" w:type="paragraph">
    <w:name w:val="Заголовок 3"/>
    <w:basedOn w:val="style70"/>
    <w:next w:val="style3"/>
    <w:pPr/>
    <w:rPr/>
  </w:style>
  <w:style w:styleId="style15" w:type="character">
    <w:name w:val="Default Paragraph Font"/>
    <w:next w:val="style15"/>
    <w:rPr/>
  </w:style>
  <w:style w:styleId="style16" w:type="character">
    <w:name w:val="Интернет-ссылка"/>
    <w:basedOn w:val="style15"/>
    <w:next w:val="style16"/>
    <w:rPr>
      <w:color w:val="0000FF"/>
      <w:u w:val="single"/>
      <w:lang w:bidi="zxx-" w:eastAsia="zxx-" w:val="zxx-"/>
    </w:rPr>
  </w:style>
  <w:style w:styleId="style17" w:type="character">
    <w:name w:val="Текст выноски Знак"/>
    <w:basedOn w:val="style15"/>
    <w:next w:val="style17"/>
    <w:rPr>
      <w:rFonts w:ascii="Tahoma" w:cs="Tahoma" w:hAnsi="Tahoma"/>
      <w:sz w:val="16"/>
      <w:szCs w:val="16"/>
    </w:rPr>
  </w:style>
  <w:style w:styleId="style18" w:type="character">
    <w:name w:val="Верхний колонтитул Знак"/>
    <w:basedOn w:val="style15"/>
    <w:next w:val="style18"/>
    <w:rPr/>
  </w:style>
  <w:style w:styleId="style19" w:type="character">
    <w:name w:val="Нижний колонтитул Знак"/>
    <w:basedOn w:val="style15"/>
    <w:next w:val="style19"/>
    <w:rPr/>
  </w:style>
  <w:style w:styleId="style20" w:type="character">
    <w:name w:val="Заголовок 2 Знак"/>
    <w:basedOn w:val="style15"/>
    <w:next w:val="style20"/>
    <w:rPr>
      <w:rFonts w:ascii="Cambria" w:cs="Times New Roman" w:eastAsia="Times New Roman" w:hAnsi="Cambria"/>
      <w:b/>
      <w:bCs/>
      <w:i/>
      <w:iCs/>
      <w:sz w:val="28"/>
      <w:szCs w:val="28"/>
    </w:rPr>
  </w:style>
  <w:style w:styleId="style21" w:type="character">
    <w:name w:val="annotation reference"/>
    <w:basedOn w:val="style15"/>
    <w:next w:val="style21"/>
    <w:rPr>
      <w:sz w:val="16"/>
      <w:szCs w:val="16"/>
    </w:rPr>
  </w:style>
  <w:style w:styleId="style22" w:type="character">
    <w:name w:val="Текст примечания Знак"/>
    <w:basedOn w:val="style15"/>
    <w:next w:val="style22"/>
    <w:rPr>
      <w:sz w:val="20"/>
      <w:szCs w:val="20"/>
    </w:rPr>
  </w:style>
  <w:style w:styleId="style23" w:type="character">
    <w:name w:val="Тема примечания Знак"/>
    <w:basedOn w:val="style22"/>
    <w:next w:val="style23"/>
    <w:rPr>
      <w:b/>
      <w:bCs/>
      <w:sz w:val="20"/>
      <w:szCs w:val="20"/>
    </w:rPr>
  </w:style>
  <w:style w:styleId="style24" w:type="character">
    <w:name w:val="ListLabel 1"/>
    <w:next w:val="style24"/>
    <w:rPr>
      <w:rFonts w:cs="Courier New"/>
    </w:rPr>
  </w:style>
  <w:style w:styleId="style25" w:type="character">
    <w:name w:val="ListLabel 2"/>
    <w:next w:val="style25"/>
    <w:rPr>
      <w:b w:val="false"/>
    </w:rPr>
  </w:style>
  <w:style w:styleId="style26" w:type="character">
    <w:name w:val="ListLabel 3"/>
    <w:next w:val="style26"/>
    <w:rPr>
      <w:rFonts w:cs="Symbol"/>
    </w:rPr>
  </w:style>
  <w:style w:styleId="style27" w:type="character">
    <w:name w:val="ListLabel 4"/>
    <w:next w:val="style27"/>
    <w:rPr>
      <w:rFonts w:cs="Courier New"/>
    </w:rPr>
  </w:style>
  <w:style w:styleId="style28" w:type="character">
    <w:name w:val="ListLabel 5"/>
    <w:next w:val="style28"/>
    <w:rPr>
      <w:rFonts w:cs="Wingdings"/>
    </w:rPr>
  </w:style>
  <w:style w:styleId="style29" w:type="character">
    <w:name w:val="ListLabel 6"/>
    <w:next w:val="style29"/>
    <w:rPr>
      <w:b w:val="false"/>
    </w:rPr>
  </w:style>
  <w:style w:styleId="style30" w:type="character">
    <w:name w:val="ListLabel 7"/>
    <w:next w:val="style30"/>
    <w:rPr>
      <w:rFonts w:cs="Symbol"/>
    </w:rPr>
  </w:style>
  <w:style w:styleId="style31" w:type="character">
    <w:name w:val="ListLabel 8"/>
    <w:next w:val="style31"/>
    <w:rPr>
      <w:rFonts w:cs="Courier New"/>
    </w:rPr>
  </w:style>
  <w:style w:styleId="style32" w:type="character">
    <w:name w:val="ListLabel 9"/>
    <w:next w:val="style32"/>
    <w:rPr>
      <w:rFonts w:cs="Wingdings"/>
    </w:rPr>
  </w:style>
  <w:style w:styleId="style33" w:type="character">
    <w:name w:val="ListLabel 10"/>
    <w:next w:val="style33"/>
    <w:rPr>
      <w:b w:val="false"/>
    </w:rPr>
  </w:style>
  <w:style w:styleId="style34" w:type="character">
    <w:name w:val="Font Style12"/>
    <w:basedOn w:val="style15"/>
    <w:next w:val="style34"/>
    <w:rPr>
      <w:rFonts w:ascii="Times New Roman" w:cs="Times New Roman" w:hAnsi="Times New Roman"/>
      <w:sz w:val="22"/>
    </w:rPr>
  </w:style>
  <w:style w:styleId="style35" w:type="character">
    <w:name w:val="Основной шрифт абзаца"/>
    <w:next w:val="style35"/>
    <w:rPr/>
  </w:style>
  <w:style w:styleId="style36" w:type="character">
    <w:name w:val="Выделение жирным"/>
    <w:basedOn w:val="style35"/>
    <w:next w:val="style36"/>
    <w:rPr>
      <w:b/>
      <w:bCs/>
    </w:rPr>
  </w:style>
  <w:style w:styleId="style37" w:type="character">
    <w:name w:val="Font Style11"/>
    <w:basedOn w:val="style15"/>
    <w:next w:val="style37"/>
    <w:rPr>
      <w:rFonts w:ascii="Times New Roman" w:hAnsi="Times New Roman"/>
      <w:sz w:val="22"/>
    </w:rPr>
  </w:style>
  <w:style w:styleId="style38" w:type="character">
    <w:name w:val="ListLabel 11"/>
    <w:next w:val="style38"/>
    <w:rPr>
      <w:rFonts w:cs="Symbol"/>
    </w:rPr>
  </w:style>
  <w:style w:styleId="style39" w:type="character">
    <w:name w:val="ListLabel 12"/>
    <w:next w:val="style39"/>
    <w:rPr>
      <w:rFonts w:cs="Courier New"/>
    </w:rPr>
  </w:style>
  <w:style w:styleId="style40" w:type="character">
    <w:name w:val="ListLabel 13"/>
    <w:next w:val="style40"/>
    <w:rPr>
      <w:rFonts w:cs="Wingdings"/>
    </w:rPr>
  </w:style>
  <w:style w:styleId="style41" w:type="character">
    <w:name w:val="ListLabel 14"/>
    <w:next w:val="style41"/>
    <w:rPr>
      <w:b w:val="false"/>
    </w:rPr>
  </w:style>
  <w:style w:styleId="style42" w:type="character">
    <w:name w:val="ListLabel 15"/>
    <w:next w:val="style42"/>
    <w:rPr>
      <w:rFonts w:cs="Symbol"/>
    </w:rPr>
  </w:style>
  <w:style w:styleId="style43" w:type="character">
    <w:name w:val="ListLabel 16"/>
    <w:next w:val="style43"/>
    <w:rPr>
      <w:rFonts w:cs="Courier New"/>
    </w:rPr>
  </w:style>
  <w:style w:styleId="style44" w:type="character">
    <w:name w:val="ListLabel 17"/>
    <w:next w:val="style44"/>
    <w:rPr>
      <w:rFonts w:cs="Wingdings"/>
    </w:rPr>
  </w:style>
  <w:style w:styleId="style45" w:type="character">
    <w:name w:val="ListLabel 18"/>
    <w:next w:val="style45"/>
    <w:rPr>
      <w:b w:val="false"/>
    </w:rPr>
  </w:style>
  <w:style w:styleId="style46" w:type="character">
    <w:name w:val="ListLabel 19"/>
    <w:next w:val="style46"/>
    <w:rPr>
      <w:rFonts w:cs="Symbol"/>
    </w:rPr>
  </w:style>
  <w:style w:styleId="style47" w:type="character">
    <w:name w:val="ListLabel 20"/>
    <w:next w:val="style47"/>
    <w:rPr>
      <w:rFonts w:cs="Courier New"/>
    </w:rPr>
  </w:style>
  <w:style w:styleId="style48" w:type="character">
    <w:name w:val="ListLabel 21"/>
    <w:next w:val="style48"/>
    <w:rPr>
      <w:rFonts w:cs="Wingdings"/>
    </w:rPr>
  </w:style>
  <w:style w:styleId="style49" w:type="character">
    <w:name w:val="ListLabel 22"/>
    <w:next w:val="style49"/>
    <w:rPr>
      <w:b w:val="false"/>
    </w:rPr>
  </w:style>
  <w:style w:styleId="style50" w:type="character">
    <w:name w:val="ListLabel 23"/>
    <w:next w:val="style50"/>
    <w:rPr>
      <w:rFonts w:cs="Symbol"/>
    </w:rPr>
  </w:style>
  <w:style w:styleId="style51" w:type="character">
    <w:name w:val="ListLabel 24"/>
    <w:next w:val="style51"/>
    <w:rPr>
      <w:rFonts w:cs="Courier New"/>
    </w:rPr>
  </w:style>
  <w:style w:styleId="style52" w:type="character">
    <w:name w:val="ListLabel 25"/>
    <w:next w:val="style52"/>
    <w:rPr>
      <w:rFonts w:cs="Wingdings"/>
    </w:rPr>
  </w:style>
  <w:style w:styleId="style53" w:type="character">
    <w:name w:val="ListLabel 26"/>
    <w:next w:val="style53"/>
    <w:rPr>
      <w:b w:val="false"/>
    </w:rPr>
  </w:style>
  <w:style w:styleId="style54" w:type="character">
    <w:name w:val="ListLabel 27"/>
    <w:next w:val="style54"/>
    <w:rPr>
      <w:rFonts w:cs="Symbol"/>
    </w:rPr>
  </w:style>
  <w:style w:styleId="style55" w:type="character">
    <w:name w:val="ListLabel 28"/>
    <w:next w:val="style55"/>
    <w:rPr>
      <w:rFonts w:cs="Courier New"/>
    </w:rPr>
  </w:style>
  <w:style w:styleId="style56" w:type="character">
    <w:name w:val="ListLabel 29"/>
    <w:next w:val="style56"/>
    <w:rPr>
      <w:rFonts w:cs="Wingdings"/>
    </w:rPr>
  </w:style>
  <w:style w:styleId="style57" w:type="character">
    <w:name w:val="ListLabel 30"/>
    <w:next w:val="style57"/>
    <w:rPr>
      <w:b w:val="false"/>
    </w:rPr>
  </w:style>
  <w:style w:styleId="style58" w:type="character">
    <w:name w:val="ListLabel 31"/>
    <w:next w:val="style58"/>
    <w:rPr>
      <w:rFonts w:cs="Symbol"/>
    </w:rPr>
  </w:style>
  <w:style w:styleId="style59" w:type="character">
    <w:name w:val="ListLabel 32"/>
    <w:next w:val="style59"/>
    <w:rPr>
      <w:rFonts w:cs="Courier New"/>
    </w:rPr>
  </w:style>
  <w:style w:styleId="style60" w:type="character">
    <w:name w:val="ListLabel 33"/>
    <w:next w:val="style60"/>
    <w:rPr>
      <w:rFonts w:cs="Wingdings"/>
    </w:rPr>
  </w:style>
  <w:style w:styleId="style61" w:type="character">
    <w:name w:val="ListLabel 34"/>
    <w:next w:val="style61"/>
    <w:rPr>
      <w:b w:val="false"/>
    </w:rPr>
  </w:style>
  <w:style w:styleId="style62" w:type="character">
    <w:name w:val="ListLabel 35"/>
    <w:next w:val="style62"/>
    <w:rPr>
      <w:rFonts w:cs="Symbol"/>
    </w:rPr>
  </w:style>
  <w:style w:styleId="style63" w:type="character">
    <w:name w:val="ListLabel 36"/>
    <w:next w:val="style63"/>
    <w:rPr>
      <w:rFonts w:cs="Courier New"/>
    </w:rPr>
  </w:style>
  <w:style w:styleId="style64" w:type="character">
    <w:name w:val="ListLabel 37"/>
    <w:next w:val="style64"/>
    <w:rPr>
      <w:rFonts w:cs="Wingdings"/>
    </w:rPr>
  </w:style>
  <w:style w:styleId="style65" w:type="character">
    <w:name w:val="ListLabel 38"/>
    <w:next w:val="style65"/>
    <w:rPr>
      <w:b w:val="false"/>
    </w:rPr>
  </w:style>
  <w:style w:styleId="style66" w:type="character">
    <w:name w:val="ListLabel 39"/>
    <w:next w:val="style66"/>
    <w:rPr>
      <w:rFonts w:cs="Symbol"/>
    </w:rPr>
  </w:style>
  <w:style w:styleId="style67" w:type="character">
    <w:name w:val="ListLabel 40"/>
    <w:next w:val="style67"/>
    <w:rPr>
      <w:rFonts w:cs="Courier New"/>
    </w:rPr>
  </w:style>
  <w:style w:styleId="style68" w:type="character">
    <w:name w:val="ListLabel 41"/>
    <w:next w:val="style68"/>
    <w:rPr>
      <w:rFonts w:cs="Wingdings"/>
    </w:rPr>
  </w:style>
  <w:style w:styleId="style69" w:type="character">
    <w:name w:val="ListLabel 42"/>
    <w:next w:val="style69"/>
    <w:rPr>
      <w:b w:val="false"/>
    </w:rPr>
  </w:style>
  <w:style w:styleId="style70" w:type="paragraph">
    <w:name w:val="Заголовок"/>
    <w:basedOn w:val="style0"/>
    <w:next w:val="style71"/>
    <w:pPr>
      <w:keepNext/>
      <w:spacing w:after="120" w:before="240"/>
      <w:contextualSpacing w:val="false"/>
    </w:pPr>
    <w:rPr>
      <w:rFonts w:ascii="Arial" w:cs="Mangal" w:eastAsia="Lucida Sans Unicode" w:hAnsi="Arial"/>
      <w:sz w:val="28"/>
      <w:szCs w:val="28"/>
    </w:rPr>
  </w:style>
  <w:style w:styleId="style71" w:type="paragraph">
    <w:name w:val="Основной текст"/>
    <w:basedOn w:val="style0"/>
    <w:next w:val="style71"/>
    <w:pPr>
      <w:spacing w:after="120" w:before="0"/>
      <w:contextualSpacing w:val="false"/>
    </w:pPr>
    <w:rPr/>
  </w:style>
  <w:style w:styleId="style72" w:type="paragraph">
    <w:name w:val="Список"/>
    <w:basedOn w:val="style71"/>
    <w:next w:val="style72"/>
    <w:pPr/>
    <w:rPr>
      <w:rFonts w:cs="Mangal"/>
    </w:rPr>
  </w:style>
  <w:style w:styleId="style73" w:type="paragraph">
    <w:name w:val="Название"/>
    <w:basedOn w:val="style0"/>
    <w:next w:val="style73"/>
    <w:pPr>
      <w:suppressLineNumbers/>
      <w:spacing w:after="120" w:before="120"/>
      <w:contextualSpacing w:val="false"/>
    </w:pPr>
    <w:rPr>
      <w:rFonts w:cs="Mangal"/>
      <w:i/>
      <w:iCs/>
      <w:sz w:val="24"/>
      <w:szCs w:val="24"/>
    </w:rPr>
  </w:style>
  <w:style w:styleId="style74" w:type="paragraph">
    <w:name w:val="Указатель"/>
    <w:basedOn w:val="style0"/>
    <w:next w:val="style74"/>
    <w:pPr>
      <w:suppressLineNumbers/>
    </w:pPr>
    <w:rPr>
      <w:rFonts w:cs="Mangal"/>
    </w:rPr>
  </w:style>
  <w:style w:styleId="style75" w:type="paragraph">
    <w:name w:val="ConsPlusNonformat"/>
    <w:next w:val="style75"/>
    <w:pPr>
      <w:widowControl w:val="false"/>
      <w:suppressAutoHyphens w:val="true"/>
      <w:spacing w:after="0" w:before="0" w:line="100" w:lineRule="atLeast"/>
      <w:contextualSpacing w:val="false"/>
    </w:pPr>
    <w:rPr>
      <w:rFonts w:ascii="Courier New" w:cs="Courier New" w:eastAsia="Lucida Sans Unicode" w:hAnsi="Courier New"/>
      <w:color w:val="00000A"/>
      <w:sz w:val="20"/>
      <w:szCs w:val="20"/>
      <w:lang w:bidi="ar-SA" w:eastAsia="ru-RU" w:val="ru-RU"/>
    </w:rPr>
  </w:style>
  <w:style w:styleId="style76" w:type="paragraph">
    <w:name w:val="ConsPlusCell"/>
    <w:next w:val="style76"/>
    <w:pPr>
      <w:widowControl w:val="false"/>
      <w:suppressAutoHyphens w:val="true"/>
      <w:spacing w:after="0" w:before="0" w:line="100" w:lineRule="atLeast"/>
      <w:contextualSpacing w:val="false"/>
    </w:pPr>
    <w:rPr>
      <w:rFonts w:ascii="Calibri" w:cs="Calibri" w:eastAsia="Lucida Sans Unicode" w:hAnsi="Calibri"/>
      <w:color w:val="00000A"/>
      <w:sz w:val="22"/>
      <w:szCs w:val="22"/>
      <w:lang w:bidi="ar-SA" w:eastAsia="ru-RU" w:val="ru-RU"/>
    </w:rPr>
  </w:style>
  <w:style w:styleId="style77" w:type="paragraph">
    <w:name w:val="ConsPlusNormal"/>
    <w:next w:val="style77"/>
    <w:pPr>
      <w:widowControl w:val="false"/>
      <w:suppressAutoHyphens w:val="true"/>
      <w:spacing w:after="0" w:before="0" w:line="100" w:lineRule="atLeast"/>
      <w:contextualSpacing w:val="false"/>
    </w:pPr>
    <w:rPr>
      <w:rFonts w:ascii="Calibri" w:cs="Calibri" w:eastAsia="Lucida Sans Unicode" w:hAnsi="Calibri"/>
      <w:color w:val="00000A"/>
      <w:sz w:val="22"/>
      <w:szCs w:val="22"/>
      <w:lang w:bidi="ar-SA" w:eastAsia="ru-RU" w:val="ru-RU"/>
    </w:rPr>
  </w:style>
  <w:style w:styleId="style78" w:type="paragraph">
    <w:name w:val="Balloon Text"/>
    <w:basedOn w:val="style0"/>
    <w:next w:val="style78"/>
    <w:pPr>
      <w:spacing w:after="0" w:before="0" w:line="100" w:lineRule="atLeast"/>
      <w:contextualSpacing w:val="false"/>
    </w:pPr>
    <w:rPr>
      <w:rFonts w:ascii="Tahoma" w:cs="Tahoma" w:hAnsi="Tahoma"/>
      <w:sz w:val="16"/>
      <w:szCs w:val="16"/>
    </w:rPr>
  </w:style>
  <w:style w:styleId="style79" w:type="paragraph">
    <w:name w:val="ConsPlusTitle"/>
    <w:next w:val="style79"/>
    <w:pPr>
      <w:widowControl w:val="false"/>
      <w:suppressAutoHyphens w:val="true"/>
      <w:spacing w:after="0" w:before="0" w:line="100" w:lineRule="atLeast"/>
      <w:contextualSpacing w:val="false"/>
    </w:pPr>
    <w:rPr>
      <w:rFonts w:ascii="Times New Roman" w:cs="Times New Roman" w:eastAsia="Times New Roman" w:hAnsi="Times New Roman"/>
      <w:b/>
      <w:bCs/>
      <w:color w:val="00000A"/>
      <w:sz w:val="24"/>
      <w:szCs w:val="24"/>
      <w:lang w:bidi="ar-SA" w:eastAsia="ru-RU" w:val="ru-RU"/>
    </w:rPr>
  </w:style>
  <w:style w:styleId="style80" w:type="paragraph">
    <w:name w:val="Верхний колонтитул"/>
    <w:basedOn w:val="style0"/>
    <w:next w:val="style80"/>
    <w:pPr>
      <w:tabs>
        <w:tab w:leader="none" w:pos="4677" w:val="center"/>
        <w:tab w:leader="none" w:pos="9355" w:val="right"/>
      </w:tabs>
      <w:spacing w:after="0" w:before="0" w:line="100" w:lineRule="atLeast"/>
      <w:contextualSpacing w:val="false"/>
    </w:pPr>
    <w:rPr/>
  </w:style>
  <w:style w:styleId="style81" w:type="paragraph">
    <w:name w:val="Нижний колонтитул"/>
    <w:basedOn w:val="style0"/>
    <w:next w:val="style81"/>
    <w:pPr>
      <w:tabs>
        <w:tab w:leader="none" w:pos="4677" w:val="center"/>
        <w:tab w:leader="none" w:pos="9355" w:val="right"/>
      </w:tabs>
      <w:spacing w:after="0" w:before="0" w:line="100" w:lineRule="atLeast"/>
      <w:contextualSpacing w:val="false"/>
    </w:pPr>
    <w:rPr/>
  </w:style>
  <w:style w:styleId="style82" w:type="paragraph">
    <w:name w:val="Normal (Web)"/>
    <w:basedOn w:val="style0"/>
    <w:next w:val="style82"/>
    <w:pPr>
      <w:spacing w:after="28" w:before="28" w:line="100" w:lineRule="atLeast"/>
      <w:contextualSpacing w:val="false"/>
    </w:pPr>
    <w:rPr>
      <w:rFonts w:ascii="Times New Roman" w:cs="Times New Roman" w:eastAsia="Times New Roman" w:hAnsi="Times New Roman"/>
      <w:sz w:val="24"/>
      <w:szCs w:val="24"/>
    </w:rPr>
  </w:style>
  <w:style w:styleId="style83" w:type="paragraph">
    <w:name w:val="List Paragraph"/>
    <w:basedOn w:val="style0"/>
    <w:next w:val="style83"/>
    <w:pPr>
      <w:ind w:hanging="0" w:left="720" w:right="0"/>
    </w:pPr>
    <w:rPr>
      <w:rFonts w:ascii="Calibri" w:cs="Calibri" w:eastAsia="Calibri" w:hAnsi="Calibri"/>
    </w:rPr>
  </w:style>
  <w:style w:styleId="style84" w:type="paragraph">
    <w:name w:val="No Spacing"/>
    <w:next w:val="style84"/>
    <w:pPr>
      <w:widowControl/>
      <w:suppressAutoHyphens w:val="true"/>
      <w:spacing w:after="0" w:before="0" w:line="100" w:lineRule="atLeast"/>
      <w:contextualSpacing w:val="false"/>
    </w:pPr>
    <w:rPr>
      <w:rFonts w:ascii="Calibri" w:cs="" w:eastAsia="Lucida Sans Unicode" w:hAnsi="Calibri"/>
      <w:color w:val="00000A"/>
      <w:sz w:val="22"/>
      <w:szCs w:val="22"/>
      <w:lang w:bidi="ar-SA" w:eastAsia="ru-RU" w:val="ru-RU"/>
    </w:rPr>
  </w:style>
  <w:style w:styleId="style85" w:type="paragraph">
    <w:name w:val="annotation text"/>
    <w:basedOn w:val="style0"/>
    <w:next w:val="style85"/>
    <w:pPr>
      <w:spacing w:line="100" w:lineRule="atLeast"/>
    </w:pPr>
    <w:rPr>
      <w:sz w:val="20"/>
      <w:szCs w:val="20"/>
    </w:rPr>
  </w:style>
  <w:style w:styleId="style86" w:type="paragraph">
    <w:name w:val="annotation subject"/>
    <w:basedOn w:val="style85"/>
    <w:next w:val="style86"/>
    <w:pPr/>
    <w:rPr>
      <w:b/>
      <w:bCs/>
    </w:rPr>
  </w:style>
  <w:style w:styleId="style87" w:type="paragraph">
    <w:name w:val="Цитата"/>
    <w:basedOn w:val="style0"/>
    <w:next w:val="style87"/>
    <w:pPr/>
    <w:rPr/>
  </w:style>
  <w:style w:styleId="style88" w:type="paragraph">
    <w:name w:val="Заглавие"/>
    <w:basedOn w:val="style70"/>
    <w:next w:val="style88"/>
    <w:pPr/>
    <w:rPr/>
  </w:style>
  <w:style w:styleId="style89" w:type="paragraph">
    <w:name w:val="Подзаголовок"/>
    <w:basedOn w:val="style70"/>
    <w:next w:val="style89"/>
    <w:pPr/>
    <w:rPr/>
  </w:style>
  <w:style w:styleId="style90" w:type="paragraph">
    <w:name w:val="Style3"/>
    <w:next w:val="style90"/>
    <w:pPr>
      <w:widowControl w:val="false"/>
      <w:suppressAutoHyphens w:val="true"/>
      <w:ind w:firstLine="706" w:left="0" w:right="0"/>
      <w:jc w:val="both"/>
    </w:pPr>
    <w:rPr>
      <w:rFonts w:ascii="Times New Roman" w:cs="Mangal" w:eastAsia="Lucida Sans Unicode" w:hAnsi="Times New Roman"/>
      <w:color w:val="00000A"/>
      <w:sz w:val="24"/>
      <w:szCs w:val="24"/>
      <w:lang w:bidi="hi-IN" w:eastAsia="zh-CN" w:val="ru-RU"/>
    </w:rPr>
  </w:style>
  <w:style w:styleId="style91" w:type="paragraph">
    <w:name w:val="Style2"/>
    <w:next w:val="style91"/>
    <w:pPr>
      <w:widowControl w:val="false"/>
      <w:suppressAutoHyphens w:val="true"/>
      <w:ind w:firstLine="701" w:left="0" w:right="0"/>
      <w:jc w:val="both"/>
    </w:pPr>
    <w:rPr>
      <w:rFonts w:ascii="Times New Roman" w:cs="Mangal" w:eastAsia="Lucida Sans Unicode" w:hAnsi="Times New Roman"/>
      <w:color w:val="00000A"/>
      <w:sz w:val="24"/>
      <w:szCs w:val="24"/>
      <w:lang w:bidi="hi-IN" w:eastAsia="zh-CN" w:val="ru-RU"/>
    </w:rPr>
  </w:style>
  <w:style w:styleId="style92" w:type="paragraph">
    <w:name w:val="Style1"/>
    <w:next w:val="style92"/>
    <w:pPr>
      <w:widowControl w:val="false"/>
      <w:suppressAutoHyphens w:val="true"/>
      <w:ind w:firstLine="706" w:left="0" w:right="0"/>
      <w:jc w:val="both"/>
    </w:pPr>
    <w:rPr>
      <w:rFonts w:ascii="Times New Roman" w:cs="Mangal" w:eastAsia="Lucida Sans Unicode" w:hAnsi="Times New Roman"/>
      <w:color w:val="00000A"/>
      <w:sz w:val="24"/>
      <w:szCs w:val="24"/>
      <w:lang w:bidi="hi-IN"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u.lenobl.ru/" TargetMode="External"/><Relationship Id="rId3" Type="http://schemas.openxmlformats.org/officeDocument/2006/relationships/hyperlink" Target="http://www.gosuslugi.ru/" TargetMode="External"/><Relationship Id="rId4" Type="http://schemas.openxmlformats.org/officeDocument/2006/relationships/hyperlink" Target="http://www.lenobl.ru/" TargetMode="External"/><Relationship Id="rId5" Type="http://schemas.openxmlformats.org/officeDocument/2006/relationships/hyperlink" Target="http://www.slanmo.ru/" TargetMode="External"/><Relationship Id="rId6" Type="http://schemas.openxmlformats.org/officeDocument/2006/relationships/hyperlink" Target="http://www.gu.lenobl.ru/" TargetMode="External"/><Relationship Id="rId7" Type="http://schemas.openxmlformats.org/officeDocument/2006/relationships/hyperlink" Target="http://www.gosuslugi.ru/" TargetMode="External"/><Relationship Id="rId8" Type="http://schemas.openxmlformats.org/officeDocument/2006/relationships/hyperlink" Target="http://www.torgi.gov.ru/" TargetMode="External"/><Relationship Id="rId9" Type="http://schemas.openxmlformats.org/officeDocument/2006/relationships/hyperlink" Target="http://www.torgi.gov.ru/" TargetMode="External"/><Relationship Id="rId10" Type="http://schemas.openxmlformats.org/officeDocument/2006/relationships/hyperlink" Target="http://www.torgi.gov.ru/" TargetMode="External"/><Relationship Id="rId11" Type="http://schemas.openxmlformats.org/officeDocument/2006/relationships/hyperlink" Target="http://www.mfc47.ru/" TargetMode="External"/><Relationship Id="rId12" Type="http://schemas.openxmlformats.org/officeDocument/2006/relationships/hyperlink" Target="consultantplus://offline/ref=E41176BD51EC2286CFCBF3ACC3A8BE3707680702085FCF8FBB683763A7FDD2255CA1DEDE5127A1xEF2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LibreOffice/4.1.2.3$Windows_x86 LibreOffice_project/40b2d7fde7e8d2d7bc5a449dc65df4d08a7dd38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2015-11-17T16:31:00Z</dcterms:created>
  <dc:creator>Отдел НПО 4</dc:creator>
  <cp:lastModifiedBy>Юлия Васильевна Васильева</cp:lastModifiedBy>
  <cp:lastPrinted>2016-01-14T10:41:57Z</cp:lastPrinted>
  <dcterms:modified xsi:type="dcterms:W3CDTF">2015-11-17T16:31:00Z</dcterms:modified>
  <cp:revision>2</cp:revision>
</cp:coreProperties>
</file>