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CC" w:rsidRDefault="00E74125">
      <w:pPr>
        <w:pStyle w:val="1"/>
        <w:numPr>
          <w:ilvl w:val="0"/>
          <w:numId w:val="3"/>
        </w:numPr>
        <w:tabs>
          <w:tab w:val="left" w:pos="288"/>
          <w:tab w:val="left" w:pos="636"/>
        </w:tabs>
        <w:ind w:right="-766"/>
        <w:jc w:val="center"/>
      </w:pPr>
      <w:bookmarkStart w:id="0" w:name="_GoBack"/>
      <w:bookmarkEnd w:id="0"/>
      <w:r>
        <w:rPr>
          <w:b/>
        </w:rPr>
        <w:t>СОВЕТ ДЕПУТАТОВ</w:t>
      </w:r>
    </w:p>
    <w:p w:rsidR="006575CC" w:rsidRDefault="00E74125">
      <w:pPr>
        <w:pStyle w:val="Standard"/>
        <w:ind w:left="360" w:right="-766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Сланцевское городское поселение</w:t>
      </w:r>
    </w:p>
    <w:p w:rsidR="006575CC" w:rsidRDefault="00E74125">
      <w:pPr>
        <w:pStyle w:val="Standard"/>
        <w:ind w:left="360" w:right="-766"/>
        <w:jc w:val="center"/>
        <w:rPr>
          <w:b/>
          <w:sz w:val="28"/>
        </w:rPr>
      </w:pPr>
      <w:r>
        <w:rPr>
          <w:b/>
          <w:sz w:val="28"/>
        </w:rPr>
        <w:t>Сланцевского муниципального района Ленинградской области</w:t>
      </w:r>
    </w:p>
    <w:p w:rsidR="006575CC" w:rsidRDefault="006575CC">
      <w:pPr>
        <w:pStyle w:val="Standard"/>
        <w:ind w:left="-567" w:right="-766"/>
        <w:jc w:val="center"/>
        <w:rPr>
          <w:b/>
          <w:sz w:val="28"/>
        </w:rPr>
      </w:pPr>
    </w:p>
    <w:p w:rsidR="006575CC" w:rsidRDefault="00E74125">
      <w:pPr>
        <w:pStyle w:val="1"/>
        <w:numPr>
          <w:ilvl w:val="0"/>
          <w:numId w:val="1"/>
        </w:numPr>
        <w:tabs>
          <w:tab w:val="left" w:pos="288"/>
          <w:tab w:val="left" w:pos="636"/>
        </w:tabs>
        <w:ind w:right="-766"/>
        <w:jc w:val="center"/>
        <w:rPr>
          <w:b/>
        </w:rPr>
      </w:pPr>
      <w:r>
        <w:rPr>
          <w:b/>
        </w:rPr>
        <w:t xml:space="preserve"> Р Е Ш Е Н И Е</w:t>
      </w:r>
    </w:p>
    <w:p w:rsidR="006575CC" w:rsidRDefault="006575CC">
      <w:pPr>
        <w:pStyle w:val="Standard"/>
        <w:jc w:val="center"/>
        <w:rPr>
          <w:b/>
        </w:rPr>
      </w:pPr>
    </w:p>
    <w:p w:rsidR="006575CC" w:rsidRDefault="006575CC">
      <w:pPr>
        <w:pStyle w:val="Standard"/>
        <w:ind w:left="-567" w:right="-766" w:firstLine="567"/>
        <w:jc w:val="right"/>
        <w:rPr>
          <w:b/>
        </w:rPr>
      </w:pPr>
    </w:p>
    <w:p w:rsidR="006575CC" w:rsidRDefault="00E74125">
      <w:pPr>
        <w:pStyle w:val="Standard"/>
        <w:ind w:left="-567" w:right="-766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27.08.2019 </w:t>
      </w:r>
      <w:r>
        <w:rPr>
          <w:b/>
          <w:sz w:val="28"/>
          <w:szCs w:val="28"/>
        </w:rPr>
        <w:t xml:space="preserve">              454-</w:t>
      </w:r>
      <w:r>
        <w:rPr>
          <w:b/>
          <w:sz w:val="28"/>
          <w:szCs w:val="28"/>
        </w:rPr>
        <w:t>гсд</w:t>
      </w:r>
    </w:p>
    <w:p w:rsidR="006575CC" w:rsidRDefault="006575CC">
      <w:pPr>
        <w:pStyle w:val="Standard"/>
        <w:ind w:left="-567" w:right="-766" w:firstLine="567"/>
        <w:rPr>
          <w:b/>
          <w:sz w:val="28"/>
          <w:szCs w:val="28"/>
        </w:rPr>
      </w:pPr>
    </w:p>
    <w:p w:rsidR="006575CC" w:rsidRDefault="006575CC">
      <w:pPr>
        <w:pStyle w:val="Standard"/>
        <w:ind w:left="-567" w:right="-766" w:firstLine="567"/>
        <w:rPr>
          <w:sz w:val="28"/>
        </w:rPr>
      </w:pPr>
    </w:p>
    <w:p w:rsidR="006575CC" w:rsidRDefault="00E74125">
      <w:pPr>
        <w:pStyle w:val="2"/>
        <w:ind w:left="-567" w:right="-766" w:firstLine="0"/>
      </w:pPr>
      <w:r>
        <w:rPr>
          <w:b/>
          <w:bCs/>
        </w:rPr>
        <w:t xml:space="preserve">О </w:t>
      </w:r>
      <w:r>
        <w:rPr>
          <w:b/>
          <w:bCs/>
        </w:rPr>
        <w:t>признании утратившими</w:t>
      </w:r>
      <w:r>
        <w:rPr>
          <w:b/>
          <w:bCs/>
        </w:rPr>
        <w:t xml:space="preserve"> силу отдельных</w:t>
      </w:r>
      <w:r>
        <w:rPr>
          <w:b/>
          <w:bCs/>
        </w:rPr>
        <w:t xml:space="preserve"> решени</w:t>
      </w:r>
      <w:r>
        <w:rPr>
          <w:b/>
          <w:bCs/>
        </w:rPr>
        <w:t>й</w:t>
      </w:r>
      <w:r>
        <w:rPr>
          <w:b/>
          <w:bCs/>
        </w:rPr>
        <w:t xml:space="preserve"> совета депутатов муниципального образования Сланцевское городское поселение Сланцевского муниципального района Ленинградской области</w:t>
      </w:r>
    </w:p>
    <w:p w:rsidR="006575CC" w:rsidRDefault="006575CC">
      <w:pPr>
        <w:pStyle w:val="Standard"/>
        <w:ind w:left="-567" w:right="-766" w:firstLine="567"/>
        <w:jc w:val="both"/>
        <w:rPr>
          <w:sz w:val="28"/>
        </w:rPr>
      </w:pPr>
    </w:p>
    <w:p w:rsidR="006575CC" w:rsidRDefault="00E74125">
      <w:pPr>
        <w:pStyle w:val="Textbodyindent"/>
        <w:widowControl/>
        <w:ind w:left="-397" w:right="-765" w:firstLine="709"/>
      </w:pPr>
      <w:r>
        <w:t xml:space="preserve">В </w:t>
      </w:r>
      <w:r>
        <w:t>соответствии с пунктом 7 статьи 13 Жилищного кодекса Российской Федерации, Областным законом Ле</w:t>
      </w:r>
      <w:r>
        <w:t>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найма", частью 1 статьи 48 Федерального за</w:t>
      </w:r>
      <w:r>
        <w:t xml:space="preserve">кона от 06.10.2003 N 131-ФЗ "Об общих принципах организации местного самоуправления в Российской Федерации", </w:t>
      </w:r>
      <w:r>
        <w:t xml:space="preserve">на основании пункта 2 </w:t>
      </w:r>
      <w:r>
        <w:t>части</w:t>
      </w:r>
      <w:r>
        <w:t xml:space="preserve"> 10 статьи 37 Устава муниципального образования Сланцевское городское поселение Сланцевского муниципального района Ленин</w:t>
      </w:r>
      <w:r>
        <w:t xml:space="preserve">градской области, </w:t>
      </w:r>
      <w:r>
        <w:rPr>
          <w:szCs w:val="28"/>
        </w:rPr>
        <w:t xml:space="preserve">совет депутатов Сланцевского городского поселения </w:t>
      </w:r>
      <w:r>
        <w:rPr>
          <w:b/>
          <w:bCs/>
          <w:szCs w:val="28"/>
        </w:rPr>
        <w:t>РЕШИЛ:</w:t>
      </w:r>
    </w:p>
    <w:p w:rsidR="006575CC" w:rsidRDefault="00E74125">
      <w:pPr>
        <w:pStyle w:val="Textbodyindent"/>
        <w:tabs>
          <w:tab w:val="left" w:pos="-567"/>
        </w:tabs>
        <w:ind w:left="-567" w:right="-766" w:firstLine="0"/>
      </w:pPr>
      <w:r>
        <w:tab/>
        <w:t xml:space="preserve">1. </w:t>
      </w:r>
      <w:r>
        <w:t xml:space="preserve">Признать утратившими силу </w:t>
      </w:r>
      <w:r>
        <w:t>отдельные решения совета депутатов муниципального образования Сланцевское городское поселение Сланцевского муниципального района Ленинградской области:</w:t>
      </w:r>
    </w:p>
    <w:p w:rsidR="006575CC" w:rsidRDefault="00E74125">
      <w:pPr>
        <w:pStyle w:val="Textbodyindent"/>
        <w:tabs>
          <w:tab w:val="left" w:pos="-567"/>
        </w:tabs>
        <w:ind w:left="-567" w:right="-766" w:firstLine="0"/>
      </w:pPr>
      <w:r>
        <w:tab/>
        <w:t xml:space="preserve"> от 26.09.2006 № 128-гсд «О наделении администрации Сланцевского городского поселения полномочиями по ведению учета граждан в качестве нуждающихся в жилых помещениях и предоставлению гражданам жилых помещений по договорам социального найма»;</w:t>
      </w:r>
    </w:p>
    <w:p w:rsidR="006575CC" w:rsidRDefault="00E74125">
      <w:pPr>
        <w:pStyle w:val="Textbodyindent"/>
        <w:tabs>
          <w:tab w:val="left" w:pos="-567"/>
        </w:tabs>
        <w:ind w:left="-567" w:right="-766" w:firstLine="0"/>
      </w:pPr>
      <w:r>
        <w:tab/>
        <w:t xml:space="preserve"> от 25.12.2</w:t>
      </w:r>
      <w:r>
        <w:t>007 № 292-гсд «О внесении изменений и дополнений в решение совета депутатов Сланцевское городское поселение от 26.09.2006 № 128-гсд «О наделении администрации Сланцевского городского поселения полномочиями по ведению учета граждан  в качестве нуждающихся в</w:t>
      </w:r>
      <w:r>
        <w:t xml:space="preserve"> жилых помещениях и предоставлению гражданам жилых помещений по договорам социального найма» (с последующими изменениями и дополнениями от 27.02.2007 № 180-гсд, от 26.06.2007 № 223-гсд».</w:t>
      </w:r>
    </w:p>
    <w:p w:rsidR="006575CC" w:rsidRDefault="00E74125">
      <w:pPr>
        <w:pStyle w:val="Textbodyindent"/>
        <w:tabs>
          <w:tab w:val="left" w:pos="-567"/>
        </w:tabs>
        <w:ind w:left="-567" w:right="-766" w:firstLine="0"/>
      </w:pPr>
      <w:r>
        <w:tab/>
        <w:t xml:space="preserve">2. </w:t>
      </w:r>
      <w:r>
        <w:t>О</w:t>
      </w:r>
      <w:r>
        <w:t xml:space="preserve">публиковать </w:t>
      </w:r>
      <w:r>
        <w:t>решение</w:t>
      </w:r>
      <w:r>
        <w:t xml:space="preserve"> в официальном приложении к газете «Знамя тр</w:t>
      </w:r>
      <w:r>
        <w:t xml:space="preserve">уда» и разместить на официальном сайте Сланцевского муниципального района </w:t>
      </w:r>
      <w:r>
        <w:t>Ленинградской области</w:t>
      </w:r>
      <w:r>
        <w:t>.</w:t>
      </w:r>
    </w:p>
    <w:p w:rsidR="006575CC" w:rsidRDefault="00E74125">
      <w:pPr>
        <w:pStyle w:val="Textbodyindent"/>
        <w:tabs>
          <w:tab w:val="left" w:pos="-567"/>
        </w:tabs>
        <w:ind w:left="-567" w:right="-766" w:firstLine="0"/>
      </w:pPr>
      <w:r>
        <w:tab/>
        <w:t xml:space="preserve">3. Решение вступает в силу </w:t>
      </w:r>
      <w:r>
        <w:t>на следующий день после дня его официального опубликования.</w:t>
      </w:r>
    </w:p>
    <w:p w:rsidR="006575CC" w:rsidRDefault="00E74125">
      <w:pPr>
        <w:pStyle w:val="Standard"/>
        <w:tabs>
          <w:tab w:val="left" w:pos="-567"/>
        </w:tabs>
        <w:ind w:left="-567" w:right="-766"/>
        <w:jc w:val="both"/>
        <w:rPr>
          <w:sz w:val="28"/>
        </w:rPr>
      </w:pPr>
      <w:r>
        <w:rPr>
          <w:sz w:val="28"/>
        </w:rPr>
        <w:t xml:space="preserve">    4. Контроль за выполнением решения возложить на постоянную комиссию</w:t>
      </w:r>
      <w:r>
        <w:rPr>
          <w:sz w:val="28"/>
        </w:rPr>
        <w:t xml:space="preserve"> по экономике, бюджету и контролю за использованием муниципальной собственности.</w:t>
      </w:r>
    </w:p>
    <w:p w:rsidR="006575CC" w:rsidRDefault="006575CC">
      <w:pPr>
        <w:pStyle w:val="Standard"/>
        <w:tabs>
          <w:tab w:val="left" w:pos="5715"/>
          <w:tab w:val="left" w:pos="9684"/>
        </w:tabs>
        <w:snapToGrid w:val="0"/>
        <w:rPr>
          <w:sz w:val="28"/>
          <w:szCs w:val="28"/>
        </w:rPr>
      </w:pPr>
    </w:p>
    <w:p w:rsidR="006575CC" w:rsidRDefault="006575CC">
      <w:pPr>
        <w:pStyle w:val="Standard"/>
        <w:tabs>
          <w:tab w:val="left" w:pos="5715"/>
          <w:tab w:val="left" w:pos="9684"/>
        </w:tabs>
        <w:snapToGrid w:val="0"/>
        <w:rPr>
          <w:sz w:val="28"/>
          <w:szCs w:val="28"/>
        </w:rPr>
      </w:pPr>
    </w:p>
    <w:p w:rsidR="006575CC" w:rsidRDefault="006575CC">
      <w:pPr>
        <w:pStyle w:val="Standard"/>
        <w:tabs>
          <w:tab w:val="left" w:pos="5715"/>
          <w:tab w:val="left" w:pos="9684"/>
        </w:tabs>
        <w:snapToGrid w:val="0"/>
        <w:rPr>
          <w:sz w:val="28"/>
          <w:szCs w:val="28"/>
        </w:rPr>
      </w:pPr>
    </w:p>
    <w:p w:rsidR="006575CC" w:rsidRDefault="00E74125">
      <w:pPr>
        <w:pStyle w:val="Standard"/>
        <w:tabs>
          <w:tab w:val="left" w:pos="5715"/>
          <w:tab w:val="left" w:pos="9684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575CC" w:rsidRDefault="00E74125">
      <w:pPr>
        <w:pStyle w:val="Standard"/>
        <w:tabs>
          <w:tab w:val="left" w:pos="5715"/>
          <w:tab w:val="left" w:pos="9684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Воробьев</w:t>
      </w:r>
    </w:p>
    <w:sectPr w:rsidR="006575CC">
      <w:pgSz w:w="11906" w:h="16838"/>
      <w:pgMar w:top="600" w:right="1130" w:bottom="629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25" w:rsidRDefault="00E74125">
      <w:r>
        <w:separator/>
      </w:r>
    </w:p>
  </w:endnote>
  <w:endnote w:type="continuationSeparator" w:id="0">
    <w:p w:rsidR="00E74125" w:rsidRDefault="00E7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25" w:rsidRDefault="00E74125">
      <w:r>
        <w:rPr>
          <w:color w:val="000000"/>
        </w:rPr>
        <w:ptab w:relativeTo="margin" w:alignment="center" w:leader="none"/>
      </w:r>
    </w:p>
  </w:footnote>
  <w:footnote w:type="continuationSeparator" w:id="0">
    <w:p w:rsidR="00E74125" w:rsidRDefault="00E7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C6A41"/>
    <w:multiLevelType w:val="multilevel"/>
    <w:tmpl w:val="11CC01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75CC"/>
    <w:rsid w:val="006575CC"/>
    <w:rsid w:val="00BE4570"/>
    <w:rsid w:val="00E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6F0B-9A81-40ED-ADFB-0501FB3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567"/>
      <w:jc w:val="center"/>
    </w:pPr>
    <w:rPr>
      <w:sz w:val="28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sz w:val="24"/>
      <w:lang w:val="ru-RU" w:eastAsia="ru-RU"/>
    </w:rPr>
  </w:style>
  <w:style w:type="character" w:customStyle="1" w:styleId="CharStyle11">
    <w:name w:val="CharStyle11"/>
    <w:basedOn w:val="DefaultFontStyl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  <w:lang w:val="ru-RU" w:eastAsia="ru-RU"/>
    </w:rPr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2019-08-30T10:54:00Z</cp:lastPrinted>
  <dcterms:created xsi:type="dcterms:W3CDTF">2019-10-08T06:52:00Z</dcterms:created>
  <dcterms:modified xsi:type="dcterms:W3CDTF">2019-10-08T06:52:00Z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