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50" w:rsidRDefault="00735E50" w:rsidP="00735E50">
      <w:pPr>
        <w:pStyle w:val="afe"/>
        <w:spacing w:before="0" w:beforeAutospacing="0" w:after="0"/>
        <w:ind w:right="-765"/>
        <w:jc w:val="center"/>
        <w:rPr>
          <w:lang w:val="de-DE"/>
        </w:rPr>
      </w:pPr>
      <w:r>
        <w:rPr>
          <w:b/>
          <w:bCs/>
          <w:lang w:val="de-DE"/>
        </w:rPr>
        <w:t>СОВЕТ ДЕПУТАТОВ</w:t>
      </w:r>
    </w:p>
    <w:p w:rsidR="00735E50" w:rsidRDefault="00735E50" w:rsidP="00735E50">
      <w:pPr>
        <w:pStyle w:val="afe"/>
        <w:spacing w:before="0" w:beforeAutospacing="0" w:after="0"/>
        <w:ind w:right="-765"/>
        <w:jc w:val="center"/>
        <w:rPr>
          <w:lang w:val="de-DE"/>
        </w:rPr>
      </w:pPr>
      <w:r>
        <w:rPr>
          <w:b/>
          <w:bCs/>
          <w:sz w:val="28"/>
          <w:szCs w:val="28"/>
          <w:lang w:val="de-DE"/>
        </w:rPr>
        <w:t>муниципального образования Сланцевское городское поселение</w:t>
      </w:r>
    </w:p>
    <w:p w:rsidR="00735E50" w:rsidRDefault="00735E50" w:rsidP="00735E50">
      <w:pPr>
        <w:pStyle w:val="afe"/>
        <w:spacing w:before="0" w:beforeAutospacing="0" w:after="0"/>
        <w:ind w:right="-765"/>
        <w:jc w:val="center"/>
        <w:rPr>
          <w:lang w:val="de-DE"/>
        </w:rPr>
      </w:pPr>
      <w:r>
        <w:rPr>
          <w:b/>
          <w:bCs/>
          <w:sz w:val="28"/>
          <w:szCs w:val="28"/>
          <w:lang w:val="de-DE"/>
        </w:rPr>
        <w:t>Сланцевского муниципального района Ленинградской области</w:t>
      </w:r>
    </w:p>
    <w:p w:rsidR="00735E50" w:rsidRDefault="00735E50" w:rsidP="00735E50">
      <w:pPr>
        <w:pStyle w:val="afe"/>
        <w:spacing w:before="0" w:beforeAutospacing="0" w:after="0"/>
        <w:ind w:firstLine="709"/>
        <w:jc w:val="center"/>
      </w:pPr>
      <w:r>
        <w:rPr>
          <w:b/>
          <w:bCs/>
          <w:color w:val="000000"/>
          <w:sz w:val="28"/>
          <w:szCs w:val="28"/>
        </w:rPr>
        <w:t>Р Е Ш Е Н И Е</w:t>
      </w:r>
    </w:p>
    <w:p w:rsidR="00ED0FAE" w:rsidRDefault="00ED0FAE" w:rsidP="00111E5C">
      <w:pPr>
        <w:widowControl/>
        <w:shd w:val="clear" w:color="auto" w:fill="FFFFFF"/>
        <w:ind w:right="5386"/>
        <w:rPr>
          <w:rFonts w:ascii="Times New Roman" w:hAnsi="Times New Roman"/>
          <w:iCs/>
          <w:color w:val="auto"/>
          <w:sz w:val="28"/>
          <w:szCs w:val="28"/>
        </w:rPr>
      </w:pPr>
    </w:p>
    <w:p w:rsidR="00ED0FAE" w:rsidRDefault="00ED0FAE" w:rsidP="00111E5C">
      <w:pPr>
        <w:widowControl/>
        <w:shd w:val="clear" w:color="auto" w:fill="FFFFFF"/>
        <w:ind w:right="5386"/>
        <w:rPr>
          <w:rFonts w:ascii="Times New Roman" w:hAnsi="Times New Roman"/>
          <w:iCs/>
          <w:color w:val="auto"/>
          <w:sz w:val="28"/>
          <w:szCs w:val="28"/>
        </w:rPr>
      </w:pPr>
    </w:p>
    <w:p w:rsidR="00ED0FAE" w:rsidRDefault="00ED0FAE" w:rsidP="00111E5C">
      <w:pPr>
        <w:widowControl/>
        <w:shd w:val="clear" w:color="auto" w:fill="FFFFFF"/>
        <w:ind w:right="5386"/>
        <w:rPr>
          <w:rFonts w:ascii="Times New Roman" w:hAnsi="Times New Roman"/>
          <w:iCs/>
          <w:color w:val="auto"/>
          <w:sz w:val="28"/>
          <w:szCs w:val="28"/>
        </w:rPr>
      </w:pPr>
      <w:r>
        <w:rPr>
          <w:rFonts w:ascii="Times New Roman" w:hAnsi="Times New Roman"/>
          <w:iCs/>
          <w:color w:val="auto"/>
          <w:sz w:val="28"/>
          <w:szCs w:val="28"/>
        </w:rPr>
        <w:t xml:space="preserve">         </w:t>
      </w:r>
    </w:p>
    <w:p w:rsidR="00ED0FAE" w:rsidRPr="00ED0FAE" w:rsidRDefault="00ED0FAE" w:rsidP="00111E5C">
      <w:pPr>
        <w:widowControl/>
        <w:shd w:val="clear" w:color="auto" w:fill="FFFFFF"/>
        <w:ind w:right="5386"/>
        <w:rPr>
          <w:rFonts w:ascii="Times New Roman" w:hAnsi="Times New Roman"/>
          <w:b/>
          <w:iCs/>
          <w:color w:val="auto"/>
          <w:sz w:val="28"/>
          <w:szCs w:val="28"/>
        </w:rPr>
      </w:pPr>
      <w:r>
        <w:rPr>
          <w:rFonts w:ascii="Times New Roman" w:hAnsi="Times New Roman"/>
          <w:iCs/>
          <w:color w:val="auto"/>
          <w:sz w:val="28"/>
          <w:szCs w:val="28"/>
        </w:rPr>
        <w:t xml:space="preserve">             </w:t>
      </w:r>
      <w:r w:rsidR="002D0245">
        <w:rPr>
          <w:rFonts w:ascii="Times New Roman" w:hAnsi="Times New Roman"/>
          <w:iCs/>
          <w:color w:val="auto"/>
          <w:sz w:val="28"/>
          <w:szCs w:val="28"/>
        </w:rPr>
        <w:t xml:space="preserve">         </w:t>
      </w:r>
      <w:r w:rsidRPr="00ED0FAE">
        <w:rPr>
          <w:rFonts w:ascii="Times New Roman" w:hAnsi="Times New Roman"/>
          <w:b/>
          <w:iCs/>
          <w:color w:val="auto"/>
          <w:sz w:val="28"/>
          <w:szCs w:val="28"/>
        </w:rPr>
        <w:t xml:space="preserve">28.09.2021      </w:t>
      </w:r>
      <w:r>
        <w:rPr>
          <w:rFonts w:ascii="Times New Roman" w:hAnsi="Times New Roman"/>
          <w:b/>
          <w:iCs/>
          <w:color w:val="auto"/>
          <w:sz w:val="28"/>
          <w:szCs w:val="28"/>
        </w:rPr>
        <w:t xml:space="preserve">       132-гсд</w:t>
      </w:r>
      <w:r w:rsidRPr="00ED0FAE">
        <w:rPr>
          <w:rFonts w:ascii="Times New Roman" w:hAnsi="Times New Roman"/>
          <w:b/>
          <w:iCs/>
          <w:color w:val="auto"/>
          <w:sz w:val="28"/>
          <w:szCs w:val="28"/>
        </w:rPr>
        <w:t xml:space="preserve">     </w:t>
      </w:r>
    </w:p>
    <w:p w:rsidR="00ED0FAE" w:rsidRDefault="00ED0FAE" w:rsidP="00111E5C">
      <w:pPr>
        <w:widowControl/>
        <w:shd w:val="clear" w:color="auto" w:fill="FFFFFF"/>
        <w:ind w:right="5386"/>
        <w:rPr>
          <w:rFonts w:ascii="Times New Roman" w:hAnsi="Times New Roman"/>
          <w:iCs/>
          <w:color w:val="auto"/>
          <w:sz w:val="28"/>
          <w:szCs w:val="28"/>
        </w:rPr>
      </w:pPr>
    </w:p>
    <w:p w:rsidR="00ED0FAE" w:rsidRPr="00740A3D" w:rsidRDefault="00ED0FAE" w:rsidP="00111E5C">
      <w:pPr>
        <w:widowControl/>
        <w:shd w:val="clear" w:color="auto" w:fill="FFFFFF"/>
        <w:ind w:right="5386"/>
        <w:rPr>
          <w:rFonts w:ascii="Times New Roman" w:hAnsi="Times New Roman"/>
          <w:iCs/>
          <w:color w:val="auto"/>
          <w:sz w:val="28"/>
          <w:szCs w:val="28"/>
        </w:rPr>
      </w:pPr>
    </w:p>
    <w:p w:rsidR="00111E5C" w:rsidRPr="00740A3D" w:rsidRDefault="00111E5C" w:rsidP="00111E5C">
      <w:pPr>
        <w:widowControl/>
        <w:ind w:right="5385"/>
        <w:rPr>
          <w:rFonts w:ascii="Times New Roman" w:eastAsia="Calibri" w:hAnsi="Times New Roman"/>
          <w:iCs/>
          <w:color w:val="auto"/>
          <w:sz w:val="28"/>
          <w:szCs w:val="28"/>
        </w:rPr>
      </w:pPr>
    </w:p>
    <w:p w:rsidR="00111E5C" w:rsidRPr="00ED0FAE" w:rsidRDefault="00111E5C" w:rsidP="00ED0FAE">
      <w:pPr>
        <w:widowControl/>
        <w:tabs>
          <w:tab w:val="left" w:pos="3686"/>
          <w:tab w:val="left" w:pos="4111"/>
          <w:tab w:val="left" w:pos="4253"/>
        </w:tabs>
        <w:autoSpaceDE w:val="0"/>
        <w:autoSpaceDN w:val="0"/>
        <w:adjustRightInd w:val="0"/>
        <w:ind w:right="-2"/>
        <w:jc w:val="center"/>
        <w:rPr>
          <w:rFonts w:ascii="Times New Roman" w:eastAsia="Calibri" w:hAnsi="Times New Roman"/>
          <w:b/>
          <w:color w:val="auto"/>
          <w:sz w:val="28"/>
          <w:szCs w:val="28"/>
        </w:rPr>
      </w:pPr>
      <w:r w:rsidRPr="00ED0FAE">
        <w:rPr>
          <w:rFonts w:ascii="Times New Roman" w:eastAsia="Calibri" w:hAnsi="Times New Roman"/>
          <w:b/>
          <w:iCs/>
          <w:color w:val="auto"/>
          <w:sz w:val="28"/>
          <w:szCs w:val="28"/>
        </w:rPr>
        <w:t>Об утверждении   положения о муниципальном жилищном контроле н</w:t>
      </w:r>
      <w:r w:rsidRPr="00ED0FAE">
        <w:rPr>
          <w:rFonts w:ascii="Times New Roman" w:eastAsia="Calibri" w:hAnsi="Times New Roman"/>
          <w:b/>
          <w:color w:val="auto"/>
          <w:sz w:val="28"/>
          <w:szCs w:val="28"/>
        </w:rPr>
        <w:t xml:space="preserve">а территории </w:t>
      </w:r>
      <w:r w:rsidRPr="00ED0FAE">
        <w:rPr>
          <w:rFonts w:ascii="Times New Roman" w:eastAsia="Calibri" w:hAnsi="Times New Roman"/>
          <w:b/>
          <w:bCs/>
          <w:color w:val="auto"/>
          <w:kern w:val="28"/>
          <w:sz w:val="28"/>
          <w:szCs w:val="28"/>
        </w:rPr>
        <w:t>муниципального образования Сланцевского городского поселения Ленинградской области</w:t>
      </w:r>
    </w:p>
    <w:p w:rsidR="00111E5C" w:rsidRPr="000E7BBF" w:rsidRDefault="00111E5C" w:rsidP="00111E5C">
      <w:pPr>
        <w:jc w:val="both"/>
        <w:outlineLvl w:val="0"/>
        <w:rPr>
          <w:rFonts w:ascii="Times New Roman" w:hAnsi="Times New Roman"/>
          <w:color w:val="auto"/>
        </w:rPr>
      </w:pPr>
    </w:p>
    <w:p w:rsidR="00111E5C" w:rsidRDefault="00111E5C" w:rsidP="00111E5C">
      <w:pPr>
        <w:ind w:firstLine="720"/>
        <w:jc w:val="both"/>
        <w:rPr>
          <w:rFonts w:ascii="Times New Roman" w:hAnsi="Times New Roman"/>
          <w:sz w:val="28"/>
          <w:szCs w:val="28"/>
        </w:rPr>
      </w:pPr>
    </w:p>
    <w:p w:rsidR="00111E5C" w:rsidRPr="000E7BBF" w:rsidRDefault="00111E5C" w:rsidP="00111E5C">
      <w:pPr>
        <w:ind w:firstLine="708"/>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7C286F">
        <w:rPr>
          <w:rFonts w:ascii="Times New Roman" w:eastAsia="Calibri" w:hAnsi="Times New Roman"/>
          <w:bCs/>
          <w:sz w:val="28"/>
          <w:szCs w:val="28"/>
        </w:rPr>
        <w:t>Устав</w:t>
      </w:r>
      <w:r w:rsidR="00B269EA">
        <w:rPr>
          <w:rFonts w:ascii="Times New Roman" w:eastAsia="Calibri" w:hAnsi="Times New Roman"/>
          <w:bCs/>
          <w:sz w:val="28"/>
          <w:szCs w:val="28"/>
        </w:rPr>
        <w:t>ом</w:t>
      </w:r>
      <w:r w:rsidRPr="007C286F">
        <w:rPr>
          <w:rFonts w:ascii="Times New Roman" w:eastAsia="Calibri" w:hAnsi="Times New Roman"/>
          <w:bCs/>
          <w:sz w:val="28"/>
          <w:szCs w:val="28"/>
        </w:rPr>
        <w:t xml:space="preserve"> </w:t>
      </w:r>
      <w:r w:rsidRPr="007C286F">
        <w:rPr>
          <w:rFonts w:ascii="Times New Roman" w:hAnsi="Times New Roman"/>
          <w:sz w:val="28"/>
          <w:szCs w:val="28"/>
        </w:rPr>
        <w:t>муниципального образования Сланцевское городское поселение Сланцевского муниципального района Ленинградской  области,</w:t>
      </w:r>
      <w:r w:rsidRPr="007C286F">
        <w:rPr>
          <w:rFonts w:ascii="Times New Roman" w:eastAsia="Calibri" w:hAnsi="Times New Roman"/>
          <w:sz w:val="28"/>
          <w:szCs w:val="28"/>
        </w:rPr>
        <w:t xml:space="preserve"> совет </w:t>
      </w:r>
      <w:r w:rsidRPr="007C286F">
        <w:rPr>
          <w:rFonts w:ascii="Times New Roman" w:hAnsi="Times New Roman"/>
          <w:sz w:val="28"/>
          <w:szCs w:val="28"/>
        </w:rPr>
        <w:t>Сланцевско</w:t>
      </w:r>
      <w:r w:rsidR="00ED0FAE">
        <w:rPr>
          <w:rFonts w:ascii="Times New Roman" w:hAnsi="Times New Roman"/>
          <w:sz w:val="28"/>
          <w:szCs w:val="28"/>
        </w:rPr>
        <w:t>го</w:t>
      </w:r>
      <w:r w:rsidRPr="007C286F">
        <w:rPr>
          <w:rFonts w:ascii="Times New Roman" w:hAnsi="Times New Roman"/>
          <w:sz w:val="28"/>
          <w:szCs w:val="28"/>
        </w:rPr>
        <w:t xml:space="preserve"> городско</w:t>
      </w:r>
      <w:r w:rsidR="00ED0FAE">
        <w:rPr>
          <w:rFonts w:ascii="Times New Roman" w:hAnsi="Times New Roman"/>
          <w:sz w:val="28"/>
          <w:szCs w:val="28"/>
        </w:rPr>
        <w:t>го поселения</w:t>
      </w:r>
      <w:r w:rsidRPr="007C286F">
        <w:rPr>
          <w:rFonts w:ascii="Times New Roman" w:hAnsi="Times New Roman"/>
          <w:sz w:val="28"/>
          <w:szCs w:val="28"/>
        </w:rPr>
        <w:t xml:space="preserve"> </w:t>
      </w:r>
      <w:r w:rsidR="00ED0FAE" w:rsidRPr="00ED0FAE">
        <w:rPr>
          <w:rFonts w:ascii="Times New Roman" w:hAnsi="Times New Roman"/>
          <w:b/>
          <w:sz w:val="28"/>
          <w:szCs w:val="28"/>
        </w:rPr>
        <w:t>РЕШИЛ:</w:t>
      </w:r>
    </w:p>
    <w:p w:rsidR="00111E5C" w:rsidRPr="00740A3D" w:rsidRDefault="00111E5C" w:rsidP="00111E5C">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муниципального образования</w:t>
      </w:r>
      <w:r>
        <w:rPr>
          <w:rFonts w:ascii="Times New Roman" w:eastAsia="SimSun" w:hAnsi="Times New Roman" w:cs="Mangal"/>
          <w:bCs/>
          <w:color w:val="auto"/>
          <w:kern w:val="28"/>
          <w:sz w:val="28"/>
          <w:szCs w:val="28"/>
          <w:lang w:eastAsia="zh-CN" w:bidi="hi-IN"/>
        </w:rPr>
        <w:t xml:space="preserve"> Сланцевское городское поселение Ленинградской области</w:t>
      </w:r>
      <w:r>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111E5C" w:rsidRPr="00085207" w:rsidRDefault="00111E5C" w:rsidP="00111E5C">
      <w:pPr>
        <w:widowControl/>
        <w:ind w:firstLine="709"/>
        <w:jc w:val="both"/>
        <w:rPr>
          <w:rFonts w:ascii="Times New Roman" w:hAnsi="Times New Roman"/>
          <w:sz w:val="28"/>
          <w:szCs w:val="28"/>
        </w:rPr>
      </w:pPr>
      <w:r w:rsidRPr="00085207">
        <w:rPr>
          <w:rFonts w:ascii="Times New Roman" w:eastAsiaTheme="minorHAnsi" w:hAnsi="Times New Roman"/>
          <w:color w:val="auto"/>
          <w:sz w:val="28"/>
          <w:szCs w:val="28"/>
        </w:rPr>
        <w:t>2.</w:t>
      </w:r>
      <w:r w:rsidRPr="00085207">
        <w:rPr>
          <w:rFonts w:ascii="Times New Roman" w:hAnsi="Times New Roman"/>
          <w:sz w:val="28"/>
          <w:szCs w:val="28"/>
        </w:rPr>
        <w:t>Опубликовать решение в приложении к газете «Знамя труда» и разместить на официальном сайте  Сланцевского муниципального района.</w:t>
      </w:r>
    </w:p>
    <w:p w:rsidR="00111E5C" w:rsidRPr="00085207" w:rsidRDefault="00111E5C" w:rsidP="00111E5C">
      <w:pPr>
        <w:widowControl/>
        <w:ind w:firstLine="709"/>
        <w:jc w:val="both"/>
        <w:rPr>
          <w:rFonts w:ascii="Times New Roman" w:hAnsi="Times New Roman"/>
          <w:sz w:val="28"/>
          <w:szCs w:val="28"/>
        </w:rPr>
      </w:pPr>
      <w:r w:rsidRPr="00085207">
        <w:rPr>
          <w:rFonts w:ascii="Times New Roman" w:hAnsi="Times New Roman"/>
          <w:sz w:val="28"/>
          <w:szCs w:val="28"/>
        </w:rPr>
        <w:t xml:space="preserve">3. Решение вступает в силу </w:t>
      </w:r>
      <w:r w:rsidR="00B269EA">
        <w:rPr>
          <w:rFonts w:ascii="Times New Roman" w:hAnsi="Times New Roman"/>
          <w:sz w:val="28"/>
          <w:szCs w:val="28"/>
        </w:rPr>
        <w:t>с 1 января 2022 года</w:t>
      </w:r>
      <w:r w:rsidRPr="00085207">
        <w:rPr>
          <w:rFonts w:ascii="Times New Roman" w:hAnsi="Times New Roman"/>
          <w:sz w:val="28"/>
          <w:szCs w:val="28"/>
        </w:rPr>
        <w:t>.</w:t>
      </w:r>
    </w:p>
    <w:p w:rsidR="00111E5C" w:rsidRPr="00EF657E" w:rsidRDefault="00111E5C" w:rsidP="00111E5C">
      <w:pPr>
        <w:pStyle w:val="s15"/>
        <w:spacing w:before="0" w:beforeAutospacing="0" w:after="0" w:afterAutospacing="0"/>
        <w:ind w:firstLine="851"/>
        <w:jc w:val="both"/>
        <w:rPr>
          <w:sz w:val="28"/>
          <w:szCs w:val="28"/>
        </w:rPr>
      </w:pPr>
      <w:r w:rsidRPr="00EF657E">
        <w:rPr>
          <w:color w:val="000000"/>
          <w:sz w:val="28"/>
          <w:szCs w:val="28"/>
        </w:rPr>
        <w:t xml:space="preserve">4. </w:t>
      </w:r>
      <w:r w:rsidRPr="00EF657E">
        <w:rPr>
          <w:rStyle w:val="bumpedfont15"/>
          <w:sz w:val="28"/>
          <w:szCs w:val="28"/>
        </w:rPr>
        <w:t xml:space="preserve">Контроль за исполнением решения возложить на постоянную депутатскую комиссию по </w:t>
      </w:r>
      <w:r w:rsidR="000F5396">
        <w:rPr>
          <w:rStyle w:val="bumpedfont15"/>
          <w:sz w:val="28"/>
          <w:szCs w:val="28"/>
        </w:rPr>
        <w:t>местному самоуправлению, социальной политике и законности.</w:t>
      </w:r>
    </w:p>
    <w:p w:rsidR="00111E5C" w:rsidRPr="00EF657E" w:rsidRDefault="00111E5C" w:rsidP="00111E5C">
      <w:pPr>
        <w:tabs>
          <w:tab w:val="left" w:pos="720"/>
        </w:tabs>
        <w:ind w:firstLine="360"/>
        <w:jc w:val="both"/>
        <w:rPr>
          <w:rFonts w:ascii="Times New Roman" w:eastAsiaTheme="minorHAnsi" w:hAnsi="Times New Roman"/>
          <w:sz w:val="28"/>
          <w:szCs w:val="28"/>
        </w:rPr>
      </w:pPr>
    </w:p>
    <w:p w:rsidR="00111E5C" w:rsidRDefault="00111E5C" w:rsidP="00111E5C">
      <w:pPr>
        <w:widowControl/>
        <w:tabs>
          <w:tab w:val="left" w:pos="720"/>
        </w:tabs>
        <w:ind w:firstLine="360"/>
        <w:jc w:val="both"/>
        <w:rPr>
          <w:rFonts w:ascii="Times New Roman" w:hAnsi="Times New Roman"/>
          <w:sz w:val="28"/>
          <w:szCs w:val="28"/>
        </w:rPr>
      </w:pPr>
    </w:p>
    <w:p w:rsidR="00111E5C" w:rsidRPr="00085207" w:rsidRDefault="00111E5C" w:rsidP="00111E5C">
      <w:pPr>
        <w:widowControl/>
        <w:tabs>
          <w:tab w:val="left" w:pos="720"/>
        </w:tabs>
        <w:ind w:firstLine="360"/>
        <w:jc w:val="both"/>
        <w:rPr>
          <w:rFonts w:ascii="Times New Roman" w:eastAsiaTheme="minorHAnsi" w:hAnsi="Times New Roman"/>
          <w:color w:val="auto"/>
          <w:sz w:val="28"/>
          <w:szCs w:val="28"/>
        </w:rPr>
      </w:pPr>
    </w:p>
    <w:p w:rsidR="00111E5C" w:rsidRPr="00740A3D" w:rsidRDefault="00111E5C" w:rsidP="00111E5C">
      <w:pPr>
        <w:rPr>
          <w:rFonts w:ascii="Times New Roman" w:hAnsi="Times New Roman"/>
          <w:b/>
          <w:color w:val="auto"/>
          <w:sz w:val="28"/>
          <w:szCs w:val="28"/>
        </w:rPr>
      </w:pPr>
      <w:r>
        <w:rPr>
          <w:rFonts w:ascii="Times New Roman" w:hAnsi="Times New Roman"/>
          <w:color w:val="auto"/>
          <w:sz w:val="28"/>
          <w:szCs w:val="28"/>
        </w:rPr>
        <w:t xml:space="preserve">    </w:t>
      </w:r>
      <w:r w:rsidRPr="00740A3D">
        <w:rPr>
          <w:rFonts w:ascii="Times New Roman" w:hAnsi="Times New Roman"/>
          <w:color w:val="auto"/>
          <w:sz w:val="28"/>
          <w:szCs w:val="28"/>
        </w:rPr>
        <w:t xml:space="preserve">Глава муниципального образования                                      </w:t>
      </w:r>
      <w:r>
        <w:rPr>
          <w:rFonts w:ascii="Times New Roman" w:hAnsi="Times New Roman"/>
          <w:color w:val="auto"/>
          <w:sz w:val="28"/>
          <w:szCs w:val="28"/>
        </w:rPr>
        <w:t xml:space="preserve">                  Р.В.Шотт</w:t>
      </w:r>
      <w:r w:rsidRPr="00740A3D">
        <w:rPr>
          <w:rFonts w:ascii="Times New Roman" w:hAnsi="Times New Roman"/>
          <w:color w:val="auto"/>
          <w:sz w:val="28"/>
          <w:szCs w:val="28"/>
        </w:rPr>
        <w:t xml:space="preserve"> </w:t>
      </w:r>
    </w:p>
    <w:tbl>
      <w:tblPr>
        <w:tblW w:w="0" w:type="auto"/>
        <w:tblInd w:w="-106" w:type="dxa"/>
        <w:tblLook w:val="01E0" w:firstRow="1" w:lastRow="1" w:firstColumn="1" w:lastColumn="1" w:noHBand="0" w:noVBand="0"/>
      </w:tblPr>
      <w:tblGrid>
        <w:gridCol w:w="6288"/>
      </w:tblGrid>
      <w:tr w:rsidR="00111E5C" w:rsidRPr="000E7BBF" w:rsidTr="0017743C">
        <w:tc>
          <w:tcPr>
            <w:tcW w:w="6288" w:type="dxa"/>
          </w:tcPr>
          <w:p w:rsidR="00111E5C" w:rsidRPr="000E7BBF" w:rsidRDefault="00111E5C" w:rsidP="0017743C">
            <w:pPr>
              <w:widowControl/>
              <w:suppressAutoHyphens/>
              <w:rPr>
                <w:rFonts w:ascii="Times New Roman" w:hAnsi="Times New Roman"/>
                <w:color w:val="auto"/>
                <w:sz w:val="28"/>
                <w:szCs w:val="28"/>
                <w:lang w:eastAsia="zh-CN"/>
              </w:rPr>
            </w:pPr>
          </w:p>
        </w:tc>
      </w:tr>
    </w:tbl>
    <w:p w:rsidR="00111E5C" w:rsidRPr="00ED0FAE" w:rsidRDefault="00111E5C" w:rsidP="00111E5C">
      <w:pPr>
        <w:widowControl/>
        <w:rPr>
          <w:rFonts w:ascii="Times New Roman" w:hAnsi="Times New Roman"/>
          <w:sz w:val="28"/>
          <w:szCs w:val="28"/>
        </w:rPr>
      </w:pPr>
    </w:p>
    <w:p w:rsidR="00EF657E" w:rsidRPr="00ED0FAE" w:rsidRDefault="00EF657E" w:rsidP="00EF657E">
      <w:pPr>
        <w:tabs>
          <w:tab w:val="left" w:pos="720"/>
        </w:tabs>
        <w:ind w:firstLine="360"/>
        <w:jc w:val="both"/>
        <w:rPr>
          <w:rFonts w:ascii="Times New Roman" w:eastAsiaTheme="minorHAnsi" w:hAnsi="Times New Roman"/>
          <w:sz w:val="28"/>
          <w:szCs w:val="28"/>
        </w:rPr>
      </w:pPr>
    </w:p>
    <w:p w:rsidR="00EF657E" w:rsidRPr="00ED0FAE" w:rsidRDefault="00EF657E" w:rsidP="00111E5C">
      <w:pPr>
        <w:rPr>
          <w:rFonts w:ascii="Times New Roman" w:hAnsi="Times New Roman"/>
          <w:b/>
          <w:sz w:val="28"/>
          <w:szCs w:val="28"/>
        </w:rPr>
      </w:pPr>
      <w:r w:rsidRPr="00ED0FAE">
        <w:rPr>
          <w:rFonts w:ascii="Times New Roman" w:hAnsi="Times New Roman"/>
          <w:sz w:val="28"/>
          <w:szCs w:val="28"/>
        </w:rPr>
        <w:t xml:space="preserve"> </w:t>
      </w:r>
    </w:p>
    <w:p w:rsidR="00EF657E" w:rsidRPr="00ED0FAE" w:rsidRDefault="00EF657E"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EF657E" w:rsidRPr="00ED0FAE" w:rsidRDefault="00EF657E"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B269EA" w:rsidRPr="00ED0FAE" w:rsidRDefault="00B269EA"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EF657E" w:rsidRPr="00ED0FAE" w:rsidRDefault="00EF657E"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ED0FAE" w:rsidRPr="00ED0FAE" w:rsidRDefault="00ED0FAE" w:rsidP="00740A3D">
      <w:pPr>
        <w:widowControl/>
        <w:autoSpaceDE w:val="0"/>
        <w:autoSpaceDN w:val="0"/>
        <w:adjustRightInd w:val="0"/>
        <w:ind w:left="4536"/>
        <w:jc w:val="right"/>
        <w:rPr>
          <w:rFonts w:ascii="Times New Roman" w:eastAsiaTheme="minorHAnsi" w:hAnsi="Times New Roman"/>
          <w:color w:val="000000" w:themeColor="text1"/>
          <w:sz w:val="28"/>
          <w:szCs w:val="28"/>
        </w:rPr>
      </w:pPr>
    </w:p>
    <w:p w:rsidR="00735E50" w:rsidRDefault="00735E50" w:rsidP="00ED0FAE">
      <w:pPr>
        <w:widowControl/>
        <w:autoSpaceDE w:val="0"/>
        <w:autoSpaceDN w:val="0"/>
        <w:adjustRightInd w:val="0"/>
        <w:jc w:val="right"/>
        <w:rPr>
          <w:rFonts w:ascii="Times New Roman" w:eastAsiaTheme="minorHAnsi" w:hAnsi="Times New Roman"/>
          <w:color w:val="000000" w:themeColor="text1"/>
          <w:sz w:val="28"/>
          <w:szCs w:val="28"/>
        </w:rPr>
      </w:pPr>
    </w:p>
    <w:p w:rsidR="00735E50" w:rsidRDefault="00735E50" w:rsidP="00ED0FAE">
      <w:pPr>
        <w:widowControl/>
        <w:autoSpaceDE w:val="0"/>
        <w:autoSpaceDN w:val="0"/>
        <w:adjustRightInd w:val="0"/>
        <w:jc w:val="right"/>
        <w:rPr>
          <w:rFonts w:ascii="Times New Roman" w:eastAsiaTheme="minorHAnsi" w:hAnsi="Times New Roman"/>
          <w:color w:val="000000" w:themeColor="text1"/>
          <w:sz w:val="28"/>
          <w:szCs w:val="28"/>
        </w:rPr>
      </w:pPr>
    </w:p>
    <w:p w:rsidR="00735E50" w:rsidRDefault="00735E50" w:rsidP="00ED0FAE">
      <w:pPr>
        <w:widowControl/>
        <w:autoSpaceDE w:val="0"/>
        <w:autoSpaceDN w:val="0"/>
        <w:adjustRightInd w:val="0"/>
        <w:jc w:val="right"/>
        <w:rPr>
          <w:rFonts w:ascii="Times New Roman" w:eastAsiaTheme="minorHAnsi" w:hAnsi="Times New Roman"/>
          <w:color w:val="000000" w:themeColor="text1"/>
          <w:sz w:val="28"/>
          <w:szCs w:val="28"/>
        </w:rPr>
      </w:pPr>
    </w:p>
    <w:p w:rsidR="00740A3D" w:rsidRPr="00ED0FAE" w:rsidRDefault="00740A3D" w:rsidP="00ED0FAE">
      <w:pPr>
        <w:widowControl/>
        <w:autoSpaceDE w:val="0"/>
        <w:autoSpaceDN w:val="0"/>
        <w:adjustRightInd w:val="0"/>
        <w:jc w:val="right"/>
        <w:rPr>
          <w:rFonts w:ascii="Times New Roman" w:eastAsiaTheme="minorHAnsi" w:hAnsi="Times New Roman"/>
          <w:color w:val="000000" w:themeColor="text1"/>
          <w:sz w:val="28"/>
          <w:szCs w:val="28"/>
        </w:rPr>
      </w:pPr>
      <w:bookmarkStart w:id="0" w:name="_GoBack"/>
      <w:bookmarkEnd w:id="0"/>
      <w:r w:rsidRPr="00ED0FAE">
        <w:rPr>
          <w:rFonts w:ascii="Times New Roman" w:eastAsiaTheme="minorHAnsi" w:hAnsi="Times New Roman"/>
          <w:color w:val="000000" w:themeColor="text1"/>
          <w:sz w:val="28"/>
          <w:szCs w:val="28"/>
        </w:rPr>
        <w:lastRenderedPageBreak/>
        <w:t>Приложение</w:t>
      </w:r>
    </w:p>
    <w:p w:rsidR="00ED0FAE" w:rsidRPr="00ED0FAE"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r w:rsidRPr="00ED0FAE">
        <w:rPr>
          <w:rFonts w:ascii="Times New Roman" w:eastAsiaTheme="minorHAnsi" w:hAnsi="Times New Roman"/>
          <w:color w:val="000000" w:themeColor="text1"/>
          <w:sz w:val="28"/>
          <w:szCs w:val="28"/>
        </w:rPr>
        <w:t>к решению</w:t>
      </w:r>
    </w:p>
    <w:p w:rsidR="00740A3D" w:rsidRPr="00ED0FAE"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ED0FAE">
        <w:rPr>
          <w:rFonts w:ascii="Times New Roman" w:eastAsiaTheme="minorHAnsi" w:hAnsi="Times New Roman"/>
          <w:color w:val="000000" w:themeColor="text1"/>
          <w:sz w:val="28"/>
          <w:szCs w:val="28"/>
        </w:rPr>
        <w:t xml:space="preserve"> совета депутатов от </w:t>
      </w:r>
      <w:r w:rsidR="00ED0FAE" w:rsidRPr="00ED0FAE">
        <w:rPr>
          <w:rFonts w:ascii="Times New Roman" w:eastAsiaTheme="minorHAnsi" w:hAnsi="Times New Roman"/>
          <w:color w:val="000000" w:themeColor="text1"/>
          <w:sz w:val="28"/>
          <w:szCs w:val="28"/>
        </w:rPr>
        <w:t>28.09.2021 № 132-гсд</w:t>
      </w:r>
    </w:p>
    <w:p w:rsidR="000E7BBF" w:rsidRPr="00ED0FAE" w:rsidRDefault="000E7BBF" w:rsidP="000E7BBF">
      <w:pPr>
        <w:pStyle w:val="ConsPlusTitle"/>
        <w:spacing w:line="240" w:lineRule="exact"/>
        <w:jc w:val="center"/>
        <w:rPr>
          <w:b w:val="0"/>
          <w:sz w:val="28"/>
          <w:szCs w:val="28"/>
        </w:rPr>
      </w:pPr>
    </w:p>
    <w:p w:rsidR="00ED0FAE" w:rsidRPr="00ED0FAE" w:rsidRDefault="00ED0FAE" w:rsidP="000E7BBF">
      <w:pPr>
        <w:pStyle w:val="ConsPlusTitle"/>
        <w:spacing w:line="240" w:lineRule="exact"/>
        <w:jc w:val="center"/>
        <w:rPr>
          <w:b w:val="0"/>
          <w:sz w:val="28"/>
          <w:szCs w:val="28"/>
        </w:rPr>
      </w:pPr>
    </w:p>
    <w:p w:rsidR="00740A3D" w:rsidRPr="00ED0FAE"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ED0FAE">
        <w:rPr>
          <w:rFonts w:ascii="Times New Roman" w:eastAsiaTheme="minorHAnsi" w:hAnsi="Times New Roman"/>
          <w:b/>
          <w:color w:val="000000" w:themeColor="text1"/>
          <w:sz w:val="28"/>
          <w:szCs w:val="28"/>
        </w:rPr>
        <w:t xml:space="preserve">Положение </w:t>
      </w:r>
    </w:p>
    <w:p w:rsidR="00740A3D" w:rsidRPr="00ED0FAE" w:rsidRDefault="00740A3D" w:rsidP="00740A3D">
      <w:pPr>
        <w:widowControl/>
        <w:autoSpaceDE w:val="0"/>
        <w:autoSpaceDN w:val="0"/>
        <w:adjustRightInd w:val="0"/>
        <w:jc w:val="center"/>
        <w:rPr>
          <w:rFonts w:ascii="Times New Roman" w:eastAsiaTheme="minorHAnsi" w:hAnsi="Times New Roman"/>
          <w:b/>
          <w:color w:val="auto"/>
          <w:sz w:val="28"/>
          <w:szCs w:val="28"/>
          <w:vertAlign w:val="superscript"/>
        </w:rPr>
      </w:pPr>
      <w:r w:rsidRPr="00ED0FAE">
        <w:rPr>
          <w:rFonts w:ascii="Times New Roman" w:eastAsiaTheme="minorHAnsi" w:hAnsi="Times New Roman"/>
          <w:b/>
          <w:iCs/>
          <w:color w:val="auto"/>
          <w:sz w:val="28"/>
          <w:szCs w:val="28"/>
        </w:rPr>
        <w:t>о муниципальном жилищном контроле н</w:t>
      </w:r>
      <w:r w:rsidRPr="00ED0FAE">
        <w:rPr>
          <w:rFonts w:ascii="Times New Roman" w:eastAsiaTheme="minorHAnsi" w:hAnsi="Times New Roman"/>
          <w:b/>
          <w:color w:val="auto"/>
          <w:sz w:val="28"/>
          <w:szCs w:val="28"/>
        </w:rPr>
        <w:t xml:space="preserve">а </w:t>
      </w:r>
      <w:r w:rsidR="00EF657E" w:rsidRPr="00ED0FAE">
        <w:rPr>
          <w:rFonts w:ascii="Times New Roman" w:hAnsi="Times New Roman"/>
          <w:b/>
          <w:sz w:val="28"/>
          <w:szCs w:val="28"/>
        </w:rPr>
        <w:t>территории</w:t>
      </w:r>
      <w:r w:rsidR="00EF657E" w:rsidRPr="00ED0FAE">
        <w:rPr>
          <w:rFonts w:ascii="Times New Roman" w:hAnsi="Times New Roman"/>
          <w:b/>
          <w:bCs/>
          <w:sz w:val="28"/>
          <w:szCs w:val="28"/>
        </w:rPr>
        <w:t xml:space="preserve"> </w:t>
      </w:r>
      <w:r w:rsidR="00EF657E" w:rsidRPr="00ED0FAE">
        <w:rPr>
          <w:rStyle w:val="bumpedfont15"/>
          <w:rFonts w:ascii="Times New Roman" w:hAnsi="Times New Roman"/>
          <w:b/>
          <w:bCs/>
          <w:sz w:val="28"/>
          <w:szCs w:val="28"/>
        </w:rPr>
        <w:t>муниципального образования Сланцевское городское поселение Сланцевского муниципального района Ленинградской области</w:t>
      </w:r>
    </w:p>
    <w:p w:rsidR="000E7BBF" w:rsidRPr="00ED0FAE" w:rsidRDefault="000E7BBF" w:rsidP="000E7BBF">
      <w:pPr>
        <w:pStyle w:val="ConsPlusTitle"/>
        <w:jc w:val="center"/>
        <w:rPr>
          <w:b w:val="0"/>
          <w:sz w:val="28"/>
          <w:szCs w:val="28"/>
        </w:rPr>
      </w:pPr>
    </w:p>
    <w:p w:rsidR="000E7BBF" w:rsidRPr="00ED0FAE" w:rsidRDefault="000E7BBF" w:rsidP="000E7BBF">
      <w:pPr>
        <w:pStyle w:val="ConsPlusNormal"/>
        <w:ind w:firstLine="0"/>
        <w:jc w:val="center"/>
        <w:rPr>
          <w:b/>
          <w:sz w:val="28"/>
          <w:szCs w:val="28"/>
        </w:rPr>
      </w:pPr>
      <w:r w:rsidRPr="00ED0FAE">
        <w:rPr>
          <w:b/>
          <w:sz w:val="28"/>
          <w:szCs w:val="28"/>
        </w:rPr>
        <w:t>1.Общие положения</w:t>
      </w:r>
    </w:p>
    <w:p w:rsidR="000E7BBF" w:rsidRPr="00ED0FAE" w:rsidRDefault="000E7BBF" w:rsidP="000E7BBF">
      <w:pPr>
        <w:pStyle w:val="ConsPlusNormal"/>
        <w:ind w:firstLine="567"/>
        <w:rPr>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1.1. Настоящее Положение</w:t>
      </w:r>
      <w:r w:rsidR="002731DC" w:rsidRPr="00ED0FAE">
        <w:rPr>
          <w:rFonts w:ascii="Times New Roman" w:hAnsi="Times New Roman"/>
          <w:sz w:val="28"/>
          <w:szCs w:val="28"/>
        </w:rPr>
        <w:t xml:space="preserve"> (далее -</w:t>
      </w:r>
      <w:r w:rsidR="00740A3D" w:rsidRPr="00ED0FAE">
        <w:rPr>
          <w:rFonts w:ascii="Times New Roman" w:hAnsi="Times New Roman"/>
          <w:sz w:val="28"/>
          <w:szCs w:val="28"/>
        </w:rPr>
        <w:t xml:space="preserve"> также Положение)</w:t>
      </w:r>
      <w:r w:rsidRPr="00ED0FAE">
        <w:rPr>
          <w:rFonts w:ascii="Times New Roman" w:hAnsi="Times New Roman"/>
          <w:sz w:val="28"/>
          <w:szCs w:val="28"/>
        </w:rPr>
        <w:t xml:space="preserve"> устанавливает порядок организации и осуществления муниципального жилищного контроля </w:t>
      </w:r>
      <w:r w:rsidR="00EF657E" w:rsidRPr="00ED0FAE">
        <w:rPr>
          <w:rFonts w:ascii="Times New Roman" w:hAnsi="Times New Roman"/>
          <w:color w:val="000000"/>
          <w:sz w:val="28"/>
          <w:szCs w:val="28"/>
        </w:rPr>
        <w:t>территории</w:t>
      </w:r>
      <w:r w:rsidR="00EF657E" w:rsidRPr="00ED0FAE">
        <w:rPr>
          <w:rFonts w:ascii="Times New Roman" w:hAnsi="Times New Roman"/>
          <w:bCs/>
          <w:color w:val="000000"/>
          <w:sz w:val="28"/>
          <w:szCs w:val="28"/>
        </w:rPr>
        <w:t xml:space="preserve"> </w:t>
      </w:r>
      <w:r w:rsidR="00EF657E" w:rsidRPr="00ED0FAE">
        <w:rPr>
          <w:rStyle w:val="bumpedfont15"/>
          <w:rFonts w:ascii="Times New Roman" w:hAnsi="Times New Roman"/>
          <w:bCs/>
          <w:sz w:val="28"/>
          <w:szCs w:val="28"/>
        </w:rPr>
        <w:t>муниципального образования Сланцевское городское поселение Сланцевского муниципального района Ленинградской области</w:t>
      </w:r>
      <w:r w:rsidR="00EF657E" w:rsidRPr="00ED0FAE">
        <w:rPr>
          <w:rFonts w:ascii="Times New Roman" w:hAnsi="Times New Roman"/>
          <w:sz w:val="28"/>
          <w:szCs w:val="28"/>
        </w:rPr>
        <w:t xml:space="preserve"> </w:t>
      </w:r>
      <w:r w:rsidRPr="00ED0FAE">
        <w:rPr>
          <w:rFonts w:ascii="Times New Roman" w:hAnsi="Times New Roman"/>
          <w:sz w:val="28"/>
          <w:szCs w:val="28"/>
        </w:rPr>
        <w:t>(далее – муниципальный контроль).</w:t>
      </w:r>
    </w:p>
    <w:p w:rsidR="003F011E" w:rsidRPr="00ED0FAE" w:rsidRDefault="003F011E"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ED0FAE" w:rsidRDefault="000E7BBF" w:rsidP="00FE6279">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ED0FAE">
        <w:rPr>
          <w:rFonts w:ascii="Times New Roman" w:hAnsi="Times New Roman"/>
          <w:sz w:val="28"/>
          <w:szCs w:val="28"/>
        </w:rPr>
        <w:t>-</w:t>
      </w:r>
      <w:r w:rsidRPr="00ED0FAE">
        <w:rPr>
          <w:rFonts w:ascii="Times New Roman" w:hAnsi="Times New Roman"/>
          <w:sz w:val="28"/>
          <w:szCs w:val="28"/>
        </w:rPr>
        <w:t xml:space="preserve"> контролируемые лица) обязательных требований установленных жилищным законодательством, </w:t>
      </w:r>
      <w:r w:rsidRPr="00ED0FAE">
        <w:rPr>
          <w:rFonts w:ascii="Times New Roman" w:hAnsi="Times New Roman"/>
          <w:bCs/>
          <w:sz w:val="28"/>
          <w:szCs w:val="28"/>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ED0FAE">
        <w:rPr>
          <w:rFonts w:ascii="Times New Roman" w:hAnsi="Times New Roman"/>
          <w:bCs/>
          <w:sz w:val="28"/>
          <w:szCs w:val="28"/>
        </w:rPr>
        <w:t>-</w:t>
      </w:r>
      <w:r w:rsidRPr="00ED0FAE">
        <w:rPr>
          <w:rFonts w:ascii="Times New Roman" w:hAnsi="Times New Roman"/>
          <w:bCs/>
          <w:sz w:val="28"/>
          <w:szCs w:val="28"/>
        </w:rPr>
        <w:t xml:space="preserve"> обязательных требований):</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ED0FAE">
          <w:rPr>
            <w:rFonts w:ascii="Times New Roman" w:eastAsiaTheme="minorHAnsi" w:hAnsi="Times New Roman"/>
            <w:color w:val="auto"/>
            <w:sz w:val="28"/>
            <w:szCs w:val="28"/>
            <w:lang w:eastAsia="en-US"/>
          </w:rPr>
          <w:t>требований</w:t>
        </w:r>
      </w:hyperlink>
      <w:r w:rsidRPr="00ED0FAE">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 xml:space="preserve">2) требований к </w:t>
      </w:r>
      <w:hyperlink r:id="rId10" w:history="1">
        <w:r w:rsidRPr="00ED0FAE">
          <w:rPr>
            <w:rFonts w:ascii="Times New Roman" w:eastAsiaTheme="minorHAnsi" w:hAnsi="Times New Roman"/>
            <w:color w:val="auto"/>
            <w:sz w:val="28"/>
            <w:szCs w:val="28"/>
            <w:lang w:eastAsia="en-US"/>
          </w:rPr>
          <w:t>формированию</w:t>
        </w:r>
      </w:hyperlink>
      <w:r w:rsidRPr="00ED0FAE">
        <w:rPr>
          <w:rFonts w:ascii="Times New Roman" w:eastAsiaTheme="minorHAnsi" w:hAnsi="Times New Roman"/>
          <w:color w:val="auto"/>
          <w:sz w:val="28"/>
          <w:szCs w:val="28"/>
          <w:lang w:eastAsia="en-US"/>
        </w:rPr>
        <w:t xml:space="preserve"> фондов капитального ремонта;</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Pr="00ED0FAE"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ED0FAE">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ED0FAE"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ED0FAE">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sidRPr="00ED0FAE">
        <w:rPr>
          <w:rFonts w:ascii="Times New Roman" w:eastAsiaTheme="minorHAnsi" w:hAnsi="Times New Roman"/>
          <w:color w:val="FF0000"/>
          <w:sz w:val="28"/>
          <w:szCs w:val="28"/>
          <w:lang w:eastAsia="en-US"/>
        </w:rPr>
        <w:t>.</w:t>
      </w:r>
    </w:p>
    <w:p w:rsidR="000E7BBF" w:rsidRPr="00ED0FAE" w:rsidRDefault="000E7BBF" w:rsidP="00FE6279">
      <w:pPr>
        <w:autoSpaceDE w:val="0"/>
        <w:autoSpaceDN w:val="0"/>
        <w:adjustRightInd w:val="0"/>
        <w:ind w:firstLine="540"/>
        <w:jc w:val="both"/>
        <w:rPr>
          <w:rFonts w:ascii="Times New Roman" w:hAnsi="Times New Roman"/>
          <w:sz w:val="28"/>
          <w:szCs w:val="28"/>
        </w:rPr>
      </w:pPr>
      <w:r w:rsidRPr="00ED0FAE">
        <w:rPr>
          <w:rFonts w:ascii="Times New Roman" w:hAnsi="Times New Roman"/>
          <w:color w:val="auto"/>
          <w:sz w:val="28"/>
          <w:szCs w:val="28"/>
        </w:rPr>
        <w:t>1.3.</w:t>
      </w:r>
      <w:r w:rsidRPr="00ED0FAE">
        <w:rPr>
          <w:rFonts w:ascii="Times New Roman" w:hAnsi="Times New Roman"/>
          <w:sz w:val="28"/>
          <w:szCs w:val="28"/>
        </w:rPr>
        <w:t xml:space="preserve"> Объектами муниципального контроля (далее </w:t>
      </w:r>
      <w:r w:rsidR="00A57DEB" w:rsidRPr="00ED0FAE">
        <w:rPr>
          <w:rFonts w:ascii="Times New Roman" w:hAnsi="Times New Roman"/>
          <w:sz w:val="28"/>
          <w:szCs w:val="28"/>
        </w:rPr>
        <w:t>-</w:t>
      </w:r>
      <w:r w:rsidRPr="00ED0FAE">
        <w:rPr>
          <w:rFonts w:ascii="Times New Roman" w:hAnsi="Times New Roman"/>
          <w:sz w:val="28"/>
          <w:szCs w:val="28"/>
        </w:rPr>
        <w:t xml:space="preserve"> объект контроля) являются:</w:t>
      </w:r>
    </w:p>
    <w:p w:rsidR="000E7BBF" w:rsidRPr="00ED0FAE" w:rsidRDefault="000E7BBF" w:rsidP="00FE6279">
      <w:pPr>
        <w:widowControl/>
        <w:ind w:firstLine="709"/>
        <w:jc w:val="both"/>
        <w:rPr>
          <w:rFonts w:ascii="Times New Roman" w:hAnsi="Times New Roman"/>
          <w:color w:val="auto"/>
          <w:sz w:val="28"/>
          <w:szCs w:val="28"/>
        </w:rPr>
      </w:pPr>
      <w:r w:rsidRPr="00ED0FAE">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ED0FAE">
        <w:rPr>
          <w:rFonts w:ascii="Times New Roman" w:hAnsi="Times New Roman"/>
          <w:color w:val="auto"/>
          <w:sz w:val="28"/>
          <w:szCs w:val="28"/>
        </w:rPr>
        <w:t>, установленные жилищным законодательством,</w:t>
      </w:r>
      <w:r w:rsidR="004B4793" w:rsidRPr="00ED0FAE">
        <w:rPr>
          <w:rFonts w:ascii="Times New Roman" w:hAnsi="Times New Roman"/>
          <w:bCs/>
          <w:color w:val="auto"/>
          <w:sz w:val="28"/>
          <w:szCs w:val="28"/>
        </w:rPr>
        <w:t xml:space="preserve"> законодательством об энергосбережении и о повышении энергетической эффективности в отношении жилищного фонда</w:t>
      </w:r>
      <w:r w:rsidRPr="00ED0FAE">
        <w:rPr>
          <w:rFonts w:ascii="Times New Roman" w:hAnsi="Times New Roman"/>
          <w:color w:val="auto"/>
          <w:sz w:val="28"/>
          <w:szCs w:val="28"/>
        </w:rPr>
        <w:t>;</w:t>
      </w:r>
    </w:p>
    <w:p w:rsidR="000E7BBF" w:rsidRPr="00ED0FAE" w:rsidRDefault="000E7BBF" w:rsidP="000E7BBF">
      <w:pPr>
        <w:widowControl/>
        <w:ind w:firstLine="709"/>
        <w:jc w:val="both"/>
        <w:rPr>
          <w:rFonts w:ascii="Times New Roman" w:hAnsi="Times New Roman"/>
          <w:color w:val="auto"/>
          <w:sz w:val="28"/>
          <w:szCs w:val="28"/>
        </w:rPr>
      </w:pPr>
      <w:r w:rsidRPr="00ED0FAE">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E7BBF" w:rsidRPr="00ED0FAE" w:rsidRDefault="000E7BBF" w:rsidP="000E7BBF">
      <w:pPr>
        <w:widowControl/>
        <w:ind w:firstLine="709"/>
        <w:jc w:val="both"/>
        <w:rPr>
          <w:rFonts w:ascii="Times New Roman" w:hAnsi="Times New Roman"/>
          <w:color w:val="auto"/>
          <w:sz w:val="28"/>
          <w:szCs w:val="28"/>
        </w:rPr>
      </w:pPr>
      <w:r w:rsidRPr="00ED0FAE">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1.4. Учет объектов контроля осуществляется посредством создания:</w:t>
      </w:r>
    </w:p>
    <w:p w:rsidR="000E7BBF" w:rsidRPr="00ED0FAE" w:rsidRDefault="000E7BBF" w:rsidP="000E7BBF">
      <w:pPr>
        <w:widowControl/>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единого реестра контрольных мероприятий; </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0E7BBF" w:rsidRPr="00ED0FAE" w:rsidRDefault="000E7BBF" w:rsidP="000E7BBF">
      <w:pPr>
        <w:pStyle w:val="ConsPlusNormal"/>
        <w:ind w:firstLine="709"/>
        <w:jc w:val="both"/>
        <w:rPr>
          <w:sz w:val="28"/>
          <w:szCs w:val="28"/>
        </w:rPr>
      </w:pPr>
      <w:r w:rsidRPr="00ED0FAE">
        <w:rPr>
          <w:sz w:val="28"/>
          <w:szCs w:val="28"/>
        </w:rPr>
        <w:t>иных государственных и муниципальных информационных систем путем межведомственного информационного взаимодействия.</w:t>
      </w:r>
    </w:p>
    <w:p w:rsidR="002A3B33" w:rsidRPr="00ED0FAE" w:rsidRDefault="002A3B33" w:rsidP="002A3B33">
      <w:pPr>
        <w:ind w:firstLine="709"/>
        <w:jc w:val="both"/>
        <w:rPr>
          <w:rFonts w:ascii="Times New Roman" w:hAnsi="Times New Roman"/>
          <w:color w:val="auto"/>
          <w:sz w:val="28"/>
          <w:szCs w:val="28"/>
        </w:rPr>
      </w:pPr>
      <w:r w:rsidRPr="00ED0FAE">
        <w:rPr>
          <w:rFonts w:ascii="Times New Roman" w:hAnsi="Times New Roman"/>
          <w:color w:val="auto"/>
          <w:sz w:val="28"/>
          <w:szCs w:val="28"/>
        </w:rPr>
        <w:t>Учет объектов контроля осуществляется с использованием информационной системы.</w:t>
      </w:r>
    </w:p>
    <w:p w:rsidR="00EF657E" w:rsidRPr="00ED0FAE" w:rsidRDefault="00EF657E" w:rsidP="000E7BBF">
      <w:pPr>
        <w:ind w:firstLine="709"/>
        <w:jc w:val="both"/>
        <w:rPr>
          <w:rFonts w:ascii="Times New Roman" w:hAnsi="Times New Roman"/>
          <w:sz w:val="28"/>
          <w:szCs w:val="28"/>
        </w:rPr>
      </w:pPr>
      <w:r w:rsidRPr="00ED0FAE">
        <w:rPr>
          <w:rFonts w:ascii="Times New Roman" w:hAnsi="Times New Roman"/>
          <w:sz w:val="28"/>
          <w:szCs w:val="28"/>
        </w:rPr>
        <w:t xml:space="preserve">1.5. Муниципальный жилищный контроль осуществляется администрацией </w:t>
      </w:r>
      <w:r w:rsidRPr="00ED0FAE">
        <w:rPr>
          <w:rStyle w:val="bumpedfont15"/>
          <w:rFonts w:ascii="Times New Roman" w:hAnsi="Times New Roman"/>
          <w:sz w:val="28"/>
          <w:szCs w:val="28"/>
        </w:rPr>
        <w:t>муниципального образования Сланцевский муниципальный район Ленинградской области, выступающей от имени муниципального образования Сланцевское городское поселение Сланцевского муниципального района Ленинградской области</w:t>
      </w:r>
      <w:r w:rsidRPr="00ED0FAE">
        <w:rPr>
          <w:rFonts w:ascii="Times New Roman" w:hAnsi="Times New Roman"/>
          <w:i/>
          <w:iCs/>
          <w:sz w:val="28"/>
          <w:szCs w:val="28"/>
        </w:rPr>
        <w:t xml:space="preserve"> </w:t>
      </w:r>
      <w:r w:rsidRPr="00ED0FAE">
        <w:rPr>
          <w:rFonts w:ascii="Times New Roman" w:hAnsi="Times New Roman"/>
          <w:sz w:val="28"/>
          <w:szCs w:val="28"/>
        </w:rPr>
        <w:t>(далее – контрольный орган).</w:t>
      </w:r>
    </w:p>
    <w:p w:rsidR="000E7BBF" w:rsidRPr="00ED0FAE" w:rsidRDefault="000E7BBF" w:rsidP="000E7BBF">
      <w:pPr>
        <w:pStyle w:val="a8"/>
        <w:widowControl/>
        <w:ind w:left="0" w:firstLine="709"/>
        <w:jc w:val="both"/>
        <w:rPr>
          <w:rFonts w:ascii="Times New Roman" w:hAnsi="Times New Roman"/>
          <w:sz w:val="28"/>
          <w:szCs w:val="28"/>
        </w:rPr>
      </w:pPr>
      <w:r w:rsidRPr="00ED0FAE">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2A3B33" w:rsidRPr="00ED0FAE">
        <w:rPr>
          <w:rFonts w:ascii="Times New Roman" w:hAnsi="Times New Roman"/>
          <w:sz w:val="28"/>
          <w:szCs w:val="28"/>
        </w:rPr>
        <w:t xml:space="preserve">администрации </w:t>
      </w:r>
      <w:r w:rsidRPr="00ED0FAE">
        <w:rPr>
          <w:rFonts w:ascii="Times New Roman" w:hAnsi="Times New Roman"/>
          <w:sz w:val="28"/>
          <w:szCs w:val="28"/>
        </w:rPr>
        <w:t>муниципального образования</w:t>
      </w:r>
      <w:r w:rsidR="00565CBD" w:rsidRPr="00ED0FAE">
        <w:rPr>
          <w:rFonts w:ascii="Times New Roman" w:hAnsi="Times New Roman"/>
          <w:sz w:val="28"/>
          <w:szCs w:val="28"/>
        </w:rPr>
        <w:t xml:space="preserve"> Сланцевский муниципальный район Ленинградской области</w:t>
      </w:r>
      <w:r w:rsidRPr="00ED0FAE">
        <w:rPr>
          <w:rFonts w:ascii="Times New Roman" w:hAnsi="Times New Roman"/>
          <w:sz w:val="28"/>
          <w:szCs w:val="28"/>
        </w:rPr>
        <w:t>.</w:t>
      </w:r>
    </w:p>
    <w:p w:rsidR="00EF657E" w:rsidRPr="00ED0FAE" w:rsidRDefault="00EF657E" w:rsidP="00EE3DC4">
      <w:pPr>
        <w:pStyle w:val="afd"/>
        <w:ind w:firstLine="708"/>
        <w:jc w:val="both"/>
        <w:rPr>
          <w:rFonts w:ascii="Times New Roman" w:hAnsi="Times New Roman"/>
          <w:sz w:val="28"/>
          <w:szCs w:val="28"/>
        </w:rPr>
      </w:pPr>
      <w:r w:rsidRPr="00ED0FAE">
        <w:rPr>
          <w:rFonts w:ascii="Times New Roman" w:hAnsi="Times New Roman"/>
          <w:sz w:val="28"/>
          <w:szCs w:val="28"/>
        </w:rPr>
        <w:t xml:space="preserve">Должностными лицами администрации, уполномоченными осуществлять муниципальный жилищный контроль, являются начальник, ведущий специалист сектора жилищного контроля </w:t>
      </w:r>
      <w:r w:rsidRPr="00ED0FAE">
        <w:rPr>
          <w:rStyle w:val="bumpedfont15"/>
          <w:rFonts w:ascii="Times New Roman" w:hAnsi="Times New Roman"/>
          <w:sz w:val="28"/>
          <w:szCs w:val="28"/>
        </w:rPr>
        <w:t xml:space="preserve">администрации муниципального образования </w:t>
      </w:r>
      <w:r w:rsidRPr="00ED0FAE">
        <w:rPr>
          <w:rStyle w:val="bumpedfont15"/>
          <w:rFonts w:ascii="Times New Roman" w:hAnsi="Times New Roman"/>
          <w:sz w:val="28"/>
          <w:szCs w:val="28"/>
        </w:rPr>
        <w:lastRenderedPageBreak/>
        <w:t>Сланцевский муниципальный район Ленинградской области</w:t>
      </w:r>
      <w:r w:rsidRPr="00ED0FAE">
        <w:rPr>
          <w:rFonts w:ascii="Times New Roman" w:hAnsi="Times New Roman"/>
          <w:sz w:val="28"/>
          <w:szCs w:val="28"/>
        </w:rPr>
        <w:t xml:space="preserve"> (далее также – должностные лица, уполномоченные осуществлять контроль)</w:t>
      </w:r>
      <w:r w:rsidRPr="00ED0FAE">
        <w:rPr>
          <w:rFonts w:ascii="Times New Roman" w:hAnsi="Times New Roman"/>
          <w:i/>
          <w:iCs/>
          <w:sz w:val="28"/>
          <w:szCs w:val="28"/>
        </w:rPr>
        <w:t>.</w:t>
      </w:r>
      <w:r w:rsidRPr="00ED0FAE">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F657E" w:rsidRPr="00ED0FAE" w:rsidRDefault="00EF657E" w:rsidP="00EF657E">
      <w:pPr>
        <w:pStyle w:val="afd"/>
        <w:jc w:val="both"/>
        <w:rPr>
          <w:rFonts w:ascii="Times New Roman" w:hAnsi="Times New Roman"/>
          <w:sz w:val="28"/>
          <w:szCs w:val="28"/>
        </w:rPr>
      </w:pPr>
      <w:r w:rsidRPr="00ED0FAE">
        <w:rPr>
          <w:rFonts w:ascii="Times New Roman" w:hAnsi="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 xml:space="preserve">1) </w:t>
      </w:r>
      <w:r w:rsidR="002A3B33" w:rsidRPr="00ED0FAE">
        <w:rPr>
          <w:rFonts w:ascii="Times New Roman" w:hAnsi="Times New Roman"/>
          <w:sz w:val="28"/>
          <w:szCs w:val="28"/>
        </w:rPr>
        <w:t>глава администрации</w:t>
      </w:r>
      <w:r w:rsidRPr="00ED0FAE">
        <w:rPr>
          <w:rFonts w:ascii="Times New Roman" w:hAnsi="Times New Roman"/>
          <w:sz w:val="28"/>
          <w:szCs w:val="28"/>
        </w:rPr>
        <w:t xml:space="preserve"> (заместитель </w:t>
      </w:r>
      <w:r w:rsidR="002A3B33" w:rsidRPr="00ED0FAE">
        <w:rPr>
          <w:rFonts w:ascii="Times New Roman" w:hAnsi="Times New Roman"/>
          <w:sz w:val="28"/>
          <w:szCs w:val="28"/>
        </w:rPr>
        <w:t>главы администрации</w:t>
      </w:r>
      <w:r w:rsidRPr="00ED0FAE">
        <w:rPr>
          <w:rFonts w:ascii="Times New Roman" w:hAnsi="Times New Roman"/>
          <w:sz w:val="28"/>
          <w:szCs w:val="28"/>
        </w:rPr>
        <w:t>);</w:t>
      </w:r>
      <w:r w:rsidR="002A3B33" w:rsidRPr="00ED0FAE">
        <w:rPr>
          <w:rFonts w:ascii="Times New Roman" w:hAnsi="Times New Roman"/>
          <w:sz w:val="28"/>
          <w:szCs w:val="28"/>
        </w:rPr>
        <w:t xml:space="preserve"> </w:t>
      </w:r>
    </w:p>
    <w:p w:rsidR="00EF657E" w:rsidRPr="00ED0FAE" w:rsidRDefault="00B2449A" w:rsidP="00EF657E">
      <w:pPr>
        <w:ind w:firstLine="709"/>
        <w:jc w:val="both"/>
        <w:rPr>
          <w:rFonts w:ascii="Times New Roman" w:hAnsi="Times New Roman"/>
          <w:sz w:val="28"/>
          <w:szCs w:val="28"/>
        </w:rPr>
      </w:pPr>
      <w:r w:rsidRPr="00ED0FAE">
        <w:rPr>
          <w:rFonts w:ascii="Times New Roman" w:hAnsi="Times New Roman"/>
          <w:sz w:val="28"/>
          <w:szCs w:val="28"/>
        </w:rPr>
        <w:t xml:space="preserve">2) </w:t>
      </w:r>
      <w:r w:rsidR="00EF657E" w:rsidRPr="00ED0FAE">
        <w:rPr>
          <w:rFonts w:ascii="Times New Roman" w:hAnsi="Times New Roman"/>
          <w:sz w:val="28"/>
          <w:szCs w:val="28"/>
        </w:rPr>
        <w:t xml:space="preserve">Должностными лицами администрации, уполномоченными осуществлять муниципальный жилищный контроль, являются начальник, ведущий специалист сектора жилищного контроля </w:t>
      </w:r>
      <w:r w:rsidR="00EF657E" w:rsidRPr="00ED0FAE">
        <w:rPr>
          <w:rStyle w:val="bumpedfont15"/>
          <w:rFonts w:ascii="Times New Roman" w:hAnsi="Times New Roman"/>
          <w:sz w:val="28"/>
          <w:szCs w:val="28"/>
        </w:rPr>
        <w:t xml:space="preserve">администрации муниципального образования Сланцевский муниципальный район Ленинградской области, </w:t>
      </w:r>
      <w:r w:rsidR="00EF657E" w:rsidRPr="00ED0FAE">
        <w:rPr>
          <w:rFonts w:ascii="Times New Roman" w:hAnsi="Times New Roman"/>
          <w:sz w:val="28"/>
          <w:szCs w:val="28"/>
        </w:rPr>
        <w:t>в том числе на проведение профилактических мероприятий и контрольных мероприятий (далее - инспектор).</w:t>
      </w:r>
    </w:p>
    <w:p w:rsidR="00EF657E" w:rsidRPr="00ED0FAE" w:rsidRDefault="00EF657E" w:rsidP="00EF657E">
      <w:pPr>
        <w:pStyle w:val="afd"/>
        <w:jc w:val="both"/>
        <w:rPr>
          <w:rFonts w:ascii="Times New Roman" w:hAnsi="Times New Roman"/>
          <w:sz w:val="28"/>
          <w:szCs w:val="28"/>
        </w:rPr>
      </w:pPr>
      <w:r w:rsidRPr="00ED0FAE">
        <w:rPr>
          <w:rFonts w:ascii="Times New Roman" w:hAnsi="Times New Roman"/>
          <w:i/>
          <w:iCs/>
          <w:sz w:val="28"/>
          <w:szCs w:val="28"/>
        </w:rPr>
        <w:t xml:space="preserve">         </w:t>
      </w:r>
      <w:r w:rsidRPr="00ED0FAE">
        <w:rPr>
          <w:rFonts w:ascii="Times New Roman" w:hAnsi="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A3B33" w:rsidRPr="00ED0FAE" w:rsidRDefault="000E7BBF" w:rsidP="002A3B33">
      <w:pPr>
        <w:ind w:firstLine="709"/>
        <w:jc w:val="both"/>
        <w:rPr>
          <w:rFonts w:ascii="Times New Roman" w:hAnsi="Times New Roman"/>
          <w:sz w:val="28"/>
          <w:szCs w:val="28"/>
        </w:rPr>
      </w:pPr>
      <w:r w:rsidRPr="00ED0FAE">
        <w:rPr>
          <w:rFonts w:ascii="Times New Roman" w:hAnsi="Times New Roman"/>
          <w:sz w:val="28"/>
          <w:szCs w:val="28"/>
        </w:rPr>
        <w:t>Должностными лицами</w:t>
      </w:r>
      <w:r w:rsidRPr="00ED0FAE">
        <w:rPr>
          <w:rFonts w:ascii="Times New Roman" w:hAnsi="Times New Roman"/>
          <w:i/>
          <w:sz w:val="28"/>
          <w:szCs w:val="28"/>
        </w:rPr>
        <w:t xml:space="preserve"> </w:t>
      </w:r>
      <w:r w:rsidRPr="00ED0FAE">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ED0FAE">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1.8. Права и обязанности Инспектора:</w:t>
      </w:r>
    </w:p>
    <w:p w:rsidR="000E7BBF" w:rsidRPr="00ED0FAE" w:rsidRDefault="000E7BBF" w:rsidP="000E7BBF">
      <w:pPr>
        <w:pStyle w:val="a8"/>
        <w:widowControl/>
        <w:tabs>
          <w:tab w:val="left" w:pos="1134"/>
        </w:tabs>
        <w:jc w:val="both"/>
        <w:rPr>
          <w:rFonts w:ascii="Times New Roman" w:hAnsi="Times New Roman"/>
          <w:sz w:val="28"/>
          <w:szCs w:val="28"/>
        </w:rPr>
      </w:pPr>
      <w:r w:rsidRPr="00ED0FAE">
        <w:rPr>
          <w:rFonts w:ascii="Times New Roman" w:hAnsi="Times New Roman"/>
          <w:sz w:val="28"/>
          <w:szCs w:val="28"/>
        </w:rPr>
        <w:t>1.8.1. Инспектор обязан:</w:t>
      </w:r>
    </w:p>
    <w:p w:rsidR="000E7BBF" w:rsidRPr="00ED0FAE" w:rsidRDefault="000E7BBF" w:rsidP="000E7BBF">
      <w:pPr>
        <w:pStyle w:val="a8"/>
        <w:widowControl/>
        <w:tabs>
          <w:tab w:val="left" w:pos="1134"/>
        </w:tabs>
        <w:ind w:left="0"/>
        <w:jc w:val="both"/>
        <w:rPr>
          <w:rFonts w:ascii="Times New Roman" w:hAnsi="Times New Roman"/>
          <w:sz w:val="28"/>
          <w:szCs w:val="28"/>
        </w:rPr>
      </w:pPr>
      <w:r w:rsidRPr="00ED0FAE">
        <w:rPr>
          <w:rFonts w:ascii="Times New Roman" w:hAnsi="Times New Roman"/>
          <w:sz w:val="28"/>
          <w:szCs w:val="28"/>
        </w:rPr>
        <w:t xml:space="preserve">          1) соблюдать законодательство Российской Федерации, права и законные интересы контролируемых лиц;</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w:t>
      </w:r>
      <w:r w:rsidRPr="00ED0FAE">
        <w:rPr>
          <w:rFonts w:ascii="Times New Roman" w:hAnsi="Times New Roman"/>
          <w:sz w:val="28"/>
          <w:szCs w:val="28"/>
        </w:rPr>
        <w:lastRenderedPageBreak/>
        <w:t>не препятствовать их проведению, а также не нарушать внутренние установления религиозных организаций;</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sidRPr="00ED0FAE">
        <w:rPr>
          <w:rFonts w:ascii="Times New Roman" w:hAnsi="Times New Roman"/>
          <w:sz w:val="28"/>
          <w:szCs w:val="28"/>
        </w:rPr>
        <w:t xml:space="preserve">Ленинградской </w:t>
      </w:r>
      <w:r w:rsidRPr="00ED0FAE">
        <w:rPr>
          <w:rFonts w:ascii="Times New Roman" w:hAnsi="Times New Roman"/>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ED0FAE">
        <w:rPr>
          <w:rFonts w:ascii="Times New Roman" w:hAnsi="Times New Roman"/>
          <w:sz w:val="28"/>
          <w:szCs w:val="28"/>
        </w:rPr>
        <w:t xml:space="preserve"> №248-ФЗ</w:t>
      </w:r>
      <w:r w:rsidRPr="00ED0FAE">
        <w:rPr>
          <w:rFonts w:ascii="Times New Roman" w:hAnsi="Times New Roman"/>
          <w:sz w:val="28"/>
          <w:szCs w:val="28"/>
        </w:rPr>
        <w:t xml:space="preserve"> и пунктом 3.3 настоящего Положения, осуществлять консультирование;</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ED0FAE">
        <w:rPr>
          <w:rFonts w:ascii="Times New Roman" w:hAnsi="Times New Roman"/>
          <w:sz w:val="28"/>
          <w:szCs w:val="28"/>
        </w:rPr>
        <w:t xml:space="preserve"> № 248-ФЗ</w:t>
      </w:r>
      <w:r w:rsidRPr="00ED0FAE">
        <w:rPr>
          <w:rFonts w:ascii="Times New Roman" w:hAnsi="Times New Roman"/>
          <w:sz w:val="28"/>
          <w:szCs w:val="28"/>
        </w:rPr>
        <w:t>;</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ED0FAE" w:rsidRDefault="000E7BBF" w:rsidP="000E7BBF">
      <w:pPr>
        <w:pStyle w:val="a8"/>
        <w:widowControl/>
        <w:tabs>
          <w:tab w:val="left" w:pos="1134"/>
        </w:tabs>
        <w:ind w:left="0" w:firstLine="851"/>
        <w:jc w:val="both"/>
        <w:rPr>
          <w:rFonts w:ascii="Times New Roman" w:hAnsi="Times New Roman"/>
          <w:sz w:val="28"/>
          <w:szCs w:val="28"/>
        </w:rPr>
      </w:pPr>
      <w:r w:rsidRPr="00ED0FAE">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sz w:val="28"/>
          <w:szCs w:val="28"/>
        </w:rPr>
        <w:t>1.9. Контрольный орган вправе обратиться в суд с заявлениями:</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w:t>
      </w:r>
      <w:r w:rsidRPr="00ED0FAE">
        <w:rPr>
          <w:rFonts w:ascii="Times New Roman" w:hAnsi="Times New Roman"/>
          <w:bCs/>
          <w:sz w:val="28"/>
          <w:szCs w:val="28"/>
        </w:rPr>
        <w:lastRenderedPageBreak/>
        <w:t>утверждении условий указанных договоров;</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ED0FAE" w:rsidRDefault="000E7BBF" w:rsidP="000E7BBF">
      <w:pPr>
        <w:autoSpaceDE w:val="0"/>
        <w:autoSpaceDN w:val="0"/>
        <w:adjustRightInd w:val="0"/>
        <w:ind w:firstLine="709"/>
        <w:jc w:val="both"/>
        <w:rPr>
          <w:rFonts w:ascii="Times New Roman" w:hAnsi="Times New Roman"/>
          <w:bCs/>
          <w:sz w:val="28"/>
          <w:szCs w:val="28"/>
        </w:rPr>
      </w:pPr>
      <w:r w:rsidRPr="00ED0FAE">
        <w:rPr>
          <w:rFonts w:ascii="Times New Roman" w:hAnsi="Times New Roman"/>
          <w:bCs/>
          <w:sz w:val="28"/>
          <w:szCs w:val="28"/>
        </w:rPr>
        <w:t>6) о понуждении к исполнению предписания.</w:t>
      </w:r>
    </w:p>
    <w:p w:rsidR="000E7BBF" w:rsidRPr="00ED0FAE" w:rsidRDefault="000E7BBF" w:rsidP="00D51060">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1.1</w:t>
      </w:r>
      <w:r w:rsidR="00B50A61" w:rsidRPr="00ED0FAE">
        <w:rPr>
          <w:rFonts w:ascii="Times New Roman" w:hAnsi="Times New Roman" w:cs="Times New Roman"/>
          <w:sz w:val="28"/>
          <w:szCs w:val="28"/>
        </w:rPr>
        <w:t>0</w:t>
      </w:r>
      <w:r w:rsidRPr="00ED0FAE">
        <w:rPr>
          <w:rFonts w:ascii="Times New Roman" w:hAnsi="Times New Roman" w:cs="Times New Roman"/>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ED0FAE">
        <w:rPr>
          <w:rFonts w:ascii="Times New Roman" w:hAnsi="Times New Roman" w:cs="Times New Roman"/>
          <w:sz w:val="28"/>
          <w:szCs w:val="28"/>
        </w:rPr>
        <w:t>-</w:t>
      </w:r>
      <w:r w:rsidRPr="00ED0FAE">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ED0FAE" w:rsidRDefault="000E7BBF" w:rsidP="000E7BBF">
      <w:pPr>
        <w:pStyle w:val="ConsPlusNormal"/>
        <w:ind w:firstLine="709"/>
        <w:jc w:val="both"/>
        <w:rPr>
          <w:sz w:val="28"/>
          <w:szCs w:val="28"/>
        </w:rPr>
      </w:pPr>
    </w:p>
    <w:p w:rsidR="000E7BBF" w:rsidRPr="00ED0FAE" w:rsidRDefault="00565CBD" w:rsidP="000E7BBF">
      <w:pPr>
        <w:pStyle w:val="ConsPlusTitle"/>
        <w:ind w:left="1543"/>
        <w:outlineLvl w:val="1"/>
        <w:rPr>
          <w:sz w:val="28"/>
          <w:szCs w:val="28"/>
        </w:rPr>
      </w:pPr>
      <w:r w:rsidRPr="00ED0FAE">
        <w:rPr>
          <w:sz w:val="28"/>
          <w:szCs w:val="28"/>
        </w:rPr>
        <w:t xml:space="preserve">     </w:t>
      </w:r>
      <w:r w:rsidR="000E7BBF" w:rsidRPr="00ED0FAE">
        <w:rPr>
          <w:sz w:val="28"/>
          <w:szCs w:val="28"/>
        </w:rPr>
        <w:t>2. Категории риска причинения вреда (ущерба)</w:t>
      </w:r>
    </w:p>
    <w:p w:rsidR="000E7BBF" w:rsidRPr="00ED0FAE" w:rsidRDefault="000E7BBF" w:rsidP="000E7BBF">
      <w:pPr>
        <w:pStyle w:val="ConsPlusNormal"/>
        <w:ind w:firstLine="709"/>
        <w:jc w:val="both"/>
        <w:rPr>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ED0FAE">
        <w:rPr>
          <w:rFonts w:ascii="Times New Roman" w:hAnsi="Times New Roman"/>
          <w:sz w:val="28"/>
          <w:szCs w:val="28"/>
        </w:rPr>
        <w:t>-</w:t>
      </w:r>
      <w:r w:rsidRPr="00ED0FAE">
        <w:rPr>
          <w:rFonts w:ascii="Times New Roman" w:hAnsi="Times New Roman"/>
          <w:sz w:val="28"/>
          <w:szCs w:val="28"/>
        </w:rPr>
        <w:t xml:space="preserve"> категории риска):</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sz w:val="28"/>
          <w:szCs w:val="28"/>
        </w:rPr>
        <w:t>средний риск;</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sz w:val="28"/>
          <w:szCs w:val="28"/>
        </w:rPr>
        <w:t>умеренный риск;</w:t>
      </w:r>
    </w:p>
    <w:p w:rsidR="000E7BBF" w:rsidRPr="00ED0FAE" w:rsidRDefault="000E7BBF" w:rsidP="000E7BBF">
      <w:pPr>
        <w:autoSpaceDE w:val="0"/>
        <w:autoSpaceDN w:val="0"/>
        <w:adjustRightInd w:val="0"/>
        <w:ind w:firstLine="709"/>
        <w:jc w:val="both"/>
        <w:rPr>
          <w:rFonts w:ascii="Times New Roman" w:hAnsi="Times New Roman"/>
          <w:sz w:val="28"/>
          <w:szCs w:val="28"/>
        </w:rPr>
      </w:pPr>
      <w:r w:rsidRPr="00ED0FAE">
        <w:rPr>
          <w:rFonts w:ascii="Times New Roman" w:hAnsi="Times New Roman"/>
          <w:sz w:val="28"/>
          <w:szCs w:val="28"/>
        </w:rPr>
        <w:t>низкий риск.</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2.3. Критерии отнесения объектов контроля к категориям риска </w:t>
      </w:r>
      <w:r w:rsidR="00EF79A7" w:rsidRPr="00ED0FAE">
        <w:rPr>
          <w:rFonts w:ascii="Times New Roman" w:hAnsi="Times New Roman"/>
          <w:sz w:val="28"/>
          <w:szCs w:val="28"/>
        </w:rPr>
        <w:t xml:space="preserve">причинения вреда (ущерба) </w:t>
      </w:r>
      <w:r w:rsidRPr="00ED0FAE">
        <w:rPr>
          <w:rFonts w:ascii="Times New Roman" w:hAnsi="Times New Roman"/>
          <w:sz w:val="28"/>
          <w:szCs w:val="28"/>
        </w:rPr>
        <w:t xml:space="preserve">в рамках осуществления муниципального контроля установлены приложением </w:t>
      </w:r>
      <w:r w:rsidR="00EF79A7" w:rsidRPr="00ED0FAE">
        <w:rPr>
          <w:rFonts w:ascii="Times New Roman" w:hAnsi="Times New Roman"/>
          <w:sz w:val="28"/>
          <w:szCs w:val="28"/>
        </w:rPr>
        <w:t>1</w:t>
      </w:r>
      <w:r w:rsidRPr="00ED0FAE">
        <w:rPr>
          <w:rFonts w:ascii="Times New Roman" w:hAnsi="Times New Roman"/>
          <w:sz w:val="28"/>
          <w:szCs w:val="28"/>
        </w:rPr>
        <w:t xml:space="preserve"> к настоящему Положению.</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w:t>
      </w:r>
      <w:r w:rsidRPr="00ED0FAE">
        <w:rPr>
          <w:rFonts w:ascii="Times New Roman" w:hAnsi="Times New Roman"/>
          <w:sz w:val="28"/>
          <w:szCs w:val="28"/>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ED0FAE">
        <w:rPr>
          <w:rFonts w:ascii="Times New Roman" w:hAnsi="Times New Roman"/>
          <w:sz w:val="28"/>
          <w:szCs w:val="28"/>
        </w:rPr>
        <w:t>2</w:t>
      </w:r>
      <w:r w:rsidRPr="00ED0FAE">
        <w:rPr>
          <w:rFonts w:ascii="Times New Roman" w:hAnsi="Times New Roman"/>
          <w:sz w:val="28"/>
          <w:szCs w:val="28"/>
        </w:rPr>
        <w:t xml:space="preserve"> к настоящему Положению.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p>
    <w:p w:rsidR="000E7BBF" w:rsidRPr="00ED0FAE" w:rsidRDefault="000E7BBF" w:rsidP="000E7BBF">
      <w:pPr>
        <w:widowControl/>
        <w:tabs>
          <w:tab w:val="left" w:pos="1134"/>
        </w:tabs>
        <w:jc w:val="center"/>
        <w:rPr>
          <w:rFonts w:ascii="Times New Roman" w:hAnsi="Times New Roman"/>
          <w:b/>
          <w:color w:val="auto"/>
          <w:sz w:val="28"/>
          <w:szCs w:val="28"/>
        </w:rPr>
      </w:pPr>
      <w:r w:rsidRPr="00ED0FAE">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0E7BBF" w:rsidRPr="00ED0FAE" w:rsidRDefault="000E7BBF" w:rsidP="000E7BBF">
      <w:pPr>
        <w:widowControl/>
        <w:tabs>
          <w:tab w:val="left" w:pos="1134"/>
        </w:tabs>
        <w:jc w:val="both"/>
        <w:rPr>
          <w:rFonts w:ascii="Times New Roman" w:hAnsi="Times New Roman"/>
          <w:sz w:val="28"/>
          <w:szCs w:val="28"/>
        </w:rPr>
      </w:pPr>
    </w:p>
    <w:p w:rsidR="000E7BBF" w:rsidRPr="00ED0FAE" w:rsidRDefault="00C92C51" w:rsidP="00C92C51">
      <w:pPr>
        <w:autoSpaceDE w:val="0"/>
        <w:autoSpaceDN w:val="0"/>
        <w:adjustRightInd w:val="0"/>
        <w:ind w:firstLine="540"/>
        <w:jc w:val="both"/>
        <w:rPr>
          <w:rFonts w:ascii="Times New Roman" w:hAnsi="Times New Roman"/>
          <w:color w:val="auto"/>
          <w:sz w:val="28"/>
          <w:szCs w:val="28"/>
        </w:rPr>
      </w:pPr>
      <w:r w:rsidRPr="00ED0FAE">
        <w:rPr>
          <w:rFonts w:ascii="Times New Roman" w:hAnsi="Times New Roman"/>
          <w:color w:val="auto"/>
          <w:sz w:val="28"/>
          <w:szCs w:val="28"/>
        </w:rPr>
        <w:t xml:space="preserve">3.1. </w:t>
      </w:r>
      <w:r w:rsidR="000E7BBF" w:rsidRPr="00ED0FAE">
        <w:rPr>
          <w:rFonts w:ascii="Times New Roman" w:hAnsi="Times New Roman"/>
          <w:color w:val="auto"/>
          <w:sz w:val="28"/>
          <w:szCs w:val="28"/>
        </w:rPr>
        <w:t>При осуществлении муниципального контроля Контрольный орган проводит следующие виды профилактических мероприятий:</w:t>
      </w:r>
    </w:p>
    <w:p w:rsidR="000E7BBF" w:rsidRPr="00ED0FAE" w:rsidRDefault="000E7BBF" w:rsidP="000E7BBF">
      <w:pPr>
        <w:pStyle w:val="ConsPlusNormal"/>
        <w:ind w:firstLine="709"/>
        <w:jc w:val="both"/>
        <w:rPr>
          <w:sz w:val="28"/>
          <w:szCs w:val="28"/>
        </w:rPr>
      </w:pPr>
      <w:r w:rsidRPr="00ED0FAE">
        <w:rPr>
          <w:sz w:val="28"/>
          <w:szCs w:val="28"/>
        </w:rPr>
        <w:t>1) информирование;</w:t>
      </w:r>
    </w:p>
    <w:p w:rsidR="000E7BBF" w:rsidRPr="00ED0FAE" w:rsidRDefault="000E7BBF" w:rsidP="000E7BBF">
      <w:pPr>
        <w:pStyle w:val="ConsPlusNormal"/>
        <w:ind w:firstLine="709"/>
        <w:jc w:val="both"/>
        <w:rPr>
          <w:sz w:val="28"/>
          <w:szCs w:val="28"/>
        </w:rPr>
      </w:pPr>
      <w:r w:rsidRPr="00ED0FAE">
        <w:rPr>
          <w:sz w:val="28"/>
          <w:szCs w:val="28"/>
        </w:rPr>
        <w:t>2) обобщение правоприменительной практики;</w:t>
      </w:r>
    </w:p>
    <w:p w:rsidR="000E7BBF" w:rsidRPr="00ED0FAE" w:rsidRDefault="000E7BBF" w:rsidP="000E7BBF">
      <w:pPr>
        <w:pStyle w:val="ConsPlusNormal"/>
        <w:ind w:firstLine="709"/>
        <w:jc w:val="both"/>
        <w:rPr>
          <w:sz w:val="28"/>
          <w:szCs w:val="28"/>
        </w:rPr>
      </w:pPr>
      <w:r w:rsidRPr="00ED0FAE">
        <w:rPr>
          <w:sz w:val="28"/>
          <w:szCs w:val="28"/>
        </w:rPr>
        <w:t>3) объявление предостережения;</w:t>
      </w:r>
    </w:p>
    <w:p w:rsidR="000E7BBF" w:rsidRPr="00ED0FAE" w:rsidRDefault="000E7BBF" w:rsidP="000E7BBF">
      <w:pPr>
        <w:pStyle w:val="ConsPlusNormal"/>
        <w:ind w:firstLine="709"/>
        <w:jc w:val="both"/>
        <w:rPr>
          <w:sz w:val="28"/>
          <w:szCs w:val="28"/>
        </w:rPr>
      </w:pPr>
      <w:r w:rsidRPr="00ED0FAE">
        <w:rPr>
          <w:sz w:val="28"/>
          <w:szCs w:val="28"/>
        </w:rPr>
        <w:t>4) консультирование;</w:t>
      </w:r>
    </w:p>
    <w:p w:rsidR="000E7BBF" w:rsidRPr="00ED0FAE" w:rsidRDefault="000E7BBF" w:rsidP="000E7BBF">
      <w:pPr>
        <w:pStyle w:val="ConsPlusNormal"/>
        <w:ind w:firstLine="709"/>
        <w:jc w:val="both"/>
        <w:rPr>
          <w:sz w:val="28"/>
          <w:szCs w:val="28"/>
        </w:rPr>
      </w:pPr>
      <w:r w:rsidRPr="00ED0FAE">
        <w:rPr>
          <w:sz w:val="28"/>
          <w:szCs w:val="28"/>
        </w:rPr>
        <w:t>5) профилактический визит.</w:t>
      </w:r>
    </w:p>
    <w:p w:rsidR="000E7BBF" w:rsidRPr="00ED0FAE" w:rsidRDefault="000E7BBF" w:rsidP="000E7BBF">
      <w:pPr>
        <w:pStyle w:val="ConsPlusNormal"/>
        <w:ind w:firstLine="709"/>
        <w:jc w:val="both"/>
        <w:rPr>
          <w:sz w:val="28"/>
          <w:szCs w:val="28"/>
        </w:rPr>
      </w:pPr>
    </w:p>
    <w:p w:rsidR="004166A8" w:rsidRPr="00ED0FAE" w:rsidRDefault="00C92C51" w:rsidP="000E7BBF">
      <w:pPr>
        <w:pStyle w:val="ConsPlusNormal"/>
        <w:ind w:firstLine="0"/>
        <w:jc w:val="center"/>
        <w:rPr>
          <w:b/>
          <w:sz w:val="28"/>
          <w:szCs w:val="28"/>
        </w:rPr>
      </w:pPr>
      <w:r w:rsidRPr="00ED0FAE">
        <w:rPr>
          <w:b/>
          <w:sz w:val="28"/>
          <w:szCs w:val="28"/>
        </w:rPr>
        <w:t>3.2</w:t>
      </w:r>
      <w:r w:rsidR="000E7BBF" w:rsidRPr="00ED0FAE">
        <w:rPr>
          <w:b/>
          <w:sz w:val="28"/>
          <w:szCs w:val="28"/>
        </w:rPr>
        <w:t xml:space="preserve">. Информирование контролируемых и иных заинтересованных лиц </w:t>
      </w:r>
    </w:p>
    <w:p w:rsidR="000E7BBF" w:rsidRPr="00ED0FAE" w:rsidRDefault="000E7BBF" w:rsidP="000E7BBF">
      <w:pPr>
        <w:pStyle w:val="ConsPlusNormal"/>
        <w:ind w:firstLine="0"/>
        <w:jc w:val="center"/>
        <w:rPr>
          <w:b/>
          <w:sz w:val="28"/>
          <w:szCs w:val="28"/>
        </w:rPr>
      </w:pPr>
      <w:r w:rsidRPr="00ED0FAE">
        <w:rPr>
          <w:b/>
          <w:sz w:val="28"/>
          <w:szCs w:val="28"/>
        </w:rPr>
        <w:t xml:space="preserve">по вопросам соблюдения обязательных требований </w:t>
      </w:r>
    </w:p>
    <w:p w:rsidR="000E7BBF" w:rsidRPr="00ED0FAE" w:rsidRDefault="000E7BBF" w:rsidP="000E7BBF">
      <w:pPr>
        <w:pStyle w:val="ConsPlusNormal"/>
        <w:ind w:firstLine="709"/>
        <w:jc w:val="center"/>
        <w:rPr>
          <w:b/>
          <w:sz w:val="28"/>
          <w:szCs w:val="28"/>
        </w:rPr>
      </w:pPr>
    </w:p>
    <w:p w:rsidR="00D124F0" w:rsidRPr="00ED0FAE" w:rsidRDefault="000E7BBF" w:rsidP="00D124F0">
      <w:pPr>
        <w:pStyle w:val="s26"/>
        <w:spacing w:before="0" w:beforeAutospacing="0" w:after="0" w:afterAutospacing="0"/>
        <w:ind w:firstLine="525"/>
        <w:jc w:val="both"/>
        <w:rPr>
          <w:sz w:val="28"/>
          <w:szCs w:val="28"/>
        </w:rPr>
      </w:pPr>
      <w:r w:rsidRPr="00ED0FAE">
        <w:rPr>
          <w:sz w:val="28"/>
          <w:szCs w:val="28"/>
        </w:rPr>
        <w:t>3.</w:t>
      </w:r>
      <w:r w:rsidR="009F6E40" w:rsidRPr="00ED0FAE">
        <w:rPr>
          <w:sz w:val="28"/>
          <w:szCs w:val="28"/>
        </w:rPr>
        <w:t>2</w:t>
      </w:r>
      <w:r w:rsidRPr="00ED0FAE">
        <w:rPr>
          <w:sz w:val="28"/>
          <w:szCs w:val="28"/>
        </w:rPr>
        <w:t xml:space="preserve">.1. </w:t>
      </w:r>
      <w:r w:rsidR="00D124F0" w:rsidRPr="00ED0FA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ED0FAE" w:rsidRDefault="00D124F0" w:rsidP="00D124F0">
      <w:pPr>
        <w:pStyle w:val="s26"/>
        <w:spacing w:before="0" w:beforeAutospacing="0" w:after="0" w:afterAutospacing="0"/>
        <w:ind w:firstLine="525"/>
        <w:jc w:val="both"/>
        <w:rPr>
          <w:sz w:val="28"/>
          <w:szCs w:val="28"/>
        </w:rPr>
      </w:pPr>
      <w:r w:rsidRPr="00ED0FAE">
        <w:rPr>
          <w:rStyle w:val="bumpedfont15"/>
          <w:sz w:val="28"/>
          <w:szCs w:val="28"/>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ED0FAE" w:rsidRDefault="00D124F0" w:rsidP="000E7BBF">
      <w:pPr>
        <w:pStyle w:val="a8"/>
        <w:widowControl/>
        <w:tabs>
          <w:tab w:val="left" w:pos="1134"/>
        </w:tabs>
        <w:ind w:left="0" w:firstLine="709"/>
        <w:jc w:val="both"/>
        <w:rPr>
          <w:rFonts w:ascii="Times New Roman" w:hAnsi="Times New Roman"/>
          <w:sz w:val="28"/>
          <w:szCs w:val="28"/>
        </w:rPr>
      </w:pPr>
    </w:p>
    <w:p w:rsidR="004166A8" w:rsidRPr="00ED0FAE" w:rsidRDefault="004166A8" w:rsidP="004166A8">
      <w:pPr>
        <w:pStyle w:val="a8"/>
        <w:widowControl/>
        <w:tabs>
          <w:tab w:val="left" w:pos="1134"/>
        </w:tabs>
        <w:jc w:val="center"/>
        <w:rPr>
          <w:rFonts w:ascii="Times New Roman" w:hAnsi="Times New Roman"/>
          <w:b/>
          <w:sz w:val="28"/>
          <w:szCs w:val="28"/>
        </w:rPr>
      </w:pPr>
      <w:r w:rsidRPr="00ED0FAE">
        <w:rPr>
          <w:rFonts w:ascii="Times New Roman" w:hAnsi="Times New Roman"/>
          <w:b/>
          <w:sz w:val="28"/>
          <w:szCs w:val="28"/>
        </w:rPr>
        <w:t>3.3. Обобщение правоприменительной практики</w:t>
      </w:r>
    </w:p>
    <w:p w:rsidR="004166A8" w:rsidRPr="00ED0FAE" w:rsidRDefault="004166A8" w:rsidP="000E7BBF">
      <w:pPr>
        <w:pStyle w:val="a8"/>
        <w:widowControl/>
        <w:tabs>
          <w:tab w:val="left" w:pos="1134"/>
        </w:tabs>
        <w:ind w:left="0" w:firstLine="709"/>
        <w:jc w:val="both"/>
        <w:rPr>
          <w:rFonts w:ascii="Times New Roman" w:hAnsi="Times New Roman"/>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3.</w:t>
      </w:r>
      <w:r w:rsidR="004166A8" w:rsidRPr="00ED0FAE">
        <w:rPr>
          <w:rFonts w:ascii="Times New Roman" w:hAnsi="Times New Roman"/>
          <w:sz w:val="28"/>
          <w:szCs w:val="28"/>
        </w:rPr>
        <w:t>3</w:t>
      </w:r>
      <w:r w:rsidRPr="00ED0FAE">
        <w:rPr>
          <w:rFonts w:ascii="Times New Roman" w:hAnsi="Times New Roman"/>
          <w:sz w:val="28"/>
          <w:szCs w:val="28"/>
        </w:rPr>
        <w:t>.</w:t>
      </w:r>
      <w:r w:rsidR="004166A8" w:rsidRPr="00ED0FAE">
        <w:rPr>
          <w:rFonts w:ascii="Times New Roman" w:hAnsi="Times New Roman"/>
          <w:sz w:val="28"/>
          <w:szCs w:val="28"/>
        </w:rPr>
        <w:t>1</w:t>
      </w:r>
      <w:r w:rsidRPr="00ED0FAE">
        <w:rPr>
          <w:rFonts w:ascii="Times New Roman" w:hAnsi="Times New Roman"/>
          <w:sz w:val="28"/>
          <w:szCs w:val="28"/>
        </w:rPr>
        <w:t xml:space="preserve">. Обобщение правоприменительной практики </w:t>
      </w:r>
      <w:r w:rsidR="00EF79A7" w:rsidRPr="00ED0FAE">
        <w:rPr>
          <w:rFonts w:ascii="Times New Roman" w:hAnsi="Times New Roman"/>
          <w:bCs/>
          <w:sz w:val="28"/>
          <w:szCs w:val="28"/>
        </w:rPr>
        <w:t xml:space="preserve">осуществляется </w:t>
      </w:r>
      <w:r w:rsidR="004166A8" w:rsidRPr="00ED0FAE">
        <w:rPr>
          <w:rFonts w:ascii="Times New Roman" w:hAnsi="Times New Roman"/>
          <w:bCs/>
          <w:sz w:val="28"/>
          <w:szCs w:val="28"/>
        </w:rPr>
        <w:t>Контрольным органом</w:t>
      </w:r>
      <w:r w:rsidR="00EF79A7" w:rsidRPr="00ED0FAE">
        <w:rPr>
          <w:rFonts w:ascii="Times New Roman" w:hAnsi="Times New Roman"/>
          <w:bCs/>
          <w:sz w:val="28"/>
          <w:szCs w:val="28"/>
        </w:rPr>
        <w:t xml:space="preserve"> в соответствии со статьей 47 Федерального закона № 248-ФЗ</w:t>
      </w:r>
      <w:r w:rsidRPr="00ED0FAE">
        <w:rPr>
          <w:rFonts w:ascii="Times New Roman" w:hAnsi="Times New Roman"/>
          <w:sz w:val="28"/>
          <w:szCs w:val="28"/>
        </w:rPr>
        <w:t>.</w:t>
      </w:r>
    </w:p>
    <w:p w:rsidR="000E7BBF" w:rsidRPr="00ED0FAE" w:rsidRDefault="00B02599" w:rsidP="000E7BBF">
      <w:pPr>
        <w:widowControl/>
        <w:ind w:firstLine="709"/>
        <w:jc w:val="both"/>
        <w:rPr>
          <w:rFonts w:ascii="Times New Roman" w:hAnsi="Times New Roman"/>
          <w:sz w:val="28"/>
          <w:szCs w:val="28"/>
        </w:rPr>
      </w:pPr>
      <w:r w:rsidRPr="00ED0FAE">
        <w:rPr>
          <w:rFonts w:ascii="Times New Roman" w:hAnsi="Times New Roman"/>
          <w:sz w:val="28"/>
          <w:szCs w:val="28"/>
        </w:rPr>
        <w:t xml:space="preserve">3.3.2. </w:t>
      </w:r>
      <w:r w:rsidR="000E7BBF" w:rsidRPr="00ED0FAE">
        <w:rPr>
          <w:rFonts w:ascii="Times New Roman" w:hAnsi="Times New Roman"/>
          <w:sz w:val="28"/>
          <w:szCs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ED0FAE">
        <w:rPr>
          <w:rFonts w:ascii="Times New Roman" w:hAnsi="Times New Roman"/>
          <w:sz w:val="28"/>
          <w:szCs w:val="28"/>
        </w:rPr>
        <w:t>-</w:t>
      </w:r>
      <w:r w:rsidR="000E7BBF" w:rsidRPr="00ED0FAE">
        <w:rPr>
          <w:rFonts w:ascii="Times New Roman" w:hAnsi="Times New Roman"/>
          <w:sz w:val="28"/>
          <w:szCs w:val="28"/>
        </w:rPr>
        <w:t xml:space="preserve"> доклад).</w:t>
      </w:r>
    </w:p>
    <w:p w:rsidR="000E7BBF" w:rsidRPr="00ED0FAE" w:rsidRDefault="000E7BBF" w:rsidP="000E7BBF">
      <w:pPr>
        <w:widowControl/>
        <w:ind w:firstLine="709"/>
        <w:jc w:val="both"/>
        <w:rPr>
          <w:rFonts w:ascii="Times New Roman" w:hAnsi="Times New Roman"/>
          <w:color w:val="auto"/>
          <w:sz w:val="28"/>
          <w:szCs w:val="28"/>
        </w:rPr>
      </w:pPr>
      <w:r w:rsidRPr="00ED0FAE">
        <w:rPr>
          <w:rFonts w:ascii="Times New Roman" w:hAnsi="Times New Roman"/>
          <w:sz w:val="28"/>
          <w:szCs w:val="28"/>
        </w:rPr>
        <w:t>Контрольный орган обеспечивает публич</w:t>
      </w:r>
      <w:r w:rsidR="008C559A" w:rsidRPr="00ED0FAE">
        <w:rPr>
          <w:rFonts w:ascii="Times New Roman" w:hAnsi="Times New Roman"/>
          <w:sz w:val="28"/>
          <w:szCs w:val="28"/>
        </w:rPr>
        <w:t>ное обсуждение проекта доклада.</w:t>
      </w:r>
    </w:p>
    <w:p w:rsidR="000E7BBF" w:rsidRPr="00ED0FAE" w:rsidRDefault="00B02599" w:rsidP="006F2EDA">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lastRenderedPageBreak/>
        <w:t xml:space="preserve">3.3.3. </w:t>
      </w:r>
      <w:r w:rsidR="000E7BBF" w:rsidRPr="00ED0FAE">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ED0FAE" w:rsidRDefault="000E7BBF" w:rsidP="000E7BBF">
      <w:pPr>
        <w:widowControl/>
        <w:jc w:val="center"/>
        <w:rPr>
          <w:rFonts w:ascii="Times New Roman" w:hAnsi="Times New Roman"/>
          <w:sz w:val="28"/>
          <w:szCs w:val="28"/>
        </w:rPr>
      </w:pPr>
    </w:p>
    <w:p w:rsidR="000E7BBF" w:rsidRPr="00ED0FAE" w:rsidRDefault="00DD2152" w:rsidP="000E7BBF">
      <w:pPr>
        <w:widowControl/>
        <w:jc w:val="center"/>
        <w:rPr>
          <w:rFonts w:ascii="Times New Roman" w:hAnsi="Times New Roman"/>
          <w:b/>
          <w:color w:val="auto"/>
          <w:sz w:val="28"/>
          <w:szCs w:val="28"/>
        </w:rPr>
      </w:pPr>
      <w:r w:rsidRPr="00ED0FAE">
        <w:rPr>
          <w:rFonts w:ascii="Times New Roman" w:hAnsi="Times New Roman"/>
          <w:b/>
          <w:color w:val="auto"/>
          <w:sz w:val="28"/>
          <w:szCs w:val="28"/>
        </w:rPr>
        <w:t>3.</w:t>
      </w:r>
      <w:r w:rsidR="00B02599" w:rsidRPr="00ED0FAE">
        <w:rPr>
          <w:rFonts w:ascii="Times New Roman" w:hAnsi="Times New Roman"/>
          <w:b/>
          <w:color w:val="auto"/>
          <w:sz w:val="28"/>
          <w:szCs w:val="28"/>
        </w:rPr>
        <w:t>4</w:t>
      </w:r>
      <w:r w:rsidRPr="00ED0FAE">
        <w:rPr>
          <w:rFonts w:ascii="Times New Roman" w:hAnsi="Times New Roman"/>
          <w:b/>
          <w:color w:val="auto"/>
          <w:sz w:val="28"/>
          <w:szCs w:val="28"/>
        </w:rPr>
        <w:t xml:space="preserve">. </w:t>
      </w:r>
      <w:r w:rsidR="000E7BBF" w:rsidRPr="00ED0FAE">
        <w:rPr>
          <w:rFonts w:ascii="Times New Roman" w:hAnsi="Times New Roman"/>
          <w:b/>
          <w:color w:val="auto"/>
          <w:sz w:val="28"/>
          <w:szCs w:val="28"/>
        </w:rPr>
        <w:t xml:space="preserve">Предостережение о недопустимости нарушения </w:t>
      </w:r>
    </w:p>
    <w:p w:rsidR="000E7BBF" w:rsidRPr="00ED0FAE" w:rsidRDefault="000E7BBF" w:rsidP="000E7BBF">
      <w:pPr>
        <w:widowControl/>
        <w:jc w:val="center"/>
        <w:rPr>
          <w:rFonts w:ascii="Times New Roman" w:hAnsi="Times New Roman"/>
          <w:b/>
          <w:color w:val="auto"/>
          <w:sz w:val="28"/>
          <w:szCs w:val="28"/>
        </w:rPr>
      </w:pPr>
      <w:r w:rsidRPr="00ED0FAE">
        <w:rPr>
          <w:rFonts w:ascii="Times New Roman" w:hAnsi="Times New Roman"/>
          <w:b/>
          <w:color w:val="auto"/>
          <w:sz w:val="28"/>
          <w:szCs w:val="28"/>
        </w:rPr>
        <w:t>обязательных требований</w:t>
      </w:r>
    </w:p>
    <w:p w:rsidR="000E7BBF" w:rsidRPr="00ED0FAE" w:rsidRDefault="000E7BBF" w:rsidP="000E7BBF">
      <w:pPr>
        <w:widowControl/>
        <w:ind w:firstLine="709"/>
        <w:jc w:val="center"/>
        <w:rPr>
          <w:rFonts w:ascii="Times New Roman" w:hAnsi="Times New Roman"/>
          <w:b/>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 xml:space="preserve">.1. Контрольный орган объявляет контролируемому лицу предостережение о недопустимости нарушения обязательных требований (далее </w:t>
      </w:r>
      <w:r w:rsidR="00F8010E" w:rsidRPr="00ED0FAE">
        <w:rPr>
          <w:rFonts w:ascii="Times New Roman" w:hAnsi="Times New Roman"/>
          <w:sz w:val="28"/>
          <w:szCs w:val="28"/>
        </w:rPr>
        <w:t>-</w:t>
      </w:r>
      <w:r w:rsidRPr="00ED0FAE">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sidRPr="00ED0FAE">
        <w:rPr>
          <w:rFonts w:ascii="Times New Roman" w:hAnsi="Times New Roman"/>
          <w:sz w:val="28"/>
          <w:szCs w:val="28"/>
        </w:rPr>
        <w:t xml:space="preserve"> </w:t>
      </w:r>
    </w:p>
    <w:p w:rsidR="00EF79A7" w:rsidRPr="00ED0FAE" w:rsidRDefault="00EF79A7"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 xml:space="preserve">.2. Предостережение </w:t>
      </w:r>
      <w:r w:rsidR="00073005" w:rsidRPr="00ED0FAE">
        <w:rPr>
          <w:rFonts w:ascii="Times New Roman" w:hAnsi="Times New Roman"/>
          <w:sz w:val="28"/>
          <w:szCs w:val="28"/>
        </w:rPr>
        <w:t xml:space="preserve">составляется по форме, </w:t>
      </w:r>
      <w:r w:rsidR="00707B35" w:rsidRPr="00ED0FAE">
        <w:rPr>
          <w:rFonts w:ascii="Times New Roman" w:hAnsi="Times New Roman"/>
          <w:sz w:val="28"/>
          <w:szCs w:val="28"/>
        </w:rPr>
        <w:t>утвержденной п</w:t>
      </w:r>
      <w:r w:rsidR="00073005" w:rsidRPr="00ED0FAE">
        <w:rPr>
          <w:rFonts w:ascii="Times New Roman" w:hAnsi="Times New Roman"/>
          <w:sz w:val="28"/>
          <w:szCs w:val="28"/>
        </w:rPr>
        <w:t>риказом Минэкономразвития России от 31.03.2021 № 151</w:t>
      </w:r>
      <w:r w:rsidR="00707B35" w:rsidRPr="00ED0FAE">
        <w:rPr>
          <w:rFonts w:ascii="Times New Roman" w:hAnsi="Times New Roman"/>
          <w:sz w:val="28"/>
          <w:szCs w:val="28"/>
        </w:rPr>
        <w:t xml:space="preserve"> «О типовых формах документов, используемых контрольным (надзорным) органом»</w:t>
      </w:r>
      <w:r w:rsidRPr="00ED0FAE">
        <w:rPr>
          <w:rFonts w:ascii="Times New Roman" w:hAnsi="Times New Roman"/>
          <w:sz w:val="28"/>
          <w:szCs w:val="28"/>
        </w:rPr>
        <w:t>.</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4</w:t>
      </w:r>
      <w:r w:rsidRPr="00ED0FAE">
        <w:rPr>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.4. Возражение должно содержать:</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1) наименование Контрольного органа, в который направляется возражение;</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 xml:space="preserve">2) наименование юридического лица, фамилию, имя и отчество (последнее </w:t>
      </w:r>
      <w:r w:rsidR="00F8010E" w:rsidRPr="00ED0FAE">
        <w:rPr>
          <w:rFonts w:ascii="Times New Roman" w:hAnsi="Times New Roman"/>
          <w:sz w:val="28"/>
          <w:szCs w:val="28"/>
        </w:rPr>
        <w:t>-</w:t>
      </w:r>
      <w:r w:rsidRPr="00ED0FAE">
        <w:rPr>
          <w:rFonts w:ascii="Times New Roman" w:hAnsi="Times New Roman"/>
          <w:sz w:val="28"/>
          <w:szCs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 дату и номер предостережения;</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5) дату получения предостережения контролируемым лицом;</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6) личную подпись и дату.</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ED0FAE" w:rsidRDefault="00B02599" w:rsidP="000E7BBF">
      <w:pPr>
        <w:pStyle w:val="ConsPlusNormal"/>
        <w:ind w:firstLine="709"/>
        <w:jc w:val="both"/>
        <w:rPr>
          <w:sz w:val="28"/>
          <w:szCs w:val="28"/>
        </w:rPr>
      </w:pPr>
      <w:r w:rsidRPr="00ED0FAE">
        <w:rPr>
          <w:sz w:val="28"/>
          <w:szCs w:val="28"/>
        </w:rPr>
        <w:t>3.4</w:t>
      </w:r>
      <w:r w:rsidR="000E7BBF" w:rsidRPr="00ED0FAE">
        <w:rPr>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.7. По результатам рассмотрения возражения Контрольный орган:</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 xml:space="preserve">1) </w:t>
      </w:r>
      <w:r w:rsidR="004D05F5" w:rsidRPr="00ED0FAE">
        <w:rPr>
          <w:rFonts w:ascii="Times New Roman" w:hAnsi="Times New Roman"/>
          <w:sz w:val="28"/>
          <w:szCs w:val="28"/>
        </w:rPr>
        <w:t xml:space="preserve">подготавливает ответ на возражение, с приложением </w:t>
      </w:r>
      <w:r w:rsidR="004D05F5" w:rsidRPr="00ED0FAE">
        <w:rPr>
          <w:rFonts w:ascii="Times New Roman" w:hAnsi="Times New Roman"/>
          <w:bCs/>
          <w:sz w:val="28"/>
          <w:szCs w:val="28"/>
        </w:rPr>
        <w:t>документов и материал</w:t>
      </w:r>
      <w:r w:rsidR="00AB255C" w:rsidRPr="00ED0FAE">
        <w:rPr>
          <w:rFonts w:ascii="Times New Roman" w:hAnsi="Times New Roman"/>
          <w:bCs/>
          <w:sz w:val="28"/>
          <w:szCs w:val="28"/>
        </w:rPr>
        <w:t>ов</w:t>
      </w:r>
      <w:r w:rsidR="004D05F5" w:rsidRPr="00ED0FAE">
        <w:rPr>
          <w:rFonts w:ascii="Times New Roman" w:hAnsi="Times New Roman"/>
          <w:bCs/>
          <w:sz w:val="28"/>
          <w:szCs w:val="28"/>
        </w:rPr>
        <w:t xml:space="preserve">, представленные контролируемым лицом в ходе рассмотрения возражения, а также иные документы, находящиеся в </w:t>
      </w:r>
      <w:r w:rsidR="00AB255C" w:rsidRPr="00ED0FAE">
        <w:rPr>
          <w:rFonts w:ascii="Times New Roman" w:hAnsi="Times New Roman"/>
          <w:bCs/>
          <w:sz w:val="28"/>
          <w:szCs w:val="28"/>
        </w:rPr>
        <w:t>Контрольном органе</w:t>
      </w:r>
      <w:r w:rsidR="004D05F5" w:rsidRPr="00ED0FAE">
        <w:rPr>
          <w:rFonts w:ascii="Times New Roman" w:hAnsi="Times New Roman"/>
          <w:bCs/>
          <w:sz w:val="28"/>
          <w:szCs w:val="28"/>
        </w:rPr>
        <w:t>, имеющие отношение к соблюдению требований, о недопустимости нарушения которых объявлено предостережение</w:t>
      </w:r>
      <w:r w:rsidRPr="00ED0FAE">
        <w:rPr>
          <w:rFonts w:ascii="Times New Roman" w:hAnsi="Times New Roman"/>
          <w:sz w:val="28"/>
          <w:szCs w:val="28"/>
        </w:rPr>
        <w:t>;</w:t>
      </w:r>
    </w:p>
    <w:p w:rsidR="00AB255C" w:rsidRPr="00ED0FAE" w:rsidRDefault="000E7BBF" w:rsidP="000E7BBF">
      <w:pPr>
        <w:widowControl/>
        <w:ind w:firstLine="709"/>
        <w:jc w:val="both"/>
        <w:rPr>
          <w:rFonts w:ascii="Times New Roman" w:hAnsi="Times New Roman"/>
          <w:bCs/>
          <w:sz w:val="28"/>
          <w:szCs w:val="28"/>
        </w:rPr>
      </w:pPr>
      <w:r w:rsidRPr="00ED0FAE">
        <w:rPr>
          <w:rFonts w:ascii="Times New Roman" w:hAnsi="Times New Roman"/>
          <w:sz w:val="28"/>
          <w:szCs w:val="28"/>
        </w:rPr>
        <w:lastRenderedPageBreak/>
        <w:t xml:space="preserve">2) </w:t>
      </w:r>
      <w:r w:rsidR="00AB255C" w:rsidRPr="00ED0FAE">
        <w:rPr>
          <w:rFonts w:ascii="Times New Roman" w:hAnsi="Times New Roman"/>
          <w:bCs/>
          <w:sz w:val="28"/>
          <w:szCs w:val="28"/>
        </w:rPr>
        <w:t xml:space="preserve">направление ответа лицу, подавшему возражение, в соответствии со статьей 21 Федерального закона № 248-ФЗ. </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4</w:t>
      </w:r>
      <w:r w:rsidRPr="00ED0FAE">
        <w:rPr>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.9. Повторное направление возражения по тем же основаниям не допускается.</w:t>
      </w:r>
    </w:p>
    <w:p w:rsidR="00C06AC1" w:rsidRPr="00ED0FAE" w:rsidRDefault="00C06AC1" w:rsidP="00C06AC1">
      <w:pPr>
        <w:pStyle w:val="HTML"/>
        <w:ind w:firstLine="709"/>
        <w:jc w:val="both"/>
        <w:rPr>
          <w:rFonts w:ascii="Verdana" w:hAnsi="Verdana"/>
          <w:sz w:val="28"/>
          <w:szCs w:val="28"/>
        </w:rPr>
      </w:pPr>
      <w:r w:rsidRPr="00ED0FAE">
        <w:rPr>
          <w:rFonts w:ascii="Times New Roman" w:hAnsi="Times New Roman"/>
          <w:sz w:val="28"/>
          <w:szCs w:val="28"/>
        </w:rPr>
        <w:t>3.</w:t>
      </w:r>
      <w:r w:rsidR="00B02599" w:rsidRPr="00ED0FAE">
        <w:rPr>
          <w:rFonts w:ascii="Times New Roman" w:hAnsi="Times New Roman"/>
          <w:sz w:val="28"/>
          <w:szCs w:val="28"/>
        </w:rPr>
        <w:t>4</w:t>
      </w:r>
      <w:r w:rsidRPr="00ED0FAE">
        <w:rPr>
          <w:rFonts w:ascii="Times New Roman" w:hAnsi="Times New Roman"/>
          <w:sz w:val="28"/>
          <w:szCs w:val="28"/>
        </w:rPr>
        <w:t xml:space="preserve">.10. </w:t>
      </w:r>
      <w:r w:rsidRPr="00ED0FAE">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ED0FAE" w:rsidRDefault="00C06AC1" w:rsidP="000E7BBF">
      <w:pPr>
        <w:widowControl/>
        <w:ind w:firstLine="709"/>
        <w:jc w:val="both"/>
        <w:rPr>
          <w:rFonts w:ascii="Times New Roman" w:hAnsi="Times New Roman"/>
          <w:sz w:val="28"/>
          <w:szCs w:val="28"/>
        </w:rPr>
      </w:pPr>
    </w:p>
    <w:p w:rsidR="000E7BBF" w:rsidRPr="00ED0FAE" w:rsidRDefault="000E7BBF" w:rsidP="000E7BBF">
      <w:pPr>
        <w:widowControl/>
        <w:jc w:val="center"/>
        <w:rPr>
          <w:rFonts w:ascii="Times New Roman" w:hAnsi="Times New Roman"/>
          <w:b/>
          <w:sz w:val="28"/>
          <w:szCs w:val="28"/>
        </w:rPr>
      </w:pPr>
      <w:r w:rsidRPr="00ED0FAE">
        <w:rPr>
          <w:rFonts w:ascii="Times New Roman" w:hAnsi="Times New Roman"/>
          <w:b/>
          <w:sz w:val="28"/>
          <w:szCs w:val="28"/>
        </w:rPr>
        <w:t>3.</w:t>
      </w:r>
      <w:r w:rsidR="00B02599" w:rsidRPr="00ED0FAE">
        <w:rPr>
          <w:rFonts w:ascii="Times New Roman" w:hAnsi="Times New Roman"/>
          <w:b/>
          <w:sz w:val="28"/>
          <w:szCs w:val="28"/>
        </w:rPr>
        <w:t>5</w:t>
      </w:r>
      <w:r w:rsidRPr="00ED0FAE">
        <w:rPr>
          <w:rFonts w:ascii="Times New Roman" w:hAnsi="Times New Roman"/>
          <w:b/>
          <w:sz w:val="28"/>
          <w:szCs w:val="28"/>
        </w:rPr>
        <w:t>. Консультирование</w:t>
      </w:r>
    </w:p>
    <w:p w:rsidR="000E7BBF" w:rsidRPr="00ED0FAE" w:rsidRDefault="000E7BBF" w:rsidP="000E7BBF">
      <w:pPr>
        <w:widowControl/>
        <w:ind w:firstLine="709"/>
        <w:jc w:val="center"/>
        <w:rPr>
          <w:rFonts w:ascii="Times New Roman" w:hAnsi="Times New Roman"/>
          <w:b/>
          <w:sz w:val="28"/>
          <w:szCs w:val="28"/>
        </w:rPr>
      </w:pP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5</w:t>
      </w:r>
      <w:r w:rsidRPr="00ED0FAE">
        <w:rPr>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ED0FAE" w:rsidRDefault="000E7BBF" w:rsidP="000E7BBF">
      <w:pPr>
        <w:pStyle w:val="ConsPlusNormal"/>
        <w:tabs>
          <w:tab w:val="left" w:pos="1134"/>
        </w:tabs>
        <w:ind w:left="709" w:firstLine="0"/>
        <w:jc w:val="both"/>
        <w:rPr>
          <w:sz w:val="28"/>
          <w:szCs w:val="28"/>
        </w:rPr>
      </w:pPr>
      <w:r w:rsidRPr="00ED0FAE">
        <w:rPr>
          <w:sz w:val="28"/>
          <w:szCs w:val="28"/>
        </w:rPr>
        <w:t>1) порядка проведения контрольных мероприятий;</w:t>
      </w:r>
    </w:p>
    <w:p w:rsidR="000E7BBF" w:rsidRPr="00ED0FAE" w:rsidRDefault="000E7BBF" w:rsidP="000E7BBF">
      <w:pPr>
        <w:pStyle w:val="ConsPlusNormal"/>
        <w:tabs>
          <w:tab w:val="left" w:pos="1134"/>
        </w:tabs>
        <w:ind w:left="709" w:firstLine="0"/>
        <w:jc w:val="both"/>
        <w:rPr>
          <w:sz w:val="28"/>
          <w:szCs w:val="28"/>
        </w:rPr>
      </w:pPr>
      <w:r w:rsidRPr="00ED0FAE">
        <w:rPr>
          <w:sz w:val="28"/>
          <w:szCs w:val="28"/>
        </w:rPr>
        <w:t>2) периодичности проведения контрольных мероприятий;</w:t>
      </w:r>
    </w:p>
    <w:p w:rsidR="000E7BBF" w:rsidRPr="00ED0FAE" w:rsidRDefault="000E7BBF" w:rsidP="000E7BBF">
      <w:pPr>
        <w:pStyle w:val="ConsPlusNormal"/>
        <w:tabs>
          <w:tab w:val="left" w:pos="1134"/>
        </w:tabs>
        <w:ind w:left="709" w:firstLine="0"/>
        <w:jc w:val="both"/>
        <w:rPr>
          <w:sz w:val="28"/>
          <w:szCs w:val="28"/>
        </w:rPr>
      </w:pPr>
      <w:r w:rsidRPr="00ED0FAE">
        <w:rPr>
          <w:sz w:val="28"/>
          <w:szCs w:val="28"/>
        </w:rPr>
        <w:t>3) порядка принятия решений по итогам контрольных мероприятий;</w:t>
      </w:r>
    </w:p>
    <w:p w:rsidR="000E7BBF" w:rsidRPr="00ED0FAE" w:rsidRDefault="000E7BBF" w:rsidP="000E7BBF">
      <w:pPr>
        <w:pStyle w:val="ConsPlusNormal"/>
        <w:tabs>
          <w:tab w:val="left" w:pos="1134"/>
        </w:tabs>
        <w:ind w:left="709" w:firstLine="0"/>
        <w:jc w:val="both"/>
        <w:rPr>
          <w:sz w:val="28"/>
          <w:szCs w:val="28"/>
        </w:rPr>
      </w:pPr>
      <w:r w:rsidRPr="00ED0FAE">
        <w:rPr>
          <w:sz w:val="28"/>
          <w:szCs w:val="28"/>
        </w:rPr>
        <w:t>4) порядка обжалования решений Контрольного органа.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5</w:t>
      </w:r>
      <w:r w:rsidRPr="00ED0FAE">
        <w:rPr>
          <w:rFonts w:ascii="Times New Roman" w:hAnsi="Times New Roman"/>
          <w:sz w:val="28"/>
          <w:szCs w:val="28"/>
        </w:rPr>
        <w:t>.2. Инспекторы осуществляют консультирование контролируемых лиц и их представителей:</w:t>
      </w:r>
    </w:p>
    <w:p w:rsidR="000E7BBF" w:rsidRPr="00ED0FAE" w:rsidRDefault="000E7BBF" w:rsidP="000E7BBF">
      <w:pPr>
        <w:pStyle w:val="ConsPlusNormal"/>
        <w:ind w:firstLine="709"/>
        <w:jc w:val="both"/>
        <w:rPr>
          <w:sz w:val="28"/>
          <w:szCs w:val="28"/>
        </w:rPr>
      </w:pPr>
      <w:r w:rsidRPr="00ED0FAE">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ED0FAE" w:rsidRDefault="000E7BBF" w:rsidP="000E7BBF">
      <w:pPr>
        <w:pStyle w:val="ConsPlusNormal"/>
        <w:ind w:firstLine="709"/>
        <w:jc w:val="both"/>
        <w:rPr>
          <w:sz w:val="28"/>
          <w:szCs w:val="28"/>
        </w:rPr>
      </w:pPr>
      <w:r w:rsidRPr="00ED0FAE">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5</w:t>
      </w:r>
      <w:r w:rsidRPr="00ED0FAE">
        <w:rPr>
          <w:rFonts w:ascii="Times New Roman" w:hAnsi="Times New Roman"/>
          <w:sz w:val="28"/>
          <w:szCs w:val="28"/>
        </w:rPr>
        <w:t>.3. Индивидуальное консультирование на личном приеме каждого заявителя инспекторами не может превышать 10 минут.</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Время разговора по телефону не должно превышать 10 минут.</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5</w:t>
      </w:r>
      <w:r w:rsidRPr="00ED0FAE">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5</w:t>
      </w:r>
      <w:r w:rsidRPr="00ED0FAE">
        <w:rPr>
          <w:sz w:val="28"/>
          <w:szCs w:val="28"/>
        </w:rPr>
        <w:t>.5. Письменное консультирование контролируемых лиц и их представителей осуществляется по вопрос</w:t>
      </w:r>
      <w:r w:rsidR="007B4399" w:rsidRPr="00ED0FAE">
        <w:rPr>
          <w:sz w:val="28"/>
          <w:szCs w:val="28"/>
        </w:rPr>
        <w:t>у</w:t>
      </w:r>
      <w:r w:rsidRPr="00ED0FAE">
        <w:rPr>
          <w:sz w:val="28"/>
          <w:szCs w:val="28"/>
        </w:rPr>
        <w:t>:</w:t>
      </w:r>
    </w:p>
    <w:p w:rsidR="000E7BBF" w:rsidRPr="00ED0FAE" w:rsidRDefault="000E7BBF" w:rsidP="000E7BBF">
      <w:pPr>
        <w:pStyle w:val="ConsPlusNormal"/>
        <w:ind w:firstLine="709"/>
        <w:jc w:val="both"/>
        <w:rPr>
          <w:sz w:val="28"/>
          <w:szCs w:val="28"/>
        </w:rPr>
      </w:pPr>
      <w:r w:rsidRPr="00ED0FAE">
        <w:rPr>
          <w:sz w:val="28"/>
          <w:szCs w:val="28"/>
        </w:rPr>
        <w:t>1) порядок обжалования решений Контрольного органа;</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5</w:t>
      </w:r>
      <w:r w:rsidRPr="00ED0FAE">
        <w:rPr>
          <w:sz w:val="28"/>
          <w:szCs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ED0FAE">
          <w:rPr>
            <w:sz w:val="28"/>
            <w:szCs w:val="28"/>
          </w:rPr>
          <w:t>законом</w:t>
        </w:r>
      </w:hyperlink>
      <w:r w:rsidRPr="00ED0FAE">
        <w:rPr>
          <w:sz w:val="28"/>
          <w:szCs w:val="28"/>
        </w:rPr>
        <w:t xml:space="preserve"> от 02.05.2006 № 59-ФЗ «О порядке рассмотрения обращений граждан Российской Федерации».</w:t>
      </w:r>
    </w:p>
    <w:p w:rsidR="000E7BBF" w:rsidRPr="00ED0FAE" w:rsidRDefault="000E7BBF" w:rsidP="000E7BBF">
      <w:pPr>
        <w:pStyle w:val="ConsPlusNormal"/>
        <w:ind w:firstLine="709"/>
        <w:jc w:val="both"/>
        <w:rPr>
          <w:sz w:val="28"/>
          <w:szCs w:val="28"/>
        </w:rPr>
      </w:pPr>
      <w:r w:rsidRPr="00ED0FAE">
        <w:rPr>
          <w:sz w:val="28"/>
          <w:szCs w:val="28"/>
        </w:rPr>
        <w:t>3.</w:t>
      </w:r>
      <w:r w:rsidR="00B02599" w:rsidRPr="00ED0FAE">
        <w:rPr>
          <w:sz w:val="28"/>
          <w:szCs w:val="28"/>
        </w:rPr>
        <w:t>5</w:t>
      </w:r>
      <w:r w:rsidRPr="00ED0FAE">
        <w:rPr>
          <w:sz w:val="28"/>
          <w:szCs w:val="28"/>
        </w:rPr>
        <w:t>.7. Контрольный орган осуществляет учет проведенных консультирований.</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p>
    <w:p w:rsidR="00ED0FAE" w:rsidRDefault="00ED0FAE" w:rsidP="00EB7F3D">
      <w:pPr>
        <w:pStyle w:val="ConsPlusNormal"/>
        <w:ind w:firstLine="0"/>
        <w:jc w:val="center"/>
        <w:rPr>
          <w:b/>
          <w:sz w:val="28"/>
          <w:szCs w:val="28"/>
        </w:rPr>
      </w:pPr>
    </w:p>
    <w:p w:rsidR="00ED0FAE" w:rsidRDefault="00ED0FAE" w:rsidP="00EB7F3D">
      <w:pPr>
        <w:pStyle w:val="ConsPlusNormal"/>
        <w:ind w:firstLine="0"/>
        <w:jc w:val="center"/>
        <w:rPr>
          <w:b/>
          <w:sz w:val="28"/>
          <w:szCs w:val="28"/>
        </w:rPr>
      </w:pPr>
    </w:p>
    <w:p w:rsidR="00EB7F3D" w:rsidRPr="00ED0FAE" w:rsidRDefault="00EB7F3D" w:rsidP="00EB7F3D">
      <w:pPr>
        <w:pStyle w:val="ConsPlusNormal"/>
        <w:ind w:firstLine="0"/>
        <w:jc w:val="center"/>
        <w:rPr>
          <w:b/>
          <w:sz w:val="28"/>
          <w:szCs w:val="28"/>
        </w:rPr>
      </w:pPr>
      <w:r w:rsidRPr="00ED0FAE">
        <w:rPr>
          <w:b/>
          <w:sz w:val="28"/>
          <w:szCs w:val="28"/>
        </w:rPr>
        <w:lastRenderedPageBreak/>
        <w:t>3.</w:t>
      </w:r>
      <w:r w:rsidR="00B02599" w:rsidRPr="00ED0FAE">
        <w:rPr>
          <w:b/>
          <w:sz w:val="28"/>
          <w:szCs w:val="28"/>
        </w:rPr>
        <w:t>6</w:t>
      </w:r>
      <w:r w:rsidRPr="00ED0FAE">
        <w:rPr>
          <w:b/>
          <w:sz w:val="28"/>
          <w:szCs w:val="28"/>
        </w:rPr>
        <w:t>. Профилактический визит</w:t>
      </w:r>
    </w:p>
    <w:p w:rsidR="00EB7F3D" w:rsidRPr="00ED0FAE" w:rsidRDefault="00EB7F3D" w:rsidP="00EB7F3D">
      <w:pPr>
        <w:pStyle w:val="ConsPlusNormal"/>
        <w:ind w:firstLine="709"/>
        <w:jc w:val="both"/>
        <w:rPr>
          <w:b/>
          <w:sz w:val="28"/>
          <w:szCs w:val="28"/>
        </w:rPr>
      </w:pPr>
    </w:p>
    <w:p w:rsidR="00EB7F3D" w:rsidRPr="00ED0FAE" w:rsidRDefault="00EB7F3D" w:rsidP="00073005">
      <w:pPr>
        <w:widowControl/>
        <w:autoSpaceDE w:val="0"/>
        <w:autoSpaceDN w:val="0"/>
        <w:adjustRightInd w:val="0"/>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6</w:t>
      </w:r>
      <w:r w:rsidRPr="00ED0FAE">
        <w:rPr>
          <w:rFonts w:ascii="Times New Roman" w:hAnsi="Times New Roman"/>
          <w:sz w:val="28"/>
          <w:szCs w:val="28"/>
        </w:rPr>
        <w:t>.1. Профилактический визит проводится</w:t>
      </w:r>
      <w:r w:rsidR="00A64A6B" w:rsidRPr="00ED0FAE">
        <w:rPr>
          <w:rFonts w:ascii="Times New Roman" w:eastAsiaTheme="minorHAnsi" w:hAnsi="Times New Roman"/>
          <w:iCs/>
          <w:color w:val="auto"/>
          <w:sz w:val="28"/>
          <w:szCs w:val="28"/>
          <w:lang w:eastAsia="en-US"/>
        </w:rPr>
        <w:t xml:space="preserve"> инспектором</w:t>
      </w:r>
      <w:r w:rsidR="00DE739C" w:rsidRPr="00ED0FAE">
        <w:rPr>
          <w:rFonts w:ascii="Times New Roman" w:eastAsiaTheme="minorHAnsi" w:hAnsi="Times New Roman"/>
          <w:iCs/>
          <w:color w:val="auto"/>
          <w:sz w:val="28"/>
          <w:szCs w:val="28"/>
          <w:lang w:eastAsia="en-US"/>
        </w:rPr>
        <w:t xml:space="preserve"> </w:t>
      </w:r>
      <w:r w:rsidRPr="00ED0FAE">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ED0FAE" w:rsidRDefault="00EB7F3D" w:rsidP="00EB7F3D">
      <w:pPr>
        <w:pStyle w:val="ConsPlusNormal"/>
        <w:ind w:firstLine="709"/>
        <w:jc w:val="both"/>
        <w:rPr>
          <w:sz w:val="28"/>
          <w:szCs w:val="28"/>
        </w:rPr>
      </w:pPr>
      <w:r w:rsidRPr="00ED0FAE">
        <w:rPr>
          <w:sz w:val="28"/>
          <w:szCs w:val="28"/>
        </w:rPr>
        <w:t xml:space="preserve">Продолжительность профилактического визита составляет не более двух часов в течение рабочего дня. </w:t>
      </w:r>
    </w:p>
    <w:p w:rsidR="00EB7F3D" w:rsidRPr="00ED0FAE" w:rsidRDefault="00EB7F3D" w:rsidP="00EB7F3D">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6</w:t>
      </w:r>
      <w:r w:rsidRPr="00ED0FAE">
        <w:rPr>
          <w:rFonts w:ascii="Times New Roman" w:hAnsi="Times New Roman"/>
          <w:sz w:val="28"/>
          <w:szCs w:val="28"/>
        </w:rPr>
        <w:t>.2. Инспектор проводит обязательный профилактический визит в отношении:</w:t>
      </w:r>
    </w:p>
    <w:p w:rsidR="00EB7F3D" w:rsidRPr="00ED0FAE" w:rsidRDefault="00EB7F3D" w:rsidP="00EB7F3D">
      <w:pPr>
        <w:widowControl/>
        <w:ind w:firstLine="709"/>
        <w:jc w:val="both"/>
        <w:rPr>
          <w:rFonts w:ascii="Times New Roman" w:hAnsi="Times New Roman"/>
          <w:sz w:val="28"/>
          <w:szCs w:val="28"/>
        </w:rPr>
      </w:pPr>
      <w:r w:rsidRPr="00ED0FAE">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ED0FAE" w:rsidRDefault="00EB7F3D" w:rsidP="00EB7F3D">
      <w:pPr>
        <w:widowControl/>
        <w:ind w:firstLine="709"/>
        <w:jc w:val="both"/>
        <w:rPr>
          <w:rFonts w:ascii="Times New Roman" w:hAnsi="Times New Roman"/>
          <w:sz w:val="28"/>
          <w:szCs w:val="28"/>
          <w:shd w:val="clear" w:color="auto" w:fill="F1C100"/>
        </w:rPr>
      </w:pPr>
      <w:r w:rsidRPr="00ED0FAE">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ED0FAE" w:rsidRDefault="00EB7F3D" w:rsidP="00EB7F3D">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6</w:t>
      </w:r>
      <w:r w:rsidRPr="00ED0FAE">
        <w:rPr>
          <w:rFonts w:ascii="Times New Roman" w:hAnsi="Times New Roman"/>
          <w:sz w:val="28"/>
          <w:szCs w:val="28"/>
        </w:rPr>
        <w:t>.3. Профилактические визиты проводятся по согласованию с контролируемыми лицами.</w:t>
      </w:r>
    </w:p>
    <w:p w:rsidR="00EB7F3D" w:rsidRPr="00ED0FAE" w:rsidRDefault="00EB7F3D" w:rsidP="00EB7F3D">
      <w:pPr>
        <w:pStyle w:val="ConsPlusNormal"/>
        <w:ind w:firstLine="709"/>
        <w:jc w:val="both"/>
        <w:rPr>
          <w:sz w:val="28"/>
          <w:szCs w:val="28"/>
        </w:rPr>
      </w:pPr>
      <w:r w:rsidRPr="00ED0FAE">
        <w:rPr>
          <w:sz w:val="28"/>
          <w:szCs w:val="28"/>
        </w:rPr>
        <w:t>3.</w:t>
      </w:r>
      <w:r w:rsidR="00B02599" w:rsidRPr="00ED0FAE">
        <w:rPr>
          <w:sz w:val="28"/>
          <w:szCs w:val="28"/>
        </w:rPr>
        <w:t>6</w:t>
      </w:r>
      <w:r w:rsidRPr="00ED0FAE">
        <w:rPr>
          <w:sz w:val="28"/>
          <w:szCs w:val="28"/>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ED0FAE" w:rsidRDefault="00EB7F3D" w:rsidP="00EB7F3D">
      <w:pPr>
        <w:pStyle w:val="ConsPlusNormal"/>
        <w:ind w:firstLine="709"/>
        <w:jc w:val="both"/>
        <w:rPr>
          <w:sz w:val="28"/>
          <w:szCs w:val="28"/>
        </w:rPr>
      </w:pPr>
      <w:r w:rsidRPr="00ED0FAE">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ED0FAE" w:rsidRDefault="00EB7F3D" w:rsidP="00EB7F3D">
      <w:pPr>
        <w:widowControl/>
        <w:ind w:firstLine="709"/>
        <w:jc w:val="both"/>
        <w:rPr>
          <w:rFonts w:ascii="Times New Roman" w:hAnsi="Times New Roman"/>
          <w:sz w:val="28"/>
          <w:szCs w:val="28"/>
        </w:rPr>
      </w:pPr>
      <w:r w:rsidRPr="00ED0FAE">
        <w:rPr>
          <w:rFonts w:ascii="Times New Roman" w:hAnsi="Times New Roman"/>
          <w:sz w:val="28"/>
          <w:szCs w:val="28"/>
        </w:rPr>
        <w:t>3.</w:t>
      </w:r>
      <w:r w:rsidR="00B02599" w:rsidRPr="00ED0FAE">
        <w:rPr>
          <w:rFonts w:ascii="Times New Roman" w:hAnsi="Times New Roman"/>
          <w:sz w:val="28"/>
          <w:szCs w:val="28"/>
        </w:rPr>
        <w:t>6</w:t>
      </w:r>
      <w:r w:rsidRPr="00ED0FAE">
        <w:rPr>
          <w:rFonts w:ascii="Times New Roman" w:hAnsi="Times New Roman"/>
          <w:sz w:val="28"/>
          <w:szCs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ED0FAE" w:rsidRDefault="00EB7F3D" w:rsidP="00EB7F3D">
      <w:pPr>
        <w:pStyle w:val="ConsPlusNormal"/>
        <w:ind w:firstLine="709"/>
        <w:jc w:val="both"/>
        <w:rPr>
          <w:sz w:val="28"/>
          <w:szCs w:val="28"/>
        </w:rPr>
      </w:pPr>
      <w:r w:rsidRPr="00ED0FAE">
        <w:rPr>
          <w:sz w:val="28"/>
          <w:szCs w:val="28"/>
        </w:rPr>
        <w:t>3.</w:t>
      </w:r>
      <w:r w:rsidR="00B02599" w:rsidRPr="00ED0FAE">
        <w:rPr>
          <w:sz w:val="28"/>
          <w:szCs w:val="28"/>
        </w:rPr>
        <w:t>6</w:t>
      </w:r>
      <w:r w:rsidRPr="00ED0FAE">
        <w:rPr>
          <w:sz w:val="28"/>
          <w:szCs w:val="28"/>
        </w:rPr>
        <w:t>.6. Контрольный орган осуществляет учет проведенных профилактических визитов.</w:t>
      </w:r>
    </w:p>
    <w:p w:rsidR="003E666D" w:rsidRPr="00ED0FAE" w:rsidRDefault="003E666D" w:rsidP="000E7BBF">
      <w:pPr>
        <w:pStyle w:val="a8"/>
        <w:widowControl/>
        <w:tabs>
          <w:tab w:val="left" w:pos="1134"/>
        </w:tabs>
        <w:ind w:left="0"/>
        <w:jc w:val="center"/>
        <w:rPr>
          <w:rFonts w:ascii="Times New Roman" w:hAnsi="Times New Roman"/>
          <w:b/>
          <w:sz w:val="28"/>
          <w:szCs w:val="28"/>
        </w:rPr>
      </w:pP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 xml:space="preserve">4. Контрольные мероприятия, проводимые в рамках </w:t>
      </w: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 xml:space="preserve">муниципального контроля </w:t>
      </w:r>
    </w:p>
    <w:p w:rsidR="000E7BBF" w:rsidRPr="00ED0FAE" w:rsidRDefault="000E7BBF" w:rsidP="000E7BBF">
      <w:pPr>
        <w:widowControl/>
        <w:tabs>
          <w:tab w:val="left" w:pos="1134"/>
        </w:tabs>
        <w:jc w:val="center"/>
        <w:rPr>
          <w:rFonts w:ascii="Times New Roman" w:hAnsi="Times New Roman"/>
          <w:color w:val="auto"/>
          <w:sz w:val="28"/>
          <w:szCs w:val="28"/>
          <w:highlight w:val="yellow"/>
        </w:rPr>
      </w:pPr>
    </w:p>
    <w:p w:rsidR="000E7BBF" w:rsidRPr="00ED0FAE" w:rsidRDefault="000E7BBF" w:rsidP="000E7BBF">
      <w:pPr>
        <w:widowControl/>
        <w:tabs>
          <w:tab w:val="left" w:pos="1134"/>
        </w:tabs>
        <w:jc w:val="center"/>
        <w:rPr>
          <w:rFonts w:ascii="Times New Roman" w:hAnsi="Times New Roman"/>
          <w:color w:val="auto"/>
          <w:sz w:val="28"/>
          <w:szCs w:val="28"/>
        </w:rPr>
      </w:pPr>
      <w:r w:rsidRPr="00ED0FAE">
        <w:rPr>
          <w:rFonts w:ascii="Times New Roman" w:hAnsi="Times New Roman"/>
          <w:color w:val="auto"/>
          <w:sz w:val="28"/>
          <w:szCs w:val="28"/>
        </w:rPr>
        <w:t>4.1. Контрольные мероприятия. Общие вопросы</w:t>
      </w:r>
    </w:p>
    <w:p w:rsidR="000E7BBF" w:rsidRPr="00ED0FAE" w:rsidRDefault="000E7BBF" w:rsidP="000E7BBF">
      <w:pPr>
        <w:widowControl/>
        <w:tabs>
          <w:tab w:val="left" w:pos="1134"/>
        </w:tabs>
        <w:ind w:firstLine="709"/>
        <w:jc w:val="both"/>
        <w:rPr>
          <w:rFonts w:ascii="Times New Roman" w:hAnsi="Times New Roman"/>
          <w:color w:val="auto"/>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4.1.</w:t>
      </w:r>
      <w:r w:rsidR="00073005" w:rsidRPr="00ED0FAE">
        <w:rPr>
          <w:rFonts w:ascii="Times New Roman" w:hAnsi="Times New Roman"/>
          <w:sz w:val="28"/>
          <w:szCs w:val="28"/>
        </w:rPr>
        <w:t>1</w:t>
      </w:r>
      <w:r w:rsidRPr="00ED0FAE">
        <w:rPr>
          <w:rFonts w:ascii="Times New Roman" w:hAnsi="Times New Roman"/>
          <w:sz w:val="28"/>
          <w:szCs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ED0FAE">
        <w:rPr>
          <w:rFonts w:ascii="Times New Roman" w:hAnsi="Times New Roman"/>
          <w:b/>
          <w:sz w:val="28"/>
          <w:szCs w:val="28"/>
        </w:rPr>
        <w:t xml:space="preserve"> </w:t>
      </w:r>
      <w:r w:rsidRPr="00ED0FAE">
        <w:rPr>
          <w:rFonts w:ascii="Times New Roman" w:hAnsi="Times New Roman"/>
          <w:sz w:val="28"/>
          <w:szCs w:val="28"/>
        </w:rPr>
        <w:t>мероприятий:</w:t>
      </w:r>
    </w:p>
    <w:p w:rsidR="000E7BBF" w:rsidRPr="00ED0FAE" w:rsidRDefault="000E7BBF" w:rsidP="000E7BBF">
      <w:pPr>
        <w:pStyle w:val="ConsPlusNormal"/>
        <w:ind w:firstLine="709"/>
        <w:jc w:val="both"/>
        <w:rPr>
          <w:sz w:val="28"/>
          <w:szCs w:val="28"/>
        </w:rPr>
      </w:pPr>
      <w:r w:rsidRPr="00ED0FAE">
        <w:rPr>
          <w:sz w:val="28"/>
          <w:szCs w:val="28"/>
        </w:rPr>
        <w:t xml:space="preserve">инспекционный визит, документарная проверка, выездная проверка </w:t>
      </w:r>
      <w:r w:rsidR="00325596" w:rsidRPr="00ED0FAE">
        <w:rPr>
          <w:sz w:val="28"/>
          <w:szCs w:val="28"/>
        </w:rPr>
        <w:t>-</w:t>
      </w:r>
      <w:r w:rsidR="00525B92" w:rsidRPr="00ED0FAE">
        <w:rPr>
          <w:sz w:val="28"/>
          <w:szCs w:val="28"/>
        </w:rPr>
        <w:t xml:space="preserve"> </w:t>
      </w:r>
      <w:r w:rsidR="00DE739C" w:rsidRPr="00ED0FAE">
        <w:rPr>
          <w:sz w:val="28"/>
          <w:szCs w:val="28"/>
        </w:rPr>
        <w:t>при</w:t>
      </w:r>
      <w:r w:rsidR="00030B2D" w:rsidRPr="00ED0FAE">
        <w:rPr>
          <w:sz w:val="28"/>
          <w:szCs w:val="28"/>
        </w:rPr>
        <w:t xml:space="preserve"> </w:t>
      </w:r>
      <w:r w:rsidRPr="00ED0FAE">
        <w:rPr>
          <w:sz w:val="28"/>
          <w:szCs w:val="28"/>
        </w:rPr>
        <w:t>взаимодействи</w:t>
      </w:r>
      <w:r w:rsidR="00073005" w:rsidRPr="00ED0FAE">
        <w:rPr>
          <w:sz w:val="28"/>
          <w:szCs w:val="28"/>
        </w:rPr>
        <w:t>и</w:t>
      </w:r>
      <w:r w:rsidRPr="00ED0FAE">
        <w:rPr>
          <w:sz w:val="28"/>
          <w:szCs w:val="28"/>
        </w:rPr>
        <w:t xml:space="preserve"> с контролируемыми лицами;</w:t>
      </w:r>
    </w:p>
    <w:p w:rsidR="000E7BBF" w:rsidRPr="00ED0FAE" w:rsidRDefault="000E7BBF" w:rsidP="000E7BBF">
      <w:pPr>
        <w:pStyle w:val="ConsPlusNormal"/>
        <w:ind w:firstLine="709"/>
        <w:jc w:val="both"/>
        <w:rPr>
          <w:sz w:val="28"/>
          <w:szCs w:val="28"/>
        </w:rPr>
      </w:pPr>
      <w:r w:rsidRPr="00ED0FAE">
        <w:rPr>
          <w:sz w:val="28"/>
          <w:szCs w:val="28"/>
        </w:rPr>
        <w:t xml:space="preserve">наблюдение за соблюдением обязательных требований, выездное обследование </w:t>
      </w:r>
      <w:r w:rsidR="00325596" w:rsidRPr="00ED0FAE">
        <w:rPr>
          <w:sz w:val="28"/>
          <w:szCs w:val="28"/>
        </w:rPr>
        <w:t>-</w:t>
      </w:r>
      <w:r w:rsidR="00073005" w:rsidRPr="00ED0FAE">
        <w:rPr>
          <w:sz w:val="28"/>
          <w:szCs w:val="28"/>
        </w:rPr>
        <w:t xml:space="preserve"> </w:t>
      </w:r>
      <w:r w:rsidRPr="00ED0FAE">
        <w:rPr>
          <w:sz w:val="28"/>
          <w:szCs w:val="28"/>
        </w:rPr>
        <w:t>без взаимодействия с контролируемыми лицами.</w:t>
      </w:r>
    </w:p>
    <w:p w:rsidR="00073005"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4.1.</w:t>
      </w:r>
      <w:r w:rsidR="00073005" w:rsidRPr="00ED0FAE">
        <w:rPr>
          <w:rFonts w:ascii="Times New Roman" w:hAnsi="Times New Roman"/>
          <w:sz w:val="28"/>
          <w:szCs w:val="28"/>
        </w:rPr>
        <w:t>2</w:t>
      </w:r>
      <w:r w:rsidRPr="00ED0FAE">
        <w:rPr>
          <w:rFonts w:ascii="Times New Roman" w:hAnsi="Times New Roman"/>
          <w:sz w:val="28"/>
          <w:szCs w:val="28"/>
        </w:rPr>
        <w:t xml:space="preserve">. При осуществлении </w:t>
      </w:r>
      <w:r w:rsidR="005A6752" w:rsidRPr="00ED0FAE">
        <w:rPr>
          <w:rFonts w:ascii="Times New Roman" w:hAnsi="Times New Roman"/>
          <w:sz w:val="28"/>
          <w:szCs w:val="28"/>
        </w:rPr>
        <w:t>муниципального контроля</w:t>
      </w:r>
      <w:r w:rsidR="005A6752" w:rsidRPr="00ED0FAE">
        <w:rPr>
          <w:rFonts w:ascii="Times New Roman" w:hAnsi="Times New Roman"/>
          <w:color w:val="FF0000"/>
          <w:sz w:val="28"/>
          <w:szCs w:val="28"/>
        </w:rPr>
        <w:t xml:space="preserve"> </w:t>
      </w:r>
      <w:r w:rsidRPr="00ED0FAE">
        <w:rPr>
          <w:rFonts w:ascii="Times New Roman" w:hAnsi="Times New Roman"/>
          <w:sz w:val="28"/>
          <w:szCs w:val="28"/>
        </w:rPr>
        <w:t xml:space="preserve">взаимодействием с контролируемыми лицами являются: </w:t>
      </w:r>
    </w:p>
    <w:p w:rsidR="000E7BBF" w:rsidRPr="00ED0FAE" w:rsidRDefault="000E7BBF" w:rsidP="000E7BBF">
      <w:pPr>
        <w:pStyle w:val="a8"/>
        <w:widowControl/>
        <w:tabs>
          <w:tab w:val="left" w:pos="1134"/>
        </w:tabs>
        <w:ind w:left="0" w:firstLine="709"/>
        <w:jc w:val="both"/>
        <w:rPr>
          <w:rFonts w:ascii="Times New Roman" w:hAnsi="Times New Roman"/>
          <w:b/>
          <w:sz w:val="28"/>
          <w:szCs w:val="28"/>
        </w:rPr>
      </w:pPr>
      <w:r w:rsidRPr="00ED0FAE">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lastRenderedPageBreak/>
        <w:t xml:space="preserve">запрос документов, иных материалов;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ED0FAE" w:rsidRDefault="00073005" w:rsidP="00073005">
      <w:pPr>
        <w:widowControl/>
        <w:autoSpaceDE w:val="0"/>
        <w:autoSpaceDN w:val="0"/>
        <w:adjustRightInd w:val="0"/>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4.1.3. Контрольные мероприятия, осуществляемые при </w:t>
      </w:r>
      <w:r w:rsidRPr="00ED0FAE">
        <w:rPr>
          <w:rFonts w:ascii="Times New Roman" w:eastAsiaTheme="minorHAnsi" w:hAnsi="Times New Roman"/>
          <w:color w:val="auto"/>
          <w:sz w:val="28"/>
          <w:szCs w:val="28"/>
          <w:lang w:eastAsia="en-US"/>
        </w:rPr>
        <w:t xml:space="preserve">взаимодействии с контролируемым лицом, </w:t>
      </w:r>
      <w:r w:rsidRPr="00ED0FAE">
        <w:rPr>
          <w:rFonts w:ascii="Times New Roman" w:hAnsi="Times New Roman"/>
          <w:color w:val="auto"/>
          <w:sz w:val="28"/>
          <w:szCs w:val="28"/>
        </w:rPr>
        <w:t>проводятся Контрольным органом по следующим основаниям:</w:t>
      </w:r>
    </w:p>
    <w:p w:rsidR="00073005" w:rsidRPr="00ED0FAE" w:rsidRDefault="00073005" w:rsidP="00073005">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ED0FAE" w:rsidRDefault="00073005" w:rsidP="00073005">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073005" w:rsidRPr="00ED0FAE" w:rsidRDefault="00073005" w:rsidP="00073005">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ED0FAE" w:rsidRDefault="00073005" w:rsidP="00073005">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ED0FAE" w:rsidRDefault="00073005" w:rsidP="00073005">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325596" w:rsidRPr="00ED0FAE">
        <w:rPr>
          <w:rFonts w:ascii="Times New Roman" w:hAnsi="Times New Roman"/>
          <w:color w:val="auto"/>
          <w:sz w:val="28"/>
          <w:szCs w:val="28"/>
        </w:rPr>
        <w:t>-</w:t>
      </w:r>
      <w:r w:rsidRPr="00ED0FAE">
        <w:rPr>
          <w:rFonts w:ascii="Times New Roman" w:hAnsi="Times New Roman"/>
          <w:color w:val="auto"/>
          <w:sz w:val="28"/>
          <w:szCs w:val="28"/>
        </w:rPr>
        <w:t xml:space="preserve"> в случаях, установленных </w:t>
      </w:r>
      <w:hyperlink r:id="rId12" w:history="1">
        <w:r w:rsidRPr="00ED0FAE">
          <w:rPr>
            <w:rFonts w:ascii="Times New Roman" w:hAnsi="Times New Roman"/>
            <w:color w:val="auto"/>
            <w:sz w:val="28"/>
            <w:szCs w:val="28"/>
          </w:rPr>
          <w:t>частью 1 статьи 95</w:t>
        </w:r>
      </w:hyperlink>
      <w:r w:rsidRPr="00ED0FAE">
        <w:rPr>
          <w:rFonts w:ascii="Times New Roman" w:hAnsi="Times New Roman"/>
          <w:color w:val="auto"/>
          <w:sz w:val="28"/>
          <w:szCs w:val="28"/>
        </w:rPr>
        <w:t xml:space="preserve"> Федерального закона</w:t>
      </w:r>
      <w:r w:rsidR="001F4BF4" w:rsidRPr="00ED0FAE">
        <w:rPr>
          <w:rFonts w:ascii="Times New Roman" w:hAnsi="Times New Roman"/>
          <w:color w:val="auto"/>
          <w:sz w:val="28"/>
          <w:szCs w:val="28"/>
        </w:rPr>
        <w:t xml:space="preserve"> </w:t>
      </w:r>
      <w:r w:rsidR="001F4BF4" w:rsidRPr="00ED0FAE">
        <w:rPr>
          <w:rFonts w:ascii="Times New Roman" w:hAnsi="Times New Roman"/>
          <w:bCs/>
          <w:color w:val="auto"/>
          <w:sz w:val="28"/>
          <w:szCs w:val="28"/>
        </w:rPr>
        <w:t>№ 248-ФЗ</w:t>
      </w:r>
      <w:r w:rsidRPr="00ED0FAE">
        <w:rPr>
          <w:rFonts w:ascii="Times New Roman" w:hAnsi="Times New Roman"/>
          <w:color w:val="auto"/>
          <w:sz w:val="28"/>
          <w:szCs w:val="28"/>
        </w:rPr>
        <w:t>.</w:t>
      </w:r>
    </w:p>
    <w:p w:rsidR="00073005" w:rsidRPr="00ED0FAE" w:rsidRDefault="00073005" w:rsidP="00073005">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ED0FAE">
        <w:rPr>
          <w:rFonts w:ascii="Times New Roman" w:hAnsi="Times New Roman"/>
          <w:sz w:val="28"/>
          <w:szCs w:val="28"/>
        </w:rPr>
        <w:t xml:space="preserve"> </w:t>
      </w:r>
      <w:r w:rsidR="001F4BF4" w:rsidRPr="00ED0FAE">
        <w:rPr>
          <w:rFonts w:ascii="Times New Roman" w:hAnsi="Times New Roman"/>
          <w:bCs/>
          <w:sz w:val="28"/>
          <w:szCs w:val="28"/>
        </w:rPr>
        <w:t>№ 248-ФЗ</w:t>
      </w:r>
      <w:r w:rsidR="001F4BF4" w:rsidRPr="00ED0FAE">
        <w:rPr>
          <w:rFonts w:ascii="Times New Roman" w:hAnsi="Times New Roman"/>
          <w:sz w:val="28"/>
          <w:szCs w:val="28"/>
        </w:rPr>
        <w:t xml:space="preserve"> </w:t>
      </w:r>
      <w:r w:rsidRPr="00ED0FAE">
        <w:rPr>
          <w:rFonts w:ascii="Times New Roman" w:hAnsi="Times New Roman"/>
          <w:sz w:val="28"/>
          <w:szCs w:val="28"/>
        </w:rPr>
        <w:t>.</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4.1.</w:t>
      </w:r>
      <w:r w:rsidR="008600BA" w:rsidRPr="00ED0FAE">
        <w:rPr>
          <w:rFonts w:ascii="Times New Roman" w:hAnsi="Times New Roman" w:cs="Times New Roman"/>
          <w:sz w:val="28"/>
          <w:szCs w:val="28"/>
        </w:rPr>
        <w:t>4</w:t>
      </w:r>
      <w:r w:rsidRPr="00ED0FAE">
        <w:rPr>
          <w:rFonts w:ascii="Times New Roman" w:hAnsi="Times New Roman" w:cs="Times New Roman"/>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ED0FAE">
        <w:rPr>
          <w:rFonts w:ascii="Times New Roman" w:hAnsi="Times New Roman" w:cs="Times New Roman"/>
          <w:sz w:val="28"/>
          <w:szCs w:val="28"/>
        </w:rPr>
        <w:t xml:space="preserve"> № 248-ФЗ</w:t>
      </w:r>
      <w:r w:rsidRPr="00ED0FAE">
        <w:rPr>
          <w:rFonts w:ascii="Times New Roman" w:hAnsi="Times New Roman" w:cs="Times New Roman"/>
          <w:sz w:val="28"/>
          <w:szCs w:val="28"/>
        </w:rPr>
        <w:t xml:space="preserve">. </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ED0FAE" w:rsidRDefault="000E7BBF" w:rsidP="000E7BBF">
      <w:pPr>
        <w:widowControl/>
        <w:tabs>
          <w:tab w:val="left" w:pos="1134"/>
        </w:tabs>
        <w:ind w:firstLine="709"/>
        <w:jc w:val="both"/>
        <w:rPr>
          <w:rFonts w:ascii="Times New Roman" w:hAnsi="Times New Roman"/>
          <w:color w:val="auto"/>
          <w:sz w:val="28"/>
          <w:szCs w:val="28"/>
        </w:rPr>
      </w:pPr>
      <w:r w:rsidRPr="00ED0FAE">
        <w:rPr>
          <w:rFonts w:ascii="Times New Roman" w:hAnsi="Times New Roman"/>
          <w:color w:val="auto"/>
          <w:sz w:val="28"/>
          <w:szCs w:val="28"/>
        </w:rPr>
        <w:t>4.1.</w:t>
      </w:r>
      <w:r w:rsidR="008600BA" w:rsidRPr="00ED0FAE">
        <w:rPr>
          <w:rFonts w:ascii="Times New Roman" w:hAnsi="Times New Roman"/>
          <w:color w:val="auto"/>
          <w:sz w:val="28"/>
          <w:szCs w:val="28"/>
        </w:rPr>
        <w:t>5</w:t>
      </w:r>
      <w:r w:rsidRPr="00ED0FAE">
        <w:rPr>
          <w:rFonts w:ascii="Times New Roman" w:hAnsi="Times New Roman"/>
          <w:color w:val="auto"/>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4.1.</w:t>
      </w:r>
      <w:r w:rsidR="008600BA" w:rsidRPr="00ED0FAE">
        <w:rPr>
          <w:rFonts w:ascii="Times New Roman" w:hAnsi="Times New Roman"/>
          <w:sz w:val="28"/>
          <w:szCs w:val="28"/>
        </w:rPr>
        <w:t>6</w:t>
      </w:r>
      <w:r w:rsidRPr="00ED0FAE">
        <w:rPr>
          <w:rFonts w:ascii="Times New Roman" w:hAnsi="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ED0FAE">
        <w:rPr>
          <w:rFonts w:ascii="Times New Roman" w:hAnsi="Times New Roman"/>
          <w:sz w:val="28"/>
          <w:szCs w:val="28"/>
        </w:rPr>
        <w:t xml:space="preserve"> по форме, </w:t>
      </w:r>
      <w:r w:rsidR="00B33824" w:rsidRPr="00ED0FAE">
        <w:rPr>
          <w:rFonts w:ascii="Times New Roman" w:hAnsi="Times New Roman"/>
          <w:sz w:val="28"/>
          <w:szCs w:val="28"/>
        </w:rPr>
        <w:lastRenderedPageBreak/>
        <w:t>утвержденной приказом Минэкономразвития России от 31.03.2021 №151</w:t>
      </w:r>
      <w:r w:rsidR="00707B35" w:rsidRPr="00ED0FAE">
        <w:rPr>
          <w:rFonts w:ascii="Times New Roman" w:hAnsi="Times New Roman"/>
          <w:sz w:val="28"/>
          <w:szCs w:val="28"/>
        </w:rPr>
        <w:t xml:space="preserve"> «</w:t>
      </w:r>
      <w:r w:rsidR="00447252" w:rsidRPr="00ED0FAE">
        <w:rPr>
          <w:rFonts w:ascii="Times New Roman" w:hAnsi="Times New Roman"/>
          <w:sz w:val="28"/>
          <w:szCs w:val="28"/>
        </w:rPr>
        <w:t>О типовых формах документов, используемых контрольным (надзорным) органом</w:t>
      </w:r>
      <w:r w:rsidR="00707B35" w:rsidRPr="00ED0FAE">
        <w:rPr>
          <w:rFonts w:ascii="Times New Roman" w:hAnsi="Times New Roman"/>
          <w:sz w:val="28"/>
          <w:szCs w:val="28"/>
        </w:rPr>
        <w:t>»</w:t>
      </w:r>
      <w:r w:rsidR="00B33824" w:rsidRPr="00ED0FAE">
        <w:rPr>
          <w:rFonts w:ascii="Times New Roman" w:hAnsi="Times New Roman"/>
          <w:sz w:val="28"/>
          <w:szCs w:val="28"/>
        </w:rPr>
        <w:t>.</w:t>
      </w:r>
      <w:r w:rsidR="009E1810" w:rsidRPr="00ED0FAE">
        <w:rPr>
          <w:rFonts w:ascii="Times New Roman" w:hAnsi="Times New Roman"/>
          <w:sz w:val="28"/>
          <w:szCs w:val="28"/>
        </w:rPr>
        <w:t xml:space="preserve">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ED0FAE" w:rsidRDefault="000E7BBF" w:rsidP="000E7BBF">
      <w:pPr>
        <w:pStyle w:val="HTML"/>
        <w:ind w:firstLine="540"/>
        <w:jc w:val="both"/>
        <w:rPr>
          <w:rFonts w:ascii="Times New Roman" w:hAnsi="Times New Roman" w:cs="Times New Roman"/>
          <w:sz w:val="28"/>
          <w:szCs w:val="28"/>
        </w:rPr>
      </w:pPr>
      <w:r w:rsidRPr="00ED0FAE">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ED0FAE" w:rsidRDefault="000E7BBF" w:rsidP="000E7BBF">
      <w:pPr>
        <w:pStyle w:val="ConsPlusNormal"/>
        <w:ind w:firstLine="709"/>
        <w:jc w:val="both"/>
        <w:rPr>
          <w:sz w:val="28"/>
          <w:szCs w:val="28"/>
        </w:rPr>
      </w:pPr>
      <w:r w:rsidRPr="00ED0FAE">
        <w:rPr>
          <w:sz w:val="28"/>
          <w:szCs w:val="28"/>
        </w:rPr>
        <w:t>4.1.</w:t>
      </w:r>
      <w:r w:rsidR="008600BA" w:rsidRPr="00ED0FAE">
        <w:rPr>
          <w:sz w:val="28"/>
          <w:szCs w:val="28"/>
        </w:rPr>
        <w:t>7</w:t>
      </w:r>
      <w:r w:rsidRPr="00ED0FAE">
        <w:rPr>
          <w:sz w:val="28"/>
          <w:szCs w:val="28"/>
        </w:rPr>
        <w:t>. Документы, иные материалы, являющиеся доказательствами нарушения обязательных требований, приобщаются к акту.</w:t>
      </w:r>
    </w:p>
    <w:p w:rsidR="000E7BBF" w:rsidRPr="00ED0FAE" w:rsidRDefault="000E7BBF" w:rsidP="000E7BBF">
      <w:pPr>
        <w:pStyle w:val="ConsPlusNormal"/>
        <w:ind w:firstLine="709"/>
        <w:jc w:val="both"/>
        <w:rPr>
          <w:sz w:val="28"/>
          <w:szCs w:val="28"/>
        </w:rPr>
      </w:pPr>
      <w:r w:rsidRPr="00ED0FAE">
        <w:rPr>
          <w:sz w:val="28"/>
          <w:szCs w:val="28"/>
        </w:rPr>
        <w:t>Заполненные при проведении контрольного мероприятия проверочные листы должны быть приобщены к акту.</w:t>
      </w:r>
    </w:p>
    <w:p w:rsidR="000E7BBF" w:rsidRPr="00ED0FAE" w:rsidRDefault="000E7BBF" w:rsidP="000E7BBF">
      <w:pPr>
        <w:pStyle w:val="ConsPlusNormal"/>
        <w:ind w:firstLine="709"/>
        <w:jc w:val="both"/>
        <w:rPr>
          <w:sz w:val="28"/>
          <w:szCs w:val="28"/>
        </w:rPr>
      </w:pPr>
      <w:r w:rsidRPr="00ED0FAE">
        <w:rPr>
          <w:sz w:val="28"/>
          <w:szCs w:val="28"/>
        </w:rPr>
        <w:t>4.1.</w:t>
      </w:r>
      <w:r w:rsidR="008600BA" w:rsidRPr="00ED0FAE">
        <w:rPr>
          <w:sz w:val="28"/>
          <w:szCs w:val="28"/>
        </w:rPr>
        <w:t>8</w:t>
      </w:r>
      <w:r w:rsidRPr="00ED0FAE">
        <w:rPr>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ED0FAE" w:rsidRDefault="008600BA" w:rsidP="000E7BBF">
      <w:pPr>
        <w:pStyle w:val="ConsPlusNormal"/>
        <w:ind w:firstLine="709"/>
        <w:jc w:val="both"/>
        <w:rPr>
          <w:sz w:val="28"/>
          <w:szCs w:val="28"/>
        </w:rPr>
      </w:pPr>
      <w:r w:rsidRPr="00ED0FAE">
        <w:rPr>
          <w:sz w:val="28"/>
          <w:szCs w:val="28"/>
        </w:rPr>
        <w:t>4.1.9</w:t>
      </w:r>
      <w:r w:rsidR="000E7BBF" w:rsidRPr="00ED0FAE">
        <w:rPr>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ED0FAE" w:rsidRDefault="000E7BBF" w:rsidP="0067760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4.1.1</w:t>
      </w:r>
      <w:r w:rsidR="008600BA" w:rsidRPr="00ED0FAE">
        <w:rPr>
          <w:rFonts w:ascii="Times New Roman" w:hAnsi="Times New Roman" w:cs="Times New Roman"/>
          <w:sz w:val="28"/>
          <w:szCs w:val="28"/>
        </w:rPr>
        <w:t>0</w:t>
      </w:r>
      <w:r w:rsidRPr="00ED0FAE">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ED0FAE" w:rsidRDefault="00172994" w:rsidP="008C559A">
      <w:pPr>
        <w:pStyle w:val="ConsPlusNormal"/>
        <w:tabs>
          <w:tab w:val="left" w:pos="284"/>
        </w:tabs>
        <w:ind w:firstLine="0"/>
        <w:rPr>
          <w:sz w:val="28"/>
          <w:szCs w:val="28"/>
        </w:rPr>
      </w:pPr>
    </w:p>
    <w:p w:rsidR="000E7BBF" w:rsidRPr="00ED0FAE" w:rsidRDefault="000E7BBF" w:rsidP="000E7BBF">
      <w:pPr>
        <w:pStyle w:val="ConsPlusNormal"/>
        <w:tabs>
          <w:tab w:val="left" w:pos="284"/>
        </w:tabs>
        <w:ind w:firstLine="0"/>
        <w:jc w:val="center"/>
        <w:rPr>
          <w:b/>
          <w:sz w:val="28"/>
          <w:szCs w:val="28"/>
        </w:rPr>
      </w:pPr>
      <w:r w:rsidRPr="00ED0FAE">
        <w:rPr>
          <w:b/>
          <w:sz w:val="28"/>
          <w:szCs w:val="28"/>
        </w:rPr>
        <w:t>4.2. Меры, принимаемые Контрольным органом по результатам контрольных мероприятий</w:t>
      </w:r>
    </w:p>
    <w:p w:rsidR="000E7BBF" w:rsidRPr="00ED0FAE" w:rsidRDefault="000E7BBF" w:rsidP="000E7BBF">
      <w:pPr>
        <w:pStyle w:val="ConsPlusNormal"/>
        <w:ind w:firstLine="709"/>
        <w:jc w:val="center"/>
        <w:rPr>
          <w:b/>
          <w:color w:val="000000"/>
          <w:sz w:val="28"/>
          <w:szCs w:val="28"/>
        </w:rPr>
      </w:pPr>
    </w:p>
    <w:p w:rsidR="000E7BBF" w:rsidRPr="00ED0FAE" w:rsidRDefault="000E7BBF" w:rsidP="00707B35">
      <w:pPr>
        <w:widowControl/>
        <w:autoSpaceDE w:val="0"/>
        <w:autoSpaceDN w:val="0"/>
        <w:adjustRightInd w:val="0"/>
        <w:ind w:firstLine="709"/>
        <w:jc w:val="both"/>
        <w:rPr>
          <w:rFonts w:ascii="Times New Roman" w:hAnsi="Times New Roman"/>
          <w:b/>
          <w:color w:val="auto"/>
          <w:sz w:val="28"/>
          <w:szCs w:val="28"/>
        </w:rPr>
      </w:pPr>
      <w:r w:rsidRPr="00ED0FAE">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ED0FAE">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ED0FAE">
        <w:rPr>
          <w:rFonts w:ascii="Times New Roman" w:eastAsiaTheme="minorHAnsi" w:hAnsi="Times New Roman"/>
          <w:bCs/>
          <w:color w:val="auto"/>
          <w:sz w:val="28"/>
          <w:szCs w:val="28"/>
          <w:lang w:eastAsia="en-US"/>
        </w:rPr>
        <w:t xml:space="preserve"> </w:t>
      </w:r>
      <w:r w:rsidRPr="00ED0FAE">
        <w:rPr>
          <w:rFonts w:ascii="Times New Roman" w:hAnsi="Times New Roman"/>
          <w:sz w:val="28"/>
          <w:szCs w:val="28"/>
        </w:rPr>
        <w:t>обязан:</w:t>
      </w:r>
      <w:r w:rsidR="009E1810" w:rsidRPr="00ED0FAE">
        <w:rPr>
          <w:rFonts w:ascii="Times New Roman" w:hAnsi="Times New Roman"/>
          <w:sz w:val="28"/>
          <w:szCs w:val="28"/>
        </w:rPr>
        <w:t xml:space="preserve"> </w:t>
      </w:r>
    </w:p>
    <w:p w:rsidR="000E7BBF" w:rsidRPr="00ED0FAE" w:rsidRDefault="000E7BBF" w:rsidP="000E7BBF">
      <w:pPr>
        <w:pStyle w:val="ConsPlusNormal"/>
        <w:ind w:firstLine="709"/>
        <w:jc w:val="both"/>
        <w:rPr>
          <w:color w:val="000000"/>
          <w:sz w:val="28"/>
          <w:szCs w:val="28"/>
        </w:rPr>
      </w:pPr>
      <w:r w:rsidRPr="00ED0FAE">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ED0FAE">
        <w:rPr>
          <w:color w:val="000000"/>
          <w:sz w:val="28"/>
          <w:szCs w:val="28"/>
        </w:rPr>
        <w:t>-</w:t>
      </w:r>
      <w:r w:rsidRPr="00ED0FAE">
        <w:rPr>
          <w:color w:val="000000"/>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w:t>
      </w:r>
      <w:r w:rsidRPr="00ED0FAE">
        <w:rPr>
          <w:rFonts w:ascii="Times New Roman" w:hAnsi="Times New Roman"/>
          <w:sz w:val="28"/>
          <w:szCs w:val="28"/>
        </w:rPr>
        <w:lastRenderedPageBreak/>
        <w:t xml:space="preserve">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ED0FAE">
        <w:rPr>
          <w:rFonts w:ascii="Times New Roman" w:hAnsi="Times New Roman"/>
          <w:sz w:val="28"/>
          <w:szCs w:val="28"/>
        </w:rPr>
        <w:t xml:space="preserve">контрольного мероприятия </w:t>
      </w:r>
      <w:r w:rsidRPr="00ED0FAE">
        <w:rPr>
          <w:rFonts w:ascii="Times New Roman" w:hAnsi="Times New Roman"/>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ED0FAE" w:rsidRDefault="000E7BBF" w:rsidP="008C559A">
      <w:pPr>
        <w:pStyle w:val="ConsPlusNormal"/>
        <w:ind w:firstLine="709"/>
        <w:jc w:val="both"/>
        <w:rPr>
          <w:sz w:val="28"/>
          <w:szCs w:val="28"/>
        </w:rPr>
      </w:pPr>
      <w:r w:rsidRPr="00ED0FAE">
        <w:rPr>
          <w:sz w:val="28"/>
          <w:szCs w:val="28"/>
        </w:rPr>
        <w:t>3)</w:t>
      </w:r>
      <w:r w:rsidR="00B20D87" w:rsidRPr="00ED0FAE">
        <w:rPr>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D0FAE" w:rsidRDefault="000E7BBF" w:rsidP="000E7BBF">
      <w:pPr>
        <w:pStyle w:val="ConsPlusNormal"/>
        <w:ind w:firstLine="709"/>
        <w:jc w:val="both"/>
        <w:rPr>
          <w:sz w:val="28"/>
          <w:szCs w:val="28"/>
        </w:rPr>
      </w:pPr>
      <w:r w:rsidRPr="00ED0FAE">
        <w:rPr>
          <w:sz w:val="28"/>
          <w:szCs w:val="28"/>
        </w:rPr>
        <w:t>5) рассмотреть вопрос о выдаче рекомендации по соблюдению обязательных требований, проведении ины</w:t>
      </w:r>
      <w:r w:rsidR="00D03202" w:rsidRPr="00ED0FAE">
        <w:rPr>
          <w:sz w:val="28"/>
          <w:szCs w:val="28"/>
        </w:rPr>
        <w:t>х</w:t>
      </w:r>
      <w:r w:rsidRPr="00ED0FAE">
        <w:rPr>
          <w:sz w:val="28"/>
          <w:szCs w:val="28"/>
        </w:rPr>
        <w:t xml:space="preserve"> мероприяти</w:t>
      </w:r>
      <w:r w:rsidR="00D03202" w:rsidRPr="00ED0FAE">
        <w:rPr>
          <w:sz w:val="28"/>
          <w:szCs w:val="28"/>
        </w:rPr>
        <w:t>й</w:t>
      </w:r>
      <w:r w:rsidRPr="00ED0FAE">
        <w:rPr>
          <w:sz w:val="28"/>
          <w:szCs w:val="28"/>
        </w:rPr>
        <w:t>, направленны</w:t>
      </w:r>
      <w:r w:rsidR="00D03202" w:rsidRPr="00ED0FAE">
        <w:rPr>
          <w:sz w:val="28"/>
          <w:szCs w:val="28"/>
        </w:rPr>
        <w:t>х</w:t>
      </w:r>
      <w:r w:rsidRPr="00ED0FAE">
        <w:rPr>
          <w:sz w:val="28"/>
          <w:szCs w:val="28"/>
        </w:rPr>
        <w:t xml:space="preserve"> на профилактику рисков причинения вреда (ущерба) охраняемым законом ценностям.</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ED0FAE" w:rsidRDefault="000E7BBF" w:rsidP="000E7BBF">
      <w:pPr>
        <w:pStyle w:val="ConsPlusNormal"/>
        <w:ind w:firstLine="709"/>
        <w:jc w:val="both"/>
        <w:rPr>
          <w:sz w:val="28"/>
          <w:szCs w:val="28"/>
        </w:rPr>
      </w:pPr>
      <w:r w:rsidRPr="00ED0FAE">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ED0FAE" w:rsidRDefault="000E7BBF" w:rsidP="000E7BBF">
      <w:pPr>
        <w:pStyle w:val="ConsPlusNormal"/>
        <w:ind w:firstLine="709"/>
        <w:jc w:val="both"/>
        <w:rPr>
          <w:sz w:val="28"/>
          <w:szCs w:val="28"/>
        </w:rPr>
      </w:pPr>
      <w:r w:rsidRPr="00ED0FAE">
        <w:rPr>
          <w:sz w:val="28"/>
          <w:szCs w:val="28"/>
        </w:rPr>
        <w:t>4.2.5.</w:t>
      </w:r>
      <w:r w:rsidRPr="00ED0FAE">
        <w:rPr>
          <w:b/>
          <w:color w:val="FF0000"/>
          <w:sz w:val="28"/>
          <w:szCs w:val="28"/>
        </w:rPr>
        <w:t xml:space="preserve"> </w:t>
      </w:r>
      <w:r w:rsidRPr="00ED0FAE">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ED0FAE" w:rsidRDefault="000E7BBF" w:rsidP="000E7BBF">
      <w:pPr>
        <w:pStyle w:val="HTML"/>
        <w:ind w:firstLine="540"/>
        <w:jc w:val="both"/>
        <w:rPr>
          <w:rFonts w:ascii="Times New Roman" w:hAnsi="Times New Roman" w:cs="Times New Roman"/>
          <w:sz w:val="28"/>
          <w:szCs w:val="28"/>
        </w:rPr>
      </w:pPr>
      <w:r w:rsidRPr="00ED0FAE">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D0FAE" w:rsidRDefault="000E7BBF" w:rsidP="000E7BBF">
      <w:pPr>
        <w:pStyle w:val="a8"/>
        <w:widowControl/>
        <w:tabs>
          <w:tab w:val="left" w:pos="1134"/>
        </w:tabs>
        <w:ind w:left="709"/>
        <w:jc w:val="both"/>
        <w:rPr>
          <w:rFonts w:ascii="Times New Roman" w:hAnsi="Times New Roman"/>
          <w:sz w:val="28"/>
          <w:szCs w:val="28"/>
        </w:rPr>
      </w:pP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4.3. Плановые контрольные мероприятия</w:t>
      </w:r>
    </w:p>
    <w:p w:rsidR="000E7BBF" w:rsidRPr="00ED0FAE" w:rsidRDefault="000E7BBF" w:rsidP="000E7BBF">
      <w:pPr>
        <w:pStyle w:val="a8"/>
        <w:widowControl/>
        <w:tabs>
          <w:tab w:val="left" w:pos="1134"/>
        </w:tabs>
        <w:ind w:left="709"/>
        <w:jc w:val="center"/>
        <w:rPr>
          <w:rFonts w:ascii="Times New Roman" w:hAnsi="Times New Roman"/>
          <w:b/>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ED0FAE">
        <w:rPr>
          <w:rFonts w:ascii="Times New Roman" w:hAnsi="Times New Roman"/>
          <w:sz w:val="28"/>
          <w:szCs w:val="28"/>
        </w:rPr>
        <w:t>-</w:t>
      </w:r>
      <w:r w:rsidRPr="00ED0FAE">
        <w:rPr>
          <w:rFonts w:ascii="Times New Roman" w:hAnsi="Times New Roman"/>
          <w:sz w:val="28"/>
          <w:szCs w:val="28"/>
        </w:rPr>
        <w:t xml:space="preserve"> ежегодный план мероприятий) и подлежащего согласованию с органами прокуратуры.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ED0FAE" w:rsidRDefault="000E7BBF" w:rsidP="000E7BBF">
      <w:pPr>
        <w:pStyle w:val="a8"/>
        <w:widowControl/>
        <w:tabs>
          <w:tab w:val="left" w:pos="1134"/>
        </w:tabs>
        <w:ind w:left="0" w:firstLine="709"/>
        <w:jc w:val="both"/>
        <w:rPr>
          <w:rFonts w:ascii="Times New Roman" w:hAnsi="Times New Roman"/>
          <w:sz w:val="28"/>
          <w:szCs w:val="28"/>
          <w:vertAlign w:val="superscript"/>
        </w:rPr>
      </w:pPr>
      <w:r w:rsidRPr="00ED0FAE">
        <w:rPr>
          <w:rFonts w:ascii="Times New Roman" w:hAnsi="Times New Roman"/>
          <w:sz w:val="28"/>
          <w:szCs w:val="28"/>
        </w:rPr>
        <w:t>4.3.3. Контрольный орган может проводить следующие виды плановых контрольных мероприятий:</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инспекционный визит;</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документарная проверка;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выездная проверка.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В отношении объектов, относящихся к категории среднего риска, проводятся: </w:t>
      </w:r>
      <w:r w:rsidR="007B4399" w:rsidRPr="00ED0FAE">
        <w:rPr>
          <w:rFonts w:ascii="Times New Roman" w:hAnsi="Times New Roman"/>
          <w:sz w:val="28"/>
          <w:szCs w:val="28"/>
        </w:rPr>
        <w:t>выездная проверка</w:t>
      </w:r>
      <w:r w:rsidRPr="00ED0FAE">
        <w:rPr>
          <w:rFonts w:ascii="Times New Roman" w:hAnsi="Times New Roman"/>
          <w:sz w:val="28"/>
          <w:szCs w:val="28"/>
        </w:rPr>
        <w:t>.</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В отношении объектов, относящихся к категории умеренного риска, проводятся: </w:t>
      </w:r>
      <w:r w:rsidR="007B4399" w:rsidRPr="00ED0FAE">
        <w:rPr>
          <w:rFonts w:ascii="Times New Roman" w:hAnsi="Times New Roman"/>
          <w:sz w:val="28"/>
          <w:szCs w:val="28"/>
        </w:rPr>
        <w:t>инспекционный визит, документарная проверка.</w:t>
      </w:r>
    </w:p>
    <w:p w:rsidR="000E7BBF" w:rsidRPr="00ED0FAE" w:rsidRDefault="000E7BBF" w:rsidP="000E7BBF">
      <w:pPr>
        <w:autoSpaceDE w:val="0"/>
        <w:autoSpaceDN w:val="0"/>
        <w:adjustRightInd w:val="0"/>
        <w:ind w:firstLine="709"/>
        <w:jc w:val="both"/>
        <w:rPr>
          <w:rFonts w:ascii="Times New Roman" w:hAnsi="Times New Roman"/>
          <w:color w:val="auto"/>
          <w:sz w:val="28"/>
          <w:szCs w:val="28"/>
        </w:rPr>
      </w:pPr>
      <w:r w:rsidRPr="00ED0FAE">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ED0FAE" w:rsidRDefault="000E7BBF" w:rsidP="000E7BBF">
      <w:pPr>
        <w:autoSpaceDE w:val="0"/>
        <w:autoSpaceDN w:val="0"/>
        <w:adjustRightInd w:val="0"/>
        <w:ind w:firstLine="709"/>
        <w:jc w:val="both"/>
        <w:rPr>
          <w:rFonts w:ascii="Times New Roman" w:hAnsi="Times New Roman"/>
          <w:strike/>
          <w:color w:val="auto"/>
          <w:sz w:val="28"/>
          <w:szCs w:val="28"/>
        </w:rPr>
      </w:pPr>
      <w:r w:rsidRPr="00ED0FAE">
        <w:rPr>
          <w:rFonts w:ascii="Times New Roman" w:hAnsi="Times New Roman"/>
          <w:color w:val="auto"/>
          <w:sz w:val="28"/>
          <w:szCs w:val="28"/>
        </w:rPr>
        <w:t>для категории среднего риска - один раз в 3 года;</w:t>
      </w:r>
    </w:p>
    <w:p w:rsidR="000E7BBF" w:rsidRPr="00ED0FAE" w:rsidRDefault="000E7BBF" w:rsidP="000E7BBF">
      <w:pPr>
        <w:autoSpaceDE w:val="0"/>
        <w:autoSpaceDN w:val="0"/>
        <w:adjustRightInd w:val="0"/>
        <w:ind w:firstLine="709"/>
        <w:jc w:val="both"/>
        <w:rPr>
          <w:rFonts w:ascii="Times New Roman" w:hAnsi="Times New Roman"/>
          <w:strike/>
          <w:color w:val="auto"/>
          <w:sz w:val="28"/>
          <w:szCs w:val="28"/>
        </w:rPr>
      </w:pPr>
      <w:r w:rsidRPr="00ED0FAE">
        <w:rPr>
          <w:rFonts w:ascii="Times New Roman" w:hAnsi="Times New Roman"/>
          <w:color w:val="auto"/>
          <w:sz w:val="28"/>
          <w:szCs w:val="28"/>
        </w:rPr>
        <w:t>для категории умеренного риска - один раз в 5 лет;</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Pr="00ED0FAE" w:rsidRDefault="00707B35" w:rsidP="00A930C9">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4.3.5. </w:t>
      </w:r>
      <w:r w:rsidR="00D51165" w:rsidRPr="00ED0FAE">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ED0FAE" w:rsidRDefault="008C559A" w:rsidP="00A930C9">
      <w:pPr>
        <w:pStyle w:val="a8"/>
        <w:widowControl/>
        <w:tabs>
          <w:tab w:val="left" w:pos="1134"/>
        </w:tabs>
        <w:ind w:left="0" w:firstLine="709"/>
        <w:jc w:val="both"/>
        <w:rPr>
          <w:rFonts w:ascii="Times New Roman" w:hAnsi="Times New Roman"/>
          <w:sz w:val="28"/>
          <w:szCs w:val="28"/>
        </w:rPr>
      </w:pP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4.4. Внеплановые контрольные мероприятия</w:t>
      </w:r>
    </w:p>
    <w:p w:rsidR="000E7BBF" w:rsidRPr="00ED0FAE" w:rsidRDefault="000E7BBF" w:rsidP="000E7BBF">
      <w:pPr>
        <w:pStyle w:val="a8"/>
        <w:widowControl/>
        <w:tabs>
          <w:tab w:val="left" w:pos="1134"/>
        </w:tabs>
        <w:ind w:left="0" w:firstLine="709"/>
        <w:jc w:val="both"/>
        <w:rPr>
          <w:rFonts w:ascii="Times New Roman" w:hAnsi="Times New Roman"/>
          <w:sz w:val="28"/>
          <w:szCs w:val="28"/>
          <w:highlight w:val="yellow"/>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ED0FAE" w:rsidRDefault="000E7BBF" w:rsidP="000E7BBF">
      <w:pPr>
        <w:pStyle w:val="ConsPlusNormal"/>
        <w:ind w:firstLine="709"/>
        <w:jc w:val="both"/>
        <w:rPr>
          <w:sz w:val="28"/>
          <w:szCs w:val="28"/>
        </w:rPr>
      </w:pPr>
      <w:r w:rsidRPr="00ED0FAE">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ED0FAE">
        <w:rPr>
          <w:sz w:val="28"/>
          <w:szCs w:val="28"/>
        </w:rPr>
        <w:t xml:space="preserve"> №248-ФЗ</w:t>
      </w:r>
      <w:r w:rsidRPr="00ED0FAE">
        <w:rPr>
          <w:sz w:val="28"/>
          <w:szCs w:val="28"/>
        </w:rPr>
        <w:t>.</w:t>
      </w:r>
    </w:p>
    <w:p w:rsidR="00C06AC1" w:rsidRPr="00ED0FAE" w:rsidRDefault="000E7BBF" w:rsidP="003E666D">
      <w:pPr>
        <w:pStyle w:val="ConsPlusNormal"/>
        <w:ind w:firstLine="709"/>
        <w:jc w:val="both"/>
        <w:rPr>
          <w:sz w:val="28"/>
          <w:szCs w:val="28"/>
        </w:rPr>
      </w:pPr>
      <w:r w:rsidRPr="00ED0FAE">
        <w:rPr>
          <w:sz w:val="28"/>
          <w:szCs w:val="28"/>
        </w:rPr>
        <w:t xml:space="preserve">4.4.4. </w:t>
      </w:r>
      <w:r w:rsidR="00C06AC1" w:rsidRPr="00ED0FAE">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ED0FAE" w:rsidRDefault="000E7BBF" w:rsidP="000E7BBF">
      <w:pPr>
        <w:pStyle w:val="ConsPlusNormal"/>
        <w:ind w:firstLine="709"/>
        <w:jc w:val="both"/>
        <w:rPr>
          <w:b/>
          <w:sz w:val="28"/>
          <w:szCs w:val="28"/>
          <w:u w:val="single"/>
        </w:rPr>
      </w:pPr>
    </w:p>
    <w:p w:rsidR="000E7BBF" w:rsidRPr="00ED0FAE" w:rsidRDefault="000E7BBF" w:rsidP="000E7BBF">
      <w:pPr>
        <w:widowControl/>
        <w:tabs>
          <w:tab w:val="left" w:pos="1134"/>
        </w:tabs>
        <w:jc w:val="center"/>
        <w:rPr>
          <w:rFonts w:ascii="Times New Roman" w:hAnsi="Times New Roman"/>
          <w:b/>
          <w:color w:val="auto"/>
          <w:sz w:val="28"/>
          <w:szCs w:val="28"/>
        </w:rPr>
      </w:pPr>
      <w:r w:rsidRPr="00ED0FAE">
        <w:rPr>
          <w:rFonts w:ascii="Times New Roman" w:hAnsi="Times New Roman"/>
          <w:b/>
          <w:color w:val="auto"/>
          <w:sz w:val="28"/>
          <w:szCs w:val="28"/>
        </w:rPr>
        <w:t>4.5. Документарная проверка</w:t>
      </w:r>
    </w:p>
    <w:p w:rsidR="000E7BBF" w:rsidRPr="00ED0FAE" w:rsidRDefault="000E7BBF" w:rsidP="000E7BBF">
      <w:pPr>
        <w:pStyle w:val="HTML"/>
        <w:ind w:firstLine="709"/>
        <w:jc w:val="both"/>
        <w:rPr>
          <w:rFonts w:ascii="Times New Roman" w:hAnsi="Times New Roman" w:cs="Times New Roman"/>
          <w:sz w:val="28"/>
          <w:szCs w:val="28"/>
          <w:highlight w:val="yellow"/>
        </w:rPr>
      </w:pP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4.5.3. Срок проведения документарной проверки не может превышать десять рабочих дней.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В указанный срок не включается период с момента: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2) период с момента направления контролируемому лицу информации Контрольного органа: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о выявлении ошибок и (или) противоречий в представленных контролируемым лицом документах;</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4.5.4 Перечень допустимых контрольных действий совершаемых в ходе документарной проверки:</w:t>
      </w:r>
    </w:p>
    <w:p w:rsidR="000E7BBF" w:rsidRPr="00ED0FAE" w:rsidRDefault="000E7BBF" w:rsidP="000E7BBF">
      <w:pPr>
        <w:pStyle w:val="ConsPlusNormal"/>
        <w:ind w:firstLine="709"/>
        <w:jc w:val="both"/>
        <w:rPr>
          <w:sz w:val="28"/>
          <w:szCs w:val="28"/>
        </w:rPr>
      </w:pPr>
      <w:bookmarkStart w:id="1" w:name="_Hlk73716001"/>
      <w:r w:rsidRPr="00ED0FAE">
        <w:rPr>
          <w:sz w:val="28"/>
          <w:szCs w:val="28"/>
        </w:rPr>
        <w:t>1) истребование документов;</w:t>
      </w:r>
    </w:p>
    <w:p w:rsidR="000E7BBF" w:rsidRPr="00ED0FAE" w:rsidRDefault="000E7BBF" w:rsidP="000E7BBF">
      <w:pPr>
        <w:pStyle w:val="ConsPlusNormal"/>
        <w:ind w:firstLine="709"/>
        <w:jc w:val="both"/>
        <w:rPr>
          <w:sz w:val="28"/>
          <w:szCs w:val="28"/>
        </w:rPr>
      </w:pPr>
      <w:r w:rsidRPr="00ED0FAE">
        <w:rPr>
          <w:sz w:val="28"/>
          <w:szCs w:val="28"/>
        </w:rPr>
        <w:lastRenderedPageBreak/>
        <w:t>2) получение письменных объяснений;</w:t>
      </w:r>
    </w:p>
    <w:p w:rsidR="000E7BBF" w:rsidRPr="00ED0FAE" w:rsidRDefault="000E7BBF" w:rsidP="000E7BBF">
      <w:pPr>
        <w:pStyle w:val="ConsPlusNormal"/>
        <w:ind w:firstLine="709"/>
        <w:jc w:val="both"/>
        <w:rPr>
          <w:sz w:val="28"/>
          <w:szCs w:val="28"/>
        </w:rPr>
      </w:pPr>
      <w:r w:rsidRPr="00ED0FAE">
        <w:rPr>
          <w:sz w:val="28"/>
          <w:szCs w:val="28"/>
        </w:rPr>
        <w:t>3) экспертиза.</w:t>
      </w:r>
      <w:bookmarkEnd w:id="1"/>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4.5.5.</w:t>
      </w:r>
      <w:r w:rsidR="00707B35" w:rsidRPr="00ED0FAE">
        <w:rPr>
          <w:rFonts w:ascii="Times New Roman" w:hAnsi="Times New Roman" w:cs="Times New Roman"/>
          <w:sz w:val="28"/>
          <w:szCs w:val="28"/>
        </w:rPr>
        <w:t xml:space="preserve"> </w:t>
      </w:r>
      <w:r w:rsidRPr="00ED0FAE">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Контролируемое лицо </w:t>
      </w:r>
      <w:r w:rsidR="00B20D87" w:rsidRPr="00ED0FAE">
        <w:rPr>
          <w:rFonts w:ascii="Times New Roman" w:hAnsi="Times New Roman"/>
          <w:sz w:val="28"/>
          <w:szCs w:val="28"/>
        </w:rPr>
        <w:t xml:space="preserve">в срок, указанный в требовании о представлении документов, </w:t>
      </w:r>
      <w:r w:rsidRPr="00ED0FAE">
        <w:rPr>
          <w:rFonts w:ascii="Times New Roman" w:hAnsi="Times New Roman" w:cs="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ED0FAE" w:rsidRDefault="000E7BBF" w:rsidP="000E7BBF">
      <w:pPr>
        <w:pStyle w:val="HTML"/>
        <w:ind w:firstLine="709"/>
        <w:jc w:val="both"/>
        <w:rPr>
          <w:rFonts w:ascii="Times New Roman" w:hAnsi="Times New Roman" w:cs="Times New Roman"/>
          <w:b/>
          <w:sz w:val="28"/>
          <w:szCs w:val="28"/>
        </w:rPr>
      </w:pPr>
      <w:r w:rsidRPr="00ED0FAE">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ED0FAE" w:rsidRDefault="000E7BBF" w:rsidP="000E7BBF">
      <w:pPr>
        <w:pStyle w:val="ConsPlusNormal"/>
        <w:ind w:firstLine="709"/>
        <w:jc w:val="both"/>
        <w:rPr>
          <w:strike/>
          <w:sz w:val="28"/>
          <w:szCs w:val="28"/>
        </w:rPr>
      </w:pPr>
      <w:r w:rsidRPr="00ED0FAE">
        <w:rPr>
          <w:sz w:val="28"/>
          <w:szCs w:val="28"/>
        </w:rPr>
        <w:t>4.5.6. Письменные объяснения могут быть запрошены инспектором от контролируемого лица или его представителя, свидетелей.</w:t>
      </w:r>
    </w:p>
    <w:p w:rsidR="000E7BBF" w:rsidRPr="00ED0FAE" w:rsidRDefault="000E7BBF" w:rsidP="000E7BBF">
      <w:pPr>
        <w:pStyle w:val="ConsPlusNormal"/>
        <w:ind w:firstLine="709"/>
        <w:jc w:val="both"/>
        <w:rPr>
          <w:sz w:val="28"/>
          <w:szCs w:val="28"/>
        </w:rPr>
      </w:pPr>
      <w:r w:rsidRPr="00ED0FAE">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ED0FAE" w:rsidRDefault="000E7BBF" w:rsidP="000E7BBF">
      <w:pPr>
        <w:pStyle w:val="ConsPlusNormal"/>
        <w:ind w:firstLine="709"/>
        <w:jc w:val="both"/>
        <w:rPr>
          <w:sz w:val="28"/>
          <w:szCs w:val="28"/>
        </w:rPr>
      </w:pPr>
      <w:r w:rsidRPr="00ED0FAE">
        <w:rPr>
          <w:sz w:val="28"/>
          <w:szCs w:val="28"/>
        </w:rPr>
        <w:t xml:space="preserve">Результаты экспертизы оформляются экспертным заключением по форме, утвержденной Контрольным органом. </w:t>
      </w:r>
    </w:p>
    <w:p w:rsidR="000E7BBF" w:rsidRPr="00ED0FAE" w:rsidRDefault="000E7BBF" w:rsidP="000E7BBF">
      <w:pPr>
        <w:pStyle w:val="ConsPlusNormal"/>
        <w:ind w:firstLine="709"/>
        <w:jc w:val="both"/>
        <w:rPr>
          <w:b/>
          <w:sz w:val="28"/>
          <w:szCs w:val="28"/>
        </w:rPr>
      </w:pPr>
      <w:r w:rsidRPr="00ED0FAE">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ED0FAE">
        <w:rPr>
          <w:b/>
          <w:sz w:val="28"/>
          <w:szCs w:val="28"/>
        </w:rPr>
        <w:t xml:space="preserve"> </w:t>
      </w:r>
    </w:p>
    <w:p w:rsidR="000E7BBF" w:rsidRPr="00ED0FAE" w:rsidRDefault="000E7BBF" w:rsidP="000E7BBF">
      <w:pPr>
        <w:pStyle w:val="ConsPlusNormal"/>
        <w:ind w:firstLine="709"/>
        <w:jc w:val="both"/>
        <w:rPr>
          <w:sz w:val="28"/>
          <w:szCs w:val="28"/>
        </w:rPr>
      </w:pPr>
      <w:r w:rsidRPr="00ED0FAE">
        <w:rPr>
          <w:sz w:val="28"/>
          <w:szCs w:val="28"/>
        </w:rPr>
        <w:t xml:space="preserve">4.5.9. Акт направляется Контрольным органом контролируемому лицу в срок </w:t>
      </w:r>
      <w:r w:rsidRPr="00ED0FAE">
        <w:rPr>
          <w:sz w:val="28"/>
          <w:szCs w:val="28"/>
        </w:rPr>
        <w:lastRenderedPageBreak/>
        <w:t>не позднее пяти рабочих дней после окончания документарной проверки в порядке, предусмотренном статьей 21 Федерального закона</w:t>
      </w:r>
      <w:r w:rsidR="00123511" w:rsidRPr="00ED0FAE">
        <w:rPr>
          <w:sz w:val="28"/>
          <w:szCs w:val="28"/>
        </w:rPr>
        <w:t xml:space="preserve"> №248-ФЗ</w:t>
      </w:r>
      <w:r w:rsidRPr="00ED0FAE">
        <w:rPr>
          <w:sz w:val="28"/>
          <w:szCs w:val="28"/>
        </w:rPr>
        <w:t>.</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4.5.10. Внеплановая документарная проверка проводится без согласования с органами прокуратуры.</w:t>
      </w:r>
    </w:p>
    <w:p w:rsidR="000E7BBF" w:rsidRPr="00ED0FAE" w:rsidRDefault="000E7BBF" w:rsidP="000E7BBF">
      <w:pPr>
        <w:pStyle w:val="a8"/>
        <w:widowControl/>
        <w:tabs>
          <w:tab w:val="left" w:pos="1134"/>
        </w:tabs>
        <w:ind w:left="709"/>
        <w:jc w:val="both"/>
        <w:rPr>
          <w:rFonts w:ascii="Times New Roman" w:hAnsi="Times New Roman"/>
          <w:sz w:val="28"/>
          <w:szCs w:val="28"/>
        </w:rPr>
      </w:pP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4.6. Выездная проверка</w:t>
      </w:r>
    </w:p>
    <w:p w:rsidR="000E7BBF" w:rsidRPr="00ED0FAE" w:rsidRDefault="000E7BBF" w:rsidP="000E7BBF">
      <w:pPr>
        <w:pStyle w:val="a8"/>
        <w:widowControl/>
        <w:tabs>
          <w:tab w:val="left" w:pos="1134"/>
        </w:tabs>
        <w:ind w:left="709"/>
        <w:jc w:val="center"/>
        <w:rPr>
          <w:rFonts w:ascii="Times New Roman" w:hAnsi="Times New Roman"/>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ED0FAE" w:rsidRDefault="000E7BBF" w:rsidP="000E7BBF">
      <w:pPr>
        <w:pStyle w:val="ConsPlusNormal"/>
        <w:ind w:firstLine="709"/>
        <w:jc w:val="both"/>
        <w:rPr>
          <w:sz w:val="28"/>
          <w:szCs w:val="28"/>
        </w:rPr>
      </w:pPr>
      <w:r w:rsidRPr="00ED0FAE">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ED0FAE" w:rsidRDefault="000E7BBF" w:rsidP="000E7BBF">
      <w:pPr>
        <w:pStyle w:val="a8"/>
        <w:widowControl/>
        <w:tabs>
          <w:tab w:val="left" w:pos="1134"/>
        </w:tabs>
        <w:ind w:left="0" w:firstLine="709"/>
        <w:jc w:val="both"/>
        <w:rPr>
          <w:rFonts w:ascii="Times New Roman" w:hAnsi="Times New Roman"/>
          <w:strike/>
          <w:sz w:val="28"/>
          <w:szCs w:val="28"/>
        </w:rPr>
      </w:pPr>
      <w:r w:rsidRPr="00ED0FAE">
        <w:rPr>
          <w:rFonts w:ascii="Times New Roman" w:hAnsi="Times New Roman"/>
          <w:sz w:val="28"/>
          <w:szCs w:val="28"/>
        </w:rPr>
        <w:t>4.6.2. Выездная проверка проводится в случае, если не представляется возможным:</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ED0FAE">
        <w:rPr>
          <w:rFonts w:ascii="Times New Roman" w:hAnsi="Times New Roman" w:cs="Times New Roman"/>
          <w:sz w:val="28"/>
          <w:szCs w:val="28"/>
        </w:rPr>
        <w:t>6</w:t>
      </w:r>
      <w:r w:rsidRPr="00ED0FAE">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ED0FAE">
        <w:rPr>
          <w:rFonts w:ascii="Times New Roman" w:hAnsi="Times New Roman" w:cs="Times New Roman"/>
          <w:sz w:val="28"/>
          <w:szCs w:val="28"/>
        </w:rPr>
        <w:t>ями</w:t>
      </w:r>
      <w:r w:rsidRPr="00ED0FAE">
        <w:rPr>
          <w:rFonts w:ascii="Times New Roman" w:hAnsi="Times New Roman" w:cs="Times New Roman"/>
          <w:sz w:val="28"/>
          <w:szCs w:val="28"/>
        </w:rPr>
        <w:t xml:space="preserve"> 57 и 66 Федерального закона</w:t>
      </w:r>
      <w:r w:rsidR="00123511" w:rsidRPr="00ED0FAE">
        <w:rPr>
          <w:rFonts w:ascii="Times New Roman" w:hAnsi="Times New Roman" w:cs="Times New Roman"/>
          <w:sz w:val="28"/>
          <w:szCs w:val="28"/>
        </w:rPr>
        <w:t xml:space="preserve"> № 248-ФЗ</w:t>
      </w:r>
      <w:r w:rsidRPr="00ED0FAE">
        <w:rPr>
          <w:rFonts w:ascii="Times New Roman" w:hAnsi="Times New Roman" w:cs="Times New Roman"/>
          <w:sz w:val="28"/>
          <w:szCs w:val="28"/>
        </w:rPr>
        <w:t>.</w:t>
      </w:r>
    </w:p>
    <w:p w:rsidR="000E7BBF" w:rsidRPr="00ED0FAE" w:rsidRDefault="000E7BBF" w:rsidP="000E7BBF">
      <w:pPr>
        <w:widowControl/>
        <w:tabs>
          <w:tab w:val="left" w:pos="1134"/>
        </w:tabs>
        <w:ind w:firstLine="709"/>
        <w:jc w:val="both"/>
        <w:rPr>
          <w:rFonts w:ascii="Times New Roman" w:hAnsi="Times New Roman"/>
          <w:sz w:val="28"/>
          <w:szCs w:val="28"/>
        </w:rPr>
      </w:pPr>
      <w:r w:rsidRPr="00ED0FAE">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4.6.6. Срок проведения выездной проверки составляет не более десяти рабочих дней.</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ED0FAE" w:rsidRDefault="000E7BBF" w:rsidP="000E7BBF">
      <w:pPr>
        <w:widowControl/>
        <w:tabs>
          <w:tab w:val="left" w:pos="1134"/>
        </w:tabs>
        <w:ind w:firstLine="709"/>
        <w:jc w:val="both"/>
        <w:rPr>
          <w:rFonts w:ascii="Times New Roman" w:hAnsi="Times New Roman"/>
          <w:sz w:val="28"/>
          <w:szCs w:val="28"/>
        </w:rPr>
      </w:pPr>
      <w:r w:rsidRPr="00ED0FAE">
        <w:rPr>
          <w:rFonts w:ascii="Times New Roman" w:hAnsi="Times New Roman"/>
          <w:sz w:val="28"/>
          <w:szCs w:val="28"/>
        </w:rPr>
        <w:t>4.6.7. Перечень допустимых контрольных действий в ходе выездной проверки:</w:t>
      </w:r>
    </w:p>
    <w:p w:rsidR="000E7BBF" w:rsidRPr="00ED0FAE" w:rsidRDefault="000E7BBF" w:rsidP="000E7BBF">
      <w:pPr>
        <w:pStyle w:val="ConsPlusNormal"/>
        <w:ind w:firstLine="709"/>
        <w:jc w:val="both"/>
        <w:rPr>
          <w:sz w:val="28"/>
          <w:szCs w:val="28"/>
        </w:rPr>
      </w:pPr>
      <w:bookmarkStart w:id="2" w:name="_Hlk73715973"/>
      <w:r w:rsidRPr="00ED0FAE">
        <w:rPr>
          <w:sz w:val="28"/>
          <w:szCs w:val="28"/>
        </w:rPr>
        <w:t>1) осмотр;</w:t>
      </w:r>
    </w:p>
    <w:p w:rsidR="000E7BBF" w:rsidRPr="00ED0FAE" w:rsidRDefault="000E7BBF" w:rsidP="000E7BBF">
      <w:pPr>
        <w:pStyle w:val="ConsPlusNormal"/>
        <w:ind w:firstLine="709"/>
        <w:jc w:val="both"/>
        <w:rPr>
          <w:sz w:val="28"/>
          <w:szCs w:val="28"/>
        </w:rPr>
      </w:pPr>
      <w:r w:rsidRPr="00ED0FAE">
        <w:rPr>
          <w:sz w:val="28"/>
          <w:szCs w:val="28"/>
        </w:rPr>
        <w:t>2) опрос;</w:t>
      </w:r>
    </w:p>
    <w:p w:rsidR="000E7BBF" w:rsidRPr="00ED0FAE" w:rsidRDefault="000E7BBF" w:rsidP="000E7BBF">
      <w:pPr>
        <w:pStyle w:val="ConsPlusNormal"/>
        <w:ind w:firstLine="709"/>
        <w:jc w:val="both"/>
        <w:rPr>
          <w:sz w:val="28"/>
          <w:szCs w:val="28"/>
        </w:rPr>
      </w:pPr>
      <w:r w:rsidRPr="00ED0FAE">
        <w:rPr>
          <w:sz w:val="28"/>
          <w:szCs w:val="28"/>
        </w:rPr>
        <w:t>3) истребование документов;</w:t>
      </w:r>
    </w:p>
    <w:p w:rsidR="000E7BBF" w:rsidRPr="00ED0FAE" w:rsidRDefault="000E7BBF" w:rsidP="000E7BBF">
      <w:pPr>
        <w:pStyle w:val="ConsPlusNormal"/>
        <w:ind w:firstLine="709"/>
        <w:jc w:val="both"/>
        <w:rPr>
          <w:sz w:val="28"/>
          <w:szCs w:val="28"/>
        </w:rPr>
      </w:pPr>
      <w:r w:rsidRPr="00ED0FAE">
        <w:rPr>
          <w:sz w:val="28"/>
          <w:szCs w:val="28"/>
        </w:rPr>
        <w:t>4) получение письменных объяснений;</w:t>
      </w:r>
    </w:p>
    <w:p w:rsidR="000E7BBF" w:rsidRPr="00ED0FAE" w:rsidRDefault="000E7BBF" w:rsidP="000E7BBF">
      <w:pPr>
        <w:pStyle w:val="ConsPlusNormal"/>
        <w:ind w:firstLine="709"/>
        <w:jc w:val="both"/>
        <w:rPr>
          <w:sz w:val="28"/>
          <w:szCs w:val="28"/>
        </w:rPr>
      </w:pPr>
      <w:r w:rsidRPr="00ED0FAE">
        <w:rPr>
          <w:sz w:val="28"/>
          <w:szCs w:val="28"/>
        </w:rPr>
        <w:t>5) экспертиза.</w:t>
      </w:r>
      <w:bookmarkEnd w:id="2"/>
    </w:p>
    <w:p w:rsidR="000E7BBF" w:rsidRPr="00ED0FAE" w:rsidRDefault="000E7BBF" w:rsidP="000E7BBF">
      <w:pPr>
        <w:pStyle w:val="ConsPlusNormal"/>
        <w:ind w:firstLine="709"/>
        <w:jc w:val="both"/>
        <w:rPr>
          <w:sz w:val="28"/>
          <w:szCs w:val="28"/>
        </w:rPr>
      </w:pPr>
      <w:r w:rsidRPr="00ED0FAE">
        <w:rPr>
          <w:sz w:val="28"/>
          <w:szCs w:val="28"/>
        </w:rPr>
        <w:t xml:space="preserve">4.6.8. Осмотр осуществляется инспектором в присутствии контролируемого лица и (или) его представителя </w:t>
      </w:r>
      <w:r w:rsidR="005C3E17" w:rsidRPr="00ED0FAE">
        <w:rPr>
          <w:sz w:val="28"/>
          <w:szCs w:val="28"/>
        </w:rPr>
        <w:t>и (или) с</w:t>
      </w:r>
      <w:r w:rsidRPr="00ED0FAE">
        <w:rPr>
          <w:sz w:val="28"/>
          <w:szCs w:val="28"/>
        </w:rPr>
        <w:t xml:space="preserve"> применением видеозаписи.</w:t>
      </w:r>
    </w:p>
    <w:p w:rsidR="000E7BBF" w:rsidRPr="00ED0FAE" w:rsidRDefault="000E7BBF" w:rsidP="000E7BBF">
      <w:pPr>
        <w:pStyle w:val="ConsPlusNormal"/>
        <w:ind w:firstLine="709"/>
        <w:jc w:val="both"/>
        <w:rPr>
          <w:sz w:val="28"/>
          <w:szCs w:val="28"/>
        </w:rPr>
      </w:pPr>
      <w:r w:rsidRPr="00ED0FAE">
        <w:rPr>
          <w:sz w:val="28"/>
          <w:szCs w:val="28"/>
        </w:rPr>
        <w:lastRenderedPageBreak/>
        <w:t>По результатам осмотра составляется протокол осмотра.</w:t>
      </w:r>
    </w:p>
    <w:p w:rsidR="000E7BBF" w:rsidRPr="00ED0FAE" w:rsidRDefault="000E7BBF" w:rsidP="000E7BBF">
      <w:pPr>
        <w:pStyle w:val="ConsPlusNormal"/>
        <w:ind w:firstLine="709"/>
        <w:jc w:val="both"/>
        <w:rPr>
          <w:sz w:val="28"/>
          <w:szCs w:val="28"/>
        </w:rPr>
      </w:pPr>
      <w:r w:rsidRPr="00ED0FAE">
        <w:rPr>
          <w:sz w:val="28"/>
          <w:szCs w:val="28"/>
        </w:rPr>
        <w:t>4.6.9.</w:t>
      </w:r>
      <w:r w:rsidR="00625F54" w:rsidRPr="00ED0FAE">
        <w:rPr>
          <w:sz w:val="28"/>
          <w:szCs w:val="28"/>
        </w:rPr>
        <w:t xml:space="preserve"> </w:t>
      </w:r>
      <w:r w:rsidRPr="00ED0FAE">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ED0FAE" w:rsidRDefault="000E7BBF" w:rsidP="000E7BBF">
      <w:pPr>
        <w:pStyle w:val="ConsPlusNormal"/>
        <w:ind w:firstLine="709"/>
        <w:jc w:val="both"/>
        <w:rPr>
          <w:strike/>
          <w:sz w:val="28"/>
          <w:szCs w:val="28"/>
        </w:rPr>
      </w:pPr>
      <w:r w:rsidRPr="00ED0FAE">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ED0FAE" w:rsidRDefault="000E7BBF" w:rsidP="000E7BBF">
      <w:pPr>
        <w:pStyle w:val="ConsPlusNormal"/>
        <w:ind w:firstLine="709"/>
        <w:jc w:val="both"/>
        <w:rPr>
          <w:sz w:val="28"/>
          <w:szCs w:val="28"/>
        </w:rPr>
      </w:pPr>
      <w:r w:rsidRPr="00ED0FAE">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ED0FAE" w:rsidRDefault="000E7BBF" w:rsidP="000E7BBF">
      <w:pPr>
        <w:pStyle w:val="ConsPlusNormal"/>
        <w:ind w:firstLine="709"/>
        <w:jc w:val="both"/>
        <w:rPr>
          <w:sz w:val="28"/>
          <w:szCs w:val="28"/>
        </w:rPr>
      </w:pPr>
      <w:r w:rsidRPr="00ED0FA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ED0FAE" w:rsidRDefault="000E7BBF" w:rsidP="000E7BBF">
      <w:pPr>
        <w:pStyle w:val="ConsPlusNormal"/>
        <w:ind w:firstLine="709"/>
        <w:jc w:val="both"/>
        <w:rPr>
          <w:sz w:val="28"/>
          <w:szCs w:val="28"/>
        </w:rPr>
      </w:pPr>
      <w:r w:rsidRPr="00ED0FAE">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ED0FAE" w:rsidRDefault="000E7BBF" w:rsidP="000E7BBF">
      <w:pPr>
        <w:pStyle w:val="ConsPlusNormal"/>
        <w:ind w:firstLine="709"/>
        <w:jc w:val="both"/>
        <w:rPr>
          <w:sz w:val="28"/>
          <w:szCs w:val="28"/>
        </w:rPr>
      </w:pPr>
      <w:r w:rsidRPr="00ED0FAE">
        <w:rPr>
          <w:sz w:val="28"/>
          <w:szCs w:val="28"/>
        </w:rPr>
        <w:t>4.6.12. По окончании проведения выездной проверки инспектор составляет акт выездной проверки.</w:t>
      </w:r>
    </w:p>
    <w:p w:rsidR="000E7BBF" w:rsidRPr="00ED0FAE" w:rsidRDefault="000E7BBF" w:rsidP="000E7BBF">
      <w:pPr>
        <w:pStyle w:val="ConsPlusNormal"/>
        <w:ind w:firstLine="709"/>
        <w:jc w:val="both"/>
        <w:rPr>
          <w:sz w:val="28"/>
          <w:szCs w:val="28"/>
        </w:rPr>
      </w:pPr>
      <w:r w:rsidRPr="00ED0FAE">
        <w:rPr>
          <w:sz w:val="28"/>
          <w:szCs w:val="28"/>
        </w:rPr>
        <w:t>Информация о проведении фотосъемки, аудио- и видеозаписи отражается в акте проверки.</w:t>
      </w:r>
    </w:p>
    <w:p w:rsidR="000E7BBF" w:rsidRPr="00ED0FAE" w:rsidRDefault="000E7BBF" w:rsidP="000E7BBF">
      <w:pPr>
        <w:pStyle w:val="ConsPlusNormal"/>
        <w:ind w:firstLine="709"/>
        <w:jc w:val="both"/>
        <w:rPr>
          <w:sz w:val="28"/>
          <w:szCs w:val="28"/>
        </w:rPr>
      </w:pPr>
      <w:r w:rsidRPr="00ED0F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ED0FAE">
          <w:rPr>
            <w:rFonts w:ascii="Times New Roman" w:hAnsi="Times New Roman"/>
            <w:sz w:val="28"/>
            <w:szCs w:val="28"/>
          </w:rPr>
          <w:t>частями 4</w:t>
        </w:r>
      </w:hyperlink>
      <w:r w:rsidRPr="00ED0FAE">
        <w:rPr>
          <w:rFonts w:ascii="Times New Roman" w:hAnsi="Times New Roman"/>
          <w:sz w:val="28"/>
          <w:szCs w:val="28"/>
        </w:rPr>
        <w:t xml:space="preserve"> и </w:t>
      </w:r>
      <w:hyperlink r:id="rId14" w:tooltip="Федеральный закон от 31.07.2020 N 248-ФЗ" w:history="1">
        <w:r w:rsidRPr="00ED0FAE">
          <w:rPr>
            <w:rFonts w:ascii="Times New Roman" w:hAnsi="Times New Roman"/>
            <w:sz w:val="28"/>
            <w:szCs w:val="28"/>
          </w:rPr>
          <w:t>5 статьи 21</w:t>
        </w:r>
      </w:hyperlink>
      <w:r w:rsidRPr="00ED0FAE">
        <w:rPr>
          <w:rFonts w:ascii="Times New Roman" w:hAnsi="Times New Roman"/>
          <w:sz w:val="28"/>
          <w:szCs w:val="28"/>
        </w:rPr>
        <w:t xml:space="preserve"> Федеральн</w:t>
      </w:r>
      <w:r w:rsidR="00123511" w:rsidRPr="00ED0FAE">
        <w:rPr>
          <w:rFonts w:ascii="Times New Roman" w:hAnsi="Times New Roman"/>
          <w:sz w:val="28"/>
          <w:szCs w:val="28"/>
        </w:rPr>
        <w:t>ого</w:t>
      </w:r>
      <w:r w:rsidRPr="00ED0FAE">
        <w:rPr>
          <w:rFonts w:ascii="Times New Roman" w:hAnsi="Times New Roman"/>
          <w:sz w:val="28"/>
          <w:szCs w:val="28"/>
        </w:rPr>
        <w:t xml:space="preserve"> закон</w:t>
      </w:r>
      <w:r w:rsidR="00123511" w:rsidRPr="00ED0FAE">
        <w:rPr>
          <w:rFonts w:ascii="Times New Roman" w:hAnsi="Times New Roman"/>
          <w:sz w:val="28"/>
          <w:szCs w:val="28"/>
        </w:rPr>
        <w:t>а №248-ФЗ</w:t>
      </w:r>
      <w:r w:rsidRPr="00ED0FAE">
        <w:rPr>
          <w:rFonts w:ascii="Times New Roman" w:hAnsi="Times New Roman"/>
          <w:sz w:val="28"/>
          <w:szCs w:val="28"/>
        </w:rPr>
        <w:t xml:space="preserve">.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lastRenderedPageBreak/>
        <w:t>1) временной нетрудоспособности;</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0E7BBF" w:rsidRPr="00ED0FAE" w:rsidRDefault="000E7BBF" w:rsidP="000E7BBF">
      <w:pPr>
        <w:widowControl/>
        <w:ind w:firstLine="709"/>
        <w:jc w:val="both"/>
        <w:rPr>
          <w:rFonts w:ascii="Times New Roman" w:hAnsi="Times New Roman"/>
          <w:sz w:val="28"/>
          <w:szCs w:val="28"/>
        </w:rPr>
      </w:pPr>
      <w:r w:rsidRPr="00ED0FAE">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ED0FAE" w:rsidRDefault="000E7BBF" w:rsidP="000E7BBF">
      <w:pPr>
        <w:suppressAutoHyphens/>
        <w:ind w:firstLine="709"/>
        <w:jc w:val="both"/>
        <w:rPr>
          <w:rFonts w:ascii="Times New Roman" w:hAnsi="Times New Roman"/>
          <w:sz w:val="28"/>
          <w:szCs w:val="28"/>
        </w:rPr>
      </w:pPr>
      <w:r w:rsidRPr="00ED0FAE">
        <w:rPr>
          <w:rFonts w:ascii="Times New Roman" w:hAnsi="Times New Roman"/>
          <w:sz w:val="28"/>
          <w:szCs w:val="28"/>
        </w:rPr>
        <w:t>4) нахождения в служебной командировке.</w:t>
      </w:r>
    </w:p>
    <w:p w:rsidR="000E7BBF" w:rsidRPr="00ED0FAE" w:rsidRDefault="000E7BBF" w:rsidP="000E7BBF">
      <w:pPr>
        <w:pStyle w:val="ConsPlusNormal"/>
        <w:ind w:firstLine="709"/>
        <w:jc w:val="both"/>
        <w:rPr>
          <w:sz w:val="28"/>
          <w:szCs w:val="28"/>
        </w:rPr>
      </w:pPr>
      <w:r w:rsidRPr="00ED0FAE">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ED0FAE" w:rsidRDefault="000E7BBF" w:rsidP="000E7BBF">
      <w:pPr>
        <w:pStyle w:val="ConsPlusNormal"/>
        <w:ind w:firstLine="709"/>
        <w:jc w:val="both"/>
        <w:rPr>
          <w:i/>
          <w:sz w:val="28"/>
          <w:szCs w:val="28"/>
        </w:rPr>
      </w:pPr>
    </w:p>
    <w:p w:rsidR="000E7BBF" w:rsidRPr="00ED0FAE" w:rsidRDefault="000E7BBF" w:rsidP="000E7BBF">
      <w:pPr>
        <w:pStyle w:val="ConsPlusNormal"/>
        <w:tabs>
          <w:tab w:val="left" w:pos="284"/>
        </w:tabs>
        <w:ind w:firstLine="0"/>
        <w:jc w:val="center"/>
        <w:rPr>
          <w:b/>
          <w:sz w:val="28"/>
          <w:szCs w:val="28"/>
        </w:rPr>
      </w:pPr>
      <w:r w:rsidRPr="00ED0FAE">
        <w:rPr>
          <w:b/>
          <w:sz w:val="28"/>
          <w:szCs w:val="28"/>
        </w:rPr>
        <w:t>4.7. Инспекционный визит</w:t>
      </w:r>
    </w:p>
    <w:p w:rsidR="000E7BBF" w:rsidRPr="00ED0FAE" w:rsidRDefault="000E7BBF" w:rsidP="000E7BBF">
      <w:pPr>
        <w:pStyle w:val="ConsPlusNormal"/>
        <w:ind w:firstLine="709"/>
        <w:jc w:val="center"/>
        <w:rPr>
          <w:b/>
          <w:sz w:val="28"/>
          <w:szCs w:val="28"/>
        </w:rPr>
      </w:pP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4.7.2. Перечень допустимых контрольных действий в ходе инспекционного визита:</w:t>
      </w:r>
    </w:p>
    <w:p w:rsidR="000E7BBF" w:rsidRPr="00ED0FAE" w:rsidRDefault="000E7BBF" w:rsidP="000E7BBF">
      <w:pPr>
        <w:pStyle w:val="ConsPlusNormal"/>
        <w:ind w:firstLine="709"/>
        <w:jc w:val="both"/>
        <w:rPr>
          <w:sz w:val="28"/>
          <w:szCs w:val="28"/>
        </w:rPr>
      </w:pPr>
      <w:bookmarkStart w:id="3" w:name="_Hlk73715943"/>
      <w:r w:rsidRPr="00ED0FAE">
        <w:rPr>
          <w:sz w:val="28"/>
          <w:szCs w:val="28"/>
        </w:rPr>
        <w:t>а) осмотр;</w:t>
      </w:r>
    </w:p>
    <w:p w:rsidR="000E7BBF" w:rsidRPr="00ED0FAE" w:rsidRDefault="000E7BBF" w:rsidP="000E7BBF">
      <w:pPr>
        <w:pStyle w:val="ConsPlusNormal"/>
        <w:ind w:firstLine="709"/>
        <w:jc w:val="both"/>
        <w:rPr>
          <w:sz w:val="28"/>
          <w:szCs w:val="28"/>
        </w:rPr>
      </w:pPr>
      <w:r w:rsidRPr="00ED0FAE">
        <w:rPr>
          <w:sz w:val="28"/>
          <w:szCs w:val="28"/>
        </w:rPr>
        <w:t>б) опрос;</w:t>
      </w:r>
    </w:p>
    <w:p w:rsidR="000E7BBF" w:rsidRPr="00ED0FAE" w:rsidRDefault="000E7BBF" w:rsidP="000E7BBF">
      <w:pPr>
        <w:pStyle w:val="ConsPlusNormal"/>
        <w:ind w:firstLine="709"/>
        <w:jc w:val="both"/>
        <w:rPr>
          <w:sz w:val="28"/>
          <w:szCs w:val="28"/>
        </w:rPr>
      </w:pPr>
      <w:r w:rsidRPr="00ED0FAE">
        <w:rPr>
          <w:sz w:val="28"/>
          <w:szCs w:val="28"/>
        </w:rPr>
        <w:t>в) получение письменных объяснений;</w:t>
      </w:r>
    </w:p>
    <w:p w:rsidR="000E7BBF" w:rsidRPr="00ED0FAE" w:rsidRDefault="000E7BBF" w:rsidP="000E7BBF">
      <w:pPr>
        <w:pStyle w:val="ConsPlusNormal"/>
        <w:ind w:firstLine="709"/>
        <w:jc w:val="both"/>
        <w:rPr>
          <w:sz w:val="28"/>
          <w:szCs w:val="28"/>
        </w:rPr>
      </w:pPr>
      <w:r w:rsidRPr="00ED0FAE">
        <w:rPr>
          <w:sz w:val="28"/>
          <w:szCs w:val="28"/>
        </w:rPr>
        <w:t>г) истребование документов</w:t>
      </w:r>
      <w:bookmarkEnd w:id="3"/>
      <w:r w:rsidRPr="00ED0FAE">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D0FAE" w:rsidRDefault="000E7BBF" w:rsidP="000E7BBF">
      <w:pPr>
        <w:pStyle w:val="ConsPlusNormal"/>
        <w:ind w:firstLine="709"/>
        <w:jc w:val="both"/>
        <w:rPr>
          <w:sz w:val="28"/>
          <w:szCs w:val="28"/>
        </w:rPr>
      </w:pPr>
      <w:r w:rsidRPr="00ED0FAE">
        <w:rPr>
          <w:sz w:val="28"/>
          <w:szCs w:val="28"/>
        </w:rPr>
        <w:t>Инспекционный визит допускается проводить с использованием средств дистанционного взаимодействия, в том числе пос</w:t>
      </w:r>
      <w:r w:rsidR="008C559A" w:rsidRPr="00ED0FAE">
        <w:rPr>
          <w:sz w:val="28"/>
          <w:szCs w:val="28"/>
        </w:rPr>
        <w:t>редством аудио- или видеосвязи.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ED0FAE">
        <w:rPr>
          <w:rFonts w:ascii="Times New Roman" w:hAnsi="Times New Roman" w:cs="Times New Roman"/>
          <w:sz w:val="28"/>
          <w:szCs w:val="28"/>
        </w:rPr>
        <w:t xml:space="preserve"> №248-ФЗ</w:t>
      </w:r>
      <w:r w:rsidRPr="00ED0FAE">
        <w:rPr>
          <w:rFonts w:ascii="Times New Roman" w:hAnsi="Times New Roman" w:cs="Times New Roman"/>
          <w:sz w:val="28"/>
          <w:szCs w:val="28"/>
        </w:rPr>
        <w:t>.</w:t>
      </w:r>
    </w:p>
    <w:p w:rsidR="00625F54" w:rsidRPr="00ED0FAE" w:rsidRDefault="00625F54" w:rsidP="00625F54">
      <w:pPr>
        <w:pStyle w:val="ConsPlusNormal"/>
        <w:ind w:firstLine="709"/>
        <w:jc w:val="both"/>
        <w:rPr>
          <w:sz w:val="28"/>
          <w:szCs w:val="28"/>
        </w:rPr>
      </w:pPr>
      <w:r w:rsidRPr="00ED0FAE">
        <w:rPr>
          <w:sz w:val="28"/>
          <w:szCs w:val="28"/>
        </w:rPr>
        <w:t>4.7.9. Контрольные</w:t>
      </w:r>
      <w:r w:rsidR="00C06AC1" w:rsidRPr="00ED0FAE">
        <w:rPr>
          <w:sz w:val="28"/>
          <w:szCs w:val="28"/>
        </w:rPr>
        <w:t xml:space="preserve"> действия</w:t>
      </w:r>
      <w:r w:rsidRPr="00ED0FAE">
        <w:rPr>
          <w:sz w:val="28"/>
          <w:szCs w:val="28"/>
        </w:rPr>
        <w:t>, предусмотренные пунктом 4.7.2 настоящего Положения, осуществляются в соответствии с пунктами 4.5.5, 4.5.6, 4.6.8 - 4.6.10 настоящего Положения.</w:t>
      </w:r>
    </w:p>
    <w:p w:rsidR="008C559A" w:rsidRPr="00ED0FAE" w:rsidRDefault="008C559A" w:rsidP="000E7BBF">
      <w:pPr>
        <w:pStyle w:val="ConsPlusNormal"/>
        <w:ind w:firstLine="709"/>
        <w:jc w:val="center"/>
        <w:rPr>
          <w:sz w:val="28"/>
          <w:szCs w:val="28"/>
        </w:rPr>
      </w:pPr>
    </w:p>
    <w:p w:rsidR="000E7BBF" w:rsidRPr="00ED0FAE" w:rsidRDefault="000E7BBF" w:rsidP="000E7BBF">
      <w:pPr>
        <w:pStyle w:val="ConsPlusNormal"/>
        <w:ind w:firstLine="709"/>
        <w:jc w:val="center"/>
        <w:rPr>
          <w:sz w:val="28"/>
          <w:szCs w:val="28"/>
        </w:rPr>
      </w:pPr>
      <w:r w:rsidRPr="00ED0FAE">
        <w:rPr>
          <w:sz w:val="28"/>
          <w:szCs w:val="28"/>
        </w:rPr>
        <w:t>4.8. Наблюдение за соблюдением обязательных требований (мониторинг безопасности)</w:t>
      </w:r>
    </w:p>
    <w:p w:rsidR="000E7BBF" w:rsidRPr="00ED0FAE" w:rsidRDefault="000E7BBF" w:rsidP="000E7BBF">
      <w:pPr>
        <w:pStyle w:val="ConsPlusNormal"/>
        <w:ind w:firstLine="709"/>
        <w:jc w:val="center"/>
        <w:rPr>
          <w:b/>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lastRenderedPageBreak/>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ED0FAE">
        <w:rPr>
          <w:rFonts w:ascii="Times New Roman" w:hAnsi="Times New Roman"/>
          <w:sz w:val="28"/>
          <w:szCs w:val="28"/>
        </w:rPr>
        <w:t>данных из сети «</w:t>
      </w:r>
      <w:r w:rsidRPr="00ED0FAE">
        <w:rPr>
          <w:rFonts w:ascii="Times New Roman" w:hAnsi="Times New Roman"/>
          <w:sz w:val="28"/>
          <w:szCs w:val="28"/>
        </w:rPr>
        <w:t>Интернет</w:t>
      </w:r>
      <w:r w:rsidR="00D51060" w:rsidRPr="00ED0FAE">
        <w:rPr>
          <w:rFonts w:ascii="Times New Roman" w:hAnsi="Times New Roman"/>
          <w:sz w:val="28"/>
          <w:szCs w:val="28"/>
        </w:rPr>
        <w:t>»</w:t>
      </w:r>
      <w:r w:rsidRPr="00ED0FAE">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2) решение об объявлении предостережения;</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ED0FAE">
        <w:rPr>
          <w:rFonts w:ascii="Times New Roman" w:hAnsi="Times New Roman" w:cs="Times New Roman"/>
          <w:sz w:val="28"/>
          <w:szCs w:val="28"/>
        </w:rPr>
        <w:t xml:space="preserve"> №248-ФЗ</w:t>
      </w:r>
      <w:r w:rsidRPr="00ED0FAE">
        <w:rPr>
          <w:rFonts w:ascii="Times New Roman" w:hAnsi="Times New Roman" w:cs="Times New Roman"/>
          <w:sz w:val="28"/>
          <w:szCs w:val="28"/>
        </w:rPr>
        <w:t>;</w:t>
      </w:r>
    </w:p>
    <w:p w:rsidR="000E7BBF" w:rsidRPr="00ED0FAE" w:rsidRDefault="000E7BBF" w:rsidP="000E7BBF">
      <w:pPr>
        <w:pStyle w:val="ConsPlusNormal"/>
        <w:ind w:firstLine="0"/>
        <w:jc w:val="center"/>
        <w:rPr>
          <w:b/>
          <w:sz w:val="28"/>
          <w:szCs w:val="28"/>
        </w:rPr>
      </w:pPr>
      <w:r w:rsidRPr="00ED0FAE">
        <w:rPr>
          <w:b/>
          <w:sz w:val="28"/>
          <w:szCs w:val="28"/>
        </w:rPr>
        <w:t>4.9. Выездное обследование</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4.9.3. Выездное обследование проводится без информирования контролируемого лица. </w:t>
      </w:r>
    </w:p>
    <w:p w:rsidR="000E7BBF" w:rsidRPr="00ED0FAE" w:rsidRDefault="000E7BBF" w:rsidP="000E7BBF">
      <w:pPr>
        <w:pStyle w:val="HTML"/>
        <w:ind w:firstLine="540"/>
        <w:jc w:val="both"/>
        <w:rPr>
          <w:rFonts w:ascii="Times New Roman" w:hAnsi="Times New Roman" w:cs="Times New Roman"/>
          <w:sz w:val="28"/>
          <w:szCs w:val="28"/>
        </w:rPr>
      </w:pPr>
      <w:r w:rsidRPr="00ED0FAE">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ED0FAE">
        <w:rPr>
          <w:rFonts w:ascii="Times New Roman" w:hAnsi="Times New Roman" w:cs="Times New Roman"/>
          <w:sz w:val="28"/>
          <w:szCs w:val="28"/>
        </w:rPr>
        <w:t>день, если иное не установлено Ф</w:t>
      </w:r>
      <w:r w:rsidRPr="00ED0FAE">
        <w:rPr>
          <w:rFonts w:ascii="Times New Roman" w:hAnsi="Times New Roman" w:cs="Times New Roman"/>
          <w:sz w:val="28"/>
          <w:szCs w:val="28"/>
        </w:rPr>
        <w:t xml:space="preserve">едеральным законом </w:t>
      </w:r>
      <w:r w:rsidR="00123511" w:rsidRPr="00ED0FAE">
        <w:rPr>
          <w:rFonts w:ascii="Times New Roman" w:hAnsi="Times New Roman" w:cs="Times New Roman"/>
          <w:sz w:val="28"/>
          <w:szCs w:val="28"/>
        </w:rPr>
        <w:t>№248-ФЗ.</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ED0FAE" w:rsidRDefault="003E666D" w:rsidP="000E7BBF">
      <w:pPr>
        <w:pStyle w:val="ConsPlusNormal"/>
        <w:ind w:firstLine="0"/>
        <w:jc w:val="center"/>
        <w:rPr>
          <w:b/>
          <w:sz w:val="28"/>
          <w:szCs w:val="28"/>
        </w:rPr>
      </w:pPr>
    </w:p>
    <w:p w:rsidR="00ED0FAE" w:rsidRDefault="00ED0FAE" w:rsidP="000E7BBF">
      <w:pPr>
        <w:pStyle w:val="ConsPlusNormal"/>
        <w:ind w:firstLine="0"/>
        <w:jc w:val="center"/>
        <w:rPr>
          <w:b/>
          <w:sz w:val="28"/>
          <w:szCs w:val="28"/>
        </w:rPr>
      </w:pPr>
    </w:p>
    <w:p w:rsidR="00ED0FAE" w:rsidRDefault="00ED0FAE" w:rsidP="000E7BBF">
      <w:pPr>
        <w:pStyle w:val="ConsPlusNormal"/>
        <w:ind w:firstLine="0"/>
        <w:jc w:val="center"/>
        <w:rPr>
          <w:b/>
          <w:sz w:val="28"/>
          <w:szCs w:val="28"/>
        </w:rPr>
      </w:pPr>
    </w:p>
    <w:p w:rsidR="00ED0FAE" w:rsidRDefault="00ED0FAE" w:rsidP="000E7BBF">
      <w:pPr>
        <w:pStyle w:val="ConsPlusNormal"/>
        <w:ind w:firstLine="0"/>
        <w:jc w:val="center"/>
        <w:rPr>
          <w:b/>
          <w:sz w:val="28"/>
          <w:szCs w:val="28"/>
        </w:rPr>
      </w:pPr>
    </w:p>
    <w:p w:rsidR="000E7BBF" w:rsidRPr="00ED0FAE" w:rsidRDefault="000E7BBF" w:rsidP="000E7BBF">
      <w:pPr>
        <w:pStyle w:val="ConsPlusNormal"/>
        <w:ind w:firstLine="0"/>
        <w:jc w:val="center"/>
        <w:rPr>
          <w:b/>
          <w:sz w:val="28"/>
          <w:szCs w:val="28"/>
        </w:rPr>
      </w:pPr>
      <w:r w:rsidRPr="00ED0FAE">
        <w:rPr>
          <w:b/>
          <w:sz w:val="28"/>
          <w:szCs w:val="28"/>
        </w:rPr>
        <w:t>5. Досудебное обжалование</w:t>
      </w:r>
    </w:p>
    <w:p w:rsidR="000E7BBF" w:rsidRPr="00ED0FAE" w:rsidRDefault="000E7BBF" w:rsidP="000E7BBF">
      <w:pPr>
        <w:pStyle w:val="ConsPlusNormal"/>
        <w:ind w:firstLine="709"/>
        <w:jc w:val="center"/>
        <w:rPr>
          <w:b/>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1) решений о проведении контрольных мероприятий;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3) действий (бездействия) должностных лиц в рамках контрольных мероприятий.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ED0FAE">
        <w:rPr>
          <w:rFonts w:ascii="Times New Roman" w:hAnsi="Times New Roman" w:cs="Times New Roman"/>
          <w:sz w:val="28"/>
          <w:szCs w:val="28"/>
        </w:rPr>
        <w:t xml:space="preserve"> №248-ФЗ</w:t>
      </w:r>
      <w:r w:rsidRPr="00ED0FAE">
        <w:rPr>
          <w:rFonts w:ascii="Times New Roman" w:hAnsi="Times New Roman" w:cs="Times New Roman"/>
          <w:sz w:val="28"/>
          <w:szCs w:val="28"/>
        </w:rPr>
        <w:t xml:space="preserve">. </w:t>
      </w:r>
    </w:p>
    <w:p w:rsidR="000E7BBF" w:rsidRPr="00ED0FAE" w:rsidRDefault="000E7BBF" w:rsidP="000E7BBF">
      <w:pPr>
        <w:pStyle w:val="ConsPlusNormal"/>
        <w:ind w:firstLine="709"/>
        <w:jc w:val="both"/>
        <w:rPr>
          <w:sz w:val="28"/>
          <w:szCs w:val="28"/>
        </w:rPr>
      </w:pPr>
      <w:r w:rsidRPr="00ED0FA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ED0FAE" w:rsidRDefault="000E7BBF" w:rsidP="000E7BBF">
      <w:pPr>
        <w:pStyle w:val="ConsPlusNormal"/>
        <w:ind w:firstLine="709"/>
        <w:jc w:val="both"/>
        <w:rPr>
          <w:sz w:val="28"/>
          <w:szCs w:val="28"/>
        </w:rPr>
      </w:pPr>
      <w:r w:rsidRPr="00ED0FAE">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ED0FAE" w:rsidRDefault="000E7BBF" w:rsidP="000E7BBF">
      <w:pPr>
        <w:pStyle w:val="ConsPlusNormal"/>
        <w:ind w:firstLine="709"/>
        <w:jc w:val="both"/>
        <w:rPr>
          <w:sz w:val="28"/>
          <w:szCs w:val="28"/>
        </w:rPr>
      </w:pPr>
      <w:r w:rsidRPr="00ED0FAE">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ED0FAE" w:rsidRDefault="000E7BBF" w:rsidP="000E7BBF">
      <w:pPr>
        <w:pStyle w:val="ConsPlusNormal"/>
        <w:ind w:firstLine="709"/>
        <w:jc w:val="both"/>
        <w:rPr>
          <w:sz w:val="28"/>
          <w:szCs w:val="28"/>
        </w:rPr>
      </w:pPr>
      <w:r w:rsidRPr="00ED0FAE">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ED0FAE" w:rsidRDefault="000E7BBF" w:rsidP="000E7BBF">
      <w:pPr>
        <w:pStyle w:val="ConsPlusNormal"/>
        <w:ind w:firstLine="709"/>
        <w:jc w:val="both"/>
        <w:rPr>
          <w:sz w:val="28"/>
          <w:szCs w:val="28"/>
        </w:rPr>
      </w:pPr>
      <w:r w:rsidRPr="00ED0FAE">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ED0FAE" w:rsidRDefault="000E7BBF" w:rsidP="000E7BBF">
      <w:pPr>
        <w:pStyle w:val="ConsPlusNormal"/>
        <w:ind w:firstLine="709"/>
        <w:jc w:val="both"/>
        <w:rPr>
          <w:sz w:val="28"/>
          <w:szCs w:val="28"/>
        </w:rPr>
      </w:pPr>
      <w:r w:rsidRPr="00ED0FAE">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ED0FAE" w:rsidRDefault="000E7BBF" w:rsidP="000E7BBF">
      <w:pPr>
        <w:pStyle w:val="ConsPlusNormal"/>
        <w:ind w:firstLine="709"/>
        <w:jc w:val="both"/>
        <w:rPr>
          <w:sz w:val="28"/>
          <w:szCs w:val="28"/>
        </w:rPr>
      </w:pPr>
      <w:r w:rsidRPr="00ED0FAE">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ED0FAE" w:rsidRDefault="000E7BBF" w:rsidP="000E7BBF">
      <w:pPr>
        <w:pStyle w:val="ConsPlusNormal"/>
        <w:ind w:firstLine="709"/>
        <w:jc w:val="both"/>
        <w:rPr>
          <w:sz w:val="28"/>
          <w:szCs w:val="28"/>
        </w:rPr>
      </w:pPr>
      <w:r w:rsidRPr="00ED0FAE">
        <w:rPr>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ED0FAE" w:rsidRDefault="000E7BBF" w:rsidP="000E7BBF">
      <w:pPr>
        <w:pStyle w:val="ConsPlusNormal"/>
        <w:ind w:firstLine="709"/>
        <w:jc w:val="both"/>
        <w:rPr>
          <w:sz w:val="28"/>
          <w:szCs w:val="28"/>
        </w:rPr>
      </w:pPr>
      <w:r w:rsidRPr="00ED0FAE">
        <w:rPr>
          <w:sz w:val="28"/>
          <w:szCs w:val="28"/>
        </w:rPr>
        <w:t>5.8. Руководителем (заместителем руководителя)</w:t>
      </w:r>
      <w:r w:rsidRPr="00ED0FAE">
        <w:rPr>
          <w:color w:val="FF0000"/>
          <w:sz w:val="28"/>
          <w:szCs w:val="28"/>
        </w:rPr>
        <w:t xml:space="preserve"> </w:t>
      </w:r>
      <w:r w:rsidRPr="00ED0FAE">
        <w:rPr>
          <w:sz w:val="28"/>
          <w:szCs w:val="28"/>
        </w:rPr>
        <w:t>Контрольного органа в срок не позднее двух рабочих дней со дня регистрации жалобы принимается решение:</w:t>
      </w:r>
    </w:p>
    <w:p w:rsidR="000E7BBF" w:rsidRPr="00ED0FAE" w:rsidRDefault="000E7BBF" w:rsidP="000E7BBF">
      <w:pPr>
        <w:pStyle w:val="ConsPlusNormal"/>
        <w:ind w:firstLine="709"/>
        <w:jc w:val="both"/>
        <w:rPr>
          <w:sz w:val="28"/>
          <w:szCs w:val="28"/>
        </w:rPr>
      </w:pPr>
      <w:r w:rsidRPr="00ED0FAE">
        <w:rPr>
          <w:sz w:val="28"/>
          <w:szCs w:val="28"/>
        </w:rPr>
        <w:t>1) о приостановлении исполнения обжалуемого решения Контрольного органа;</w:t>
      </w:r>
    </w:p>
    <w:p w:rsidR="000E7BBF" w:rsidRPr="00ED0FAE" w:rsidRDefault="000E7BBF" w:rsidP="000E7BBF">
      <w:pPr>
        <w:pStyle w:val="ConsPlusNormal"/>
        <w:ind w:firstLine="709"/>
        <w:jc w:val="both"/>
        <w:rPr>
          <w:sz w:val="28"/>
          <w:szCs w:val="28"/>
        </w:rPr>
      </w:pPr>
      <w:r w:rsidRPr="00ED0FAE">
        <w:rPr>
          <w:sz w:val="28"/>
          <w:szCs w:val="28"/>
        </w:rPr>
        <w:t xml:space="preserve">2) об отказе в приостановлении исполнения обжалуемого решения Контрольного органа. </w:t>
      </w:r>
    </w:p>
    <w:p w:rsidR="000E7BBF" w:rsidRPr="00ED0FAE" w:rsidRDefault="000E7BBF" w:rsidP="000E7BBF">
      <w:pPr>
        <w:pStyle w:val="ConsPlusNormal"/>
        <w:ind w:firstLine="709"/>
        <w:jc w:val="both"/>
        <w:rPr>
          <w:sz w:val="28"/>
          <w:szCs w:val="28"/>
        </w:rPr>
      </w:pPr>
      <w:r w:rsidRPr="00ED0FAE">
        <w:rPr>
          <w:sz w:val="28"/>
          <w:szCs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ED0FAE" w:rsidRDefault="000E7BBF" w:rsidP="000E7BBF">
      <w:pPr>
        <w:pStyle w:val="a8"/>
        <w:widowControl/>
        <w:tabs>
          <w:tab w:val="left" w:pos="1134"/>
        </w:tabs>
        <w:ind w:left="709"/>
        <w:jc w:val="both"/>
        <w:rPr>
          <w:rFonts w:ascii="Times New Roman" w:hAnsi="Times New Roman"/>
          <w:sz w:val="28"/>
          <w:szCs w:val="28"/>
        </w:rPr>
      </w:pPr>
      <w:bookmarkStart w:id="8" w:name="Par383"/>
      <w:bookmarkEnd w:id="8"/>
      <w:r w:rsidRPr="00ED0FAE">
        <w:rPr>
          <w:rFonts w:ascii="Times New Roman" w:hAnsi="Times New Roman"/>
          <w:sz w:val="28"/>
          <w:szCs w:val="28"/>
        </w:rPr>
        <w:t>5.9. Жалоба должна содержать:</w:t>
      </w:r>
    </w:p>
    <w:p w:rsidR="000E7BBF" w:rsidRPr="00ED0FAE" w:rsidRDefault="000E7BBF" w:rsidP="000E7BBF">
      <w:pPr>
        <w:pStyle w:val="ConsPlusNormal"/>
        <w:ind w:firstLine="709"/>
        <w:jc w:val="both"/>
        <w:rPr>
          <w:sz w:val="28"/>
          <w:szCs w:val="28"/>
        </w:rPr>
      </w:pPr>
      <w:r w:rsidRPr="00ED0FAE">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ED0FAE" w:rsidRDefault="000E7BBF" w:rsidP="000E7BBF">
      <w:pPr>
        <w:pStyle w:val="ConsPlusNormal"/>
        <w:ind w:firstLine="709"/>
        <w:jc w:val="both"/>
        <w:rPr>
          <w:sz w:val="28"/>
          <w:szCs w:val="28"/>
        </w:rPr>
      </w:pPr>
      <w:r w:rsidRPr="00ED0FAE">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ED0FAE" w:rsidRDefault="000E7BBF" w:rsidP="000E7BBF">
      <w:pPr>
        <w:pStyle w:val="ConsPlusNormal"/>
        <w:ind w:firstLine="709"/>
        <w:jc w:val="both"/>
        <w:rPr>
          <w:sz w:val="28"/>
          <w:szCs w:val="28"/>
        </w:rPr>
      </w:pPr>
      <w:r w:rsidRPr="00ED0FAE">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ED0FAE" w:rsidRDefault="000E7BBF" w:rsidP="000E7BBF">
      <w:pPr>
        <w:pStyle w:val="ConsPlusNormal"/>
        <w:ind w:firstLine="709"/>
        <w:jc w:val="both"/>
        <w:rPr>
          <w:sz w:val="28"/>
          <w:szCs w:val="28"/>
        </w:rPr>
      </w:pPr>
      <w:r w:rsidRPr="00ED0FAE">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ED0FAE" w:rsidRDefault="000E7BBF" w:rsidP="000E7BBF">
      <w:pPr>
        <w:pStyle w:val="ConsPlusNormal"/>
        <w:ind w:firstLine="709"/>
        <w:jc w:val="both"/>
        <w:rPr>
          <w:sz w:val="28"/>
          <w:szCs w:val="28"/>
        </w:rPr>
      </w:pPr>
      <w:r w:rsidRPr="00ED0FAE">
        <w:rPr>
          <w:sz w:val="28"/>
          <w:szCs w:val="28"/>
        </w:rPr>
        <w:t xml:space="preserve">5) требования контролируемого лица, подавшего жалобу; </w:t>
      </w:r>
    </w:p>
    <w:p w:rsidR="000E7BBF" w:rsidRPr="00ED0FAE" w:rsidRDefault="000E7BBF" w:rsidP="000E7BBF">
      <w:pPr>
        <w:pStyle w:val="HTML"/>
        <w:ind w:firstLine="709"/>
        <w:jc w:val="both"/>
        <w:rPr>
          <w:rFonts w:ascii="Times New Roman" w:hAnsi="Times New Roman" w:cs="Times New Roman"/>
          <w:sz w:val="28"/>
          <w:szCs w:val="28"/>
        </w:rPr>
      </w:pPr>
      <w:bookmarkStart w:id="9" w:name="Par390"/>
      <w:bookmarkEnd w:id="9"/>
      <w:r w:rsidRPr="00ED0FAE">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ED0FAE" w:rsidRDefault="000E7BBF" w:rsidP="000E7BBF">
      <w:pPr>
        <w:pStyle w:val="ConsPlusNormal"/>
        <w:ind w:firstLine="709"/>
        <w:jc w:val="both"/>
        <w:rPr>
          <w:sz w:val="28"/>
          <w:szCs w:val="28"/>
        </w:rPr>
      </w:pPr>
      <w:r w:rsidRPr="00ED0FAE">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ED0FAE" w:rsidRDefault="000E7BBF" w:rsidP="000E7BBF">
      <w:pPr>
        <w:pStyle w:val="ConsPlusNormal"/>
        <w:ind w:firstLine="709"/>
        <w:jc w:val="both"/>
        <w:rPr>
          <w:sz w:val="28"/>
          <w:szCs w:val="28"/>
        </w:rPr>
      </w:pPr>
      <w:r w:rsidRPr="00ED0FAE">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ED0FAE" w:rsidRDefault="000E7BBF" w:rsidP="000E7BBF">
      <w:pPr>
        <w:pStyle w:val="ConsPlusNormal"/>
        <w:ind w:firstLine="709"/>
        <w:jc w:val="both"/>
        <w:rPr>
          <w:sz w:val="28"/>
          <w:szCs w:val="28"/>
        </w:rPr>
      </w:pPr>
      <w:r w:rsidRPr="00ED0FA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4) имеется решение суда по вопросам, поставленным в жалобе;</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8) жалоба подана в ненадлежащий орган;</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ED0FAE" w:rsidRDefault="000E7BBF" w:rsidP="000E7BBF">
      <w:pPr>
        <w:pStyle w:val="ConsPlusNormal"/>
        <w:ind w:firstLine="709"/>
        <w:jc w:val="both"/>
        <w:rPr>
          <w:sz w:val="28"/>
          <w:szCs w:val="28"/>
        </w:rPr>
      </w:pPr>
      <w:r w:rsidRPr="00ED0FAE">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ED0FAE" w:rsidRDefault="000E7BBF" w:rsidP="000E7BBF">
      <w:pPr>
        <w:widowControl/>
        <w:tabs>
          <w:tab w:val="left" w:pos="1134"/>
        </w:tabs>
        <w:ind w:firstLine="709"/>
        <w:jc w:val="both"/>
        <w:rPr>
          <w:rFonts w:ascii="Times New Roman" w:hAnsi="Times New Roman"/>
          <w:sz w:val="28"/>
          <w:szCs w:val="28"/>
        </w:rPr>
      </w:pPr>
      <w:r w:rsidRPr="00ED0FAE">
        <w:rPr>
          <w:rFonts w:ascii="Times New Roman" w:hAnsi="Times New Roman"/>
          <w:sz w:val="28"/>
          <w:szCs w:val="28"/>
        </w:rPr>
        <w:t xml:space="preserve">5.15. Жалоба подлежит рассмотрению руководителем </w:t>
      </w:r>
      <w:r w:rsidRPr="00ED0FAE">
        <w:rPr>
          <w:rFonts w:ascii="Times New Roman" w:hAnsi="Times New Roman"/>
          <w:color w:val="auto"/>
          <w:sz w:val="28"/>
          <w:szCs w:val="28"/>
        </w:rPr>
        <w:t xml:space="preserve">(заместителем руководителя) </w:t>
      </w:r>
      <w:r w:rsidRPr="00ED0FAE">
        <w:rPr>
          <w:rFonts w:ascii="Times New Roman" w:hAnsi="Times New Roman"/>
          <w:sz w:val="28"/>
          <w:szCs w:val="28"/>
        </w:rPr>
        <w:t xml:space="preserve">Контрольного органа в течение 20 рабочих дней со дня ее регистрации. </w:t>
      </w:r>
    </w:p>
    <w:p w:rsidR="000E7BBF" w:rsidRPr="00ED0FAE" w:rsidRDefault="000E7BBF" w:rsidP="000E7BBF">
      <w:pPr>
        <w:pStyle w:val="ConsPlusNormal"/>
        <w:ind w:firstLine="709"/>
        <w:jc w:val="both"/>
        <w:rPr>
          <w:sz w:val="28"/>
          <w:szCs w:val="28"/>
        </w:rPr>
      </w:pPr>
      <w:r w:rsidRPr="00ED0FAE">
        <w:rPr>
          <w:sz w:val="28"/>
          <w:szCs w:val="28"/>
        </w:rPr>
        <w:t>5.16. Указанный срок может быть продлен на двадцать рабочих дней, в следующих исключительных случаях:</w:t>
      </w:r>
    </w:p>
    <w:p w:rsidR="000E7BBF" w:rsidRPr="00ED0FAE" w:rsidRDefault="000E7BBF" w:rsidP="000E7BBF">
      <w:pPr>
        <w:pStyle w:val="ConsPlusNormal"/>
        <w:ind w:firstLine="709"/>
        <w:jc w:val="both"/>
        <w:rPr>
          <w:sz w:val="28"/>
          <w:szCs w:val="28"/>
        </w:rPr>
      </w:pPr>
      <w:r w:rsidRPr="00ED0FAE">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ED0FAE" w:rsidRDefault="000E7BBF" w:rsidP="000E7BBF">
      <w:pPr>
        <w:pStyle w:val="ConsPlusNormal"/>
        <w:ind w:firstLine="709"/>
        <w:jc w:val="both"/>
        <w:rPr>
          <w:sz w:val="28"/>
          <w:szCs w:val="28"/>
        </w:rPr>
      </w:pPr>
      <w:r w:rsidRPr="00ED0FAE">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ED0FAE" w:rsidRDefault="000E7BBF" w:rsidP="000E7BBF">
      <w:pPr>
        <w:pStyle w:val="ConsPlusNormal"/>
        <w:ind w:firstLine="709"/>
        <w:jc w:val="both"/>
        <w:rPr>
          <w:sz w:val="28"/>
          <w:szCs w:val="28"/>
        </w:rPr>
      </w:pPr>
      <w:r w:rsidRPr="00ED0FAE">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ED0FAE" w:rsidRDefault="000E7BBF" w:rsidP="000E7BBF">
      <w:pPr>
        <w:pStyle w:val="HTML"/>
        <w:ind w:firstLine="709"/>
        <w:jc w:val="both"/>
        <w:rPr>
          <w:rFonts w:ascii="Times New Roman" w:hAnsi="Times New Roman" w:cs="Times New Roman"/>
          <w:sz w:val="28"/>
          <w:szCs w:val="28"/>
        </w:rPr>
      </w:pPr>
      <w:r w:rsidRPr="00ED0FA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ED0FAE" w:rsidRDefault="000E7BBF" w:rsidP="000E7BBF">
      <w:pPr>
        <w:pStyle w:val="ConsPlusNormal"/>
        <w:ind w:firstLine="709"/>
        <w:jc w:val="both"/>
        <w:rPr>
          <w:sz w:val="28"/>
          <w:szCs w:val="28"/>
        </w:rPr>
      </w:pPr>
      <w:r w:rsidRPr="00ED0FA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0E7BBF" w:rsidRPr="00ED0FAE" w:rsidRDefault="000E7BBF" w:rsidP="000E7BBF">
      <w:pPr>
        <w:pStyle w:val="ConsPlusNormal"/>
        <w:ind w:firstLine="709"/>
        <w:jc w:val="both"/>
        <w:rPr>
          <w:sz w:val="28"/>
          <w:szCs w:val="28"/>
        </w:rPr>
      </w:pPr>
      <w:r w:rsidRPr="00ED0FAE">
        <w:rPr>
          <w:sz w:val="28"/>
          <w:szCs w:val="28"/>
        </w:rPr>
        <w:t>1) оставляет жалобу без удовлетворения;</w:t>
      </w:r>
    </w:p>
    <w:p w:rsidR="000E7BBF" w:rsidRPr="00ED0FAE" w:rsidRDefault="000E7BBF" w:rsidP="000E7BBF">
      <w:pPr>
        <w:pStyle w:val="ConsPlusNormal"/>
        <w:ind w:firstLine="709"/>
        <w:jc w:val="both"/>
        <w:rPr>
          <w:sz w:val="28"/>
          <w:szCs w:val="28"/>
        </w:rPr>
      </w:pPr>
      <w:r w:rsidRPr="00ED0FAE">
        <w:rPr>
          <w:sz w:val="28"/>
          <w:szCs w:val="28"/>
        </w:rPr>
        <w:t>2) отменяет решение Контрольного органа полностью или частично;</w:t>
      </w:r>
    </w:p>
    <w:p w:rsidR="000E7BBF" w:rsidRPr="00ED0FAE" w:rsidRDefault="000E7BBF" w:rsidP="000E7BBF">
      <w:pPr>
        <w:pStyle w:val="ConsPlusNormal"/>
        <w:ind w:firstLine="709"/>
        <w:jc w:val="both"/>
        <w:rPr>
          <w:sz w:val="28"/>
          <w:szCs w:val="28"/>
        </w:rPr>
      </w:pPr>
      <w:r w:rsidRPr="00ED0FAE">
        <w:rPr>
          <w:sz w:val="28"/>
          <w:szCs w:val="28"/>
        </w:rPr>
        <w:t>3) отменяет решение Контрольного органа полностью и принимает новое решение;</w:t>
      </w:r>
    </w:p>
    <w:p w:rsidR="000E7BBF" w:rsidRPr="00ED0FAE" w:rsidRDefault="000E7BBF" w:rsidP="000E7BBF">
      <w:pPr>
        <w:pStyle w:val="ConsPlusNormal"/>
        <w:ind w:firstLine="709"/>
        <w:jc w:val="both"/>
        <w:rPr>
          <w:sz w:val="28"/>
          <w:szCs w:val="28"/>
        </w:rPr>
      </w:pPr>
      <w:r w:rsidRPr="00ED0FAE">
        <w:rPr>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ED0FAE" w:rsidRDefault="000E7BBF" w:rsidP="000E7BBF">
      <w:pPr>
        <w:pStyle w:val="ConsPlusNormal"/>
        <w:ind w:firstLine="709"/>
        <w:jc w:val="both"/>
        <w:rPr>
          <w:sz w:val="28"/>
          <w:szCs w:val="28"/>
        </w:rPr>
      </w:pPr>
      <w:r w:rsidRPr="00ED0FAE">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ED0FAE">
        <w:rPr>
          <w:sz w:val="28"/>
          <w:szCs w:val="28"/>
          <w:highlight w:val="yellow"/>
        </w:rPr>
        <w:t xml:space="preserve"> </w:t>
      </w:r>
    </w:p>
    <w:p w:rsidR="000E7BBF" w:rsidRPr="00ED0FAE" w:rsidRDefault="000E7BBF" w:rsidP="000E7BBF">
      <w:pPr>
        <w:pStyle w:val="ConsPlusNormal"/>
        <w:ind w:firstLine="709"/>
        <w:jc w:val="center"/>
        <w:rPr>
          <w:b/>
          <w:sz w:val="28"/>
          <w:szCs w:val="28"/>
        </w:rPr>
      </w:pP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 xml:space="preserve">6. Ключевые показатели вида контроля и их целевые значения </w:t>
      </w:r>
    </w:p>
    <w:p w:rsidR="000E7BBF" w:rsidRPr="00ED0FAE" w:rsidRDefault="000E7BBF" w:rsidP="000E7BBF">
      <w:pPr>
        <w:pStyle w:val="a8"/>
        <w:widowControl/>
        <w:tabs>
          <w:tab w:val="left" w:pos="1134"/>
        </w:tabs>
        <w:ind w:left="0"/>
        <w:jc w:val="center"/>
        <w:rPr>
          <w:rFonts w:ascii="Times New Roman" w:hAnsi="Times New Roman"/>
          <w:b/>
          <w:sz w:val="28"/>
          <w:szCs w:val="28"/>
        </w:rPr>
      </w:pPr>
      <w:r w:rsidRPr="00ED0FAE">
        <w:rPr>
          <w:rFonts w:ascii="Times New Roman" w:hAnsi="Times New Roman"/>
          <w:b/>
          <w:sz w:val="28"/>
          <w:szCs w:val="28"/>
        </w:rPr>
        <w:t>для муниципального контроля</w:t>
      </w:r>
    </w:p>
    <w:p w:rsidR="000E7BBF" w:rsidRPr="00ED0FAE" w:rsidRDefault="000E7BBF" w:rsidP="000E7BBF">
      <w:pPr>
        <w:pStyle w:val="a8"/>
        <w:widowControl/>
        <w:tabs>
          <w:tab w:val="left" w:pos="1134"/>
        </w:tabs>
        <w:ind w:left="0"/>
        <w:jc w:val="center"/>
        <w:rPr>
          <w:rFonts w:ascii="Times New Roman" w:hAnsi="Times New Roman"/>
          <w:b/>
          <w:sz w:val="28"/>
          <w:szCs w:val="28"/>
        </w:rPr>
      </w:pPr>
    </w:p>
    <w:p w:rsidR="000E7BBF" w:rsidRPr="00ED0FAE" w:rsidRDefault="000E7BBF" w:rsidP="000E7BBF">
      <w:pPr>
        <w:pStyle w:val="a8"/>
        <w:widowControl/>
        <w:tabs>
          <w:tab w:val="left" w:pos="1134"/>
        </w:tabs>
        <w:ind w:left="0" w:firstLine="709"/>
        <w:jc w:val="both"/>
        <w:rPr>
          <w:rFonts w:ascii="Times New Roman" w:hAnsi="Times New Roman"/>
          <w:sz w:val="28"/>
          <w:szCs w:val="28"/>
        </w:rPr>
      </w:pPr>
      <w:r w:rsidRPr="00ED0FAE">
        <w:rPr>
          <w:rFonts w:ascii="Times New Roman" w:hAnsi="Times New Roman"/>
          <w:sz w:val="28"/>
          <w:szCs w:val="28"/>
        </w:rPr>
        <w:t xml:space="preserve">Ключевые показатели муниципального контроля </w:t>
      </w:r>
      <w:bookmarkStart w:id="10" w:name="_Hlk73956884"/>
      <w:r w:rsidRPr="00ED0FAE">
        <w:rPr>
          <w:rFonts w:ascii="Times New Roman" w:hAnsi="Times New Roman"/>
          <w:sz w:val="28"/>
          <w:szCs w:val="28"/>
        </w:rPr>
        <w:t>и их целевые значения, индикативные показатели</w:t>
      </w:r>
      <w:bookmarkEnd w:id="10"/>
      <w:r w:rsidRPr="00ED0FAE">
        <w:rPr>
          <w:rFonts w:ascii="Times New Roman" w:hAnsi="Times New Roman"/>
          <w:sz w:val="28"/>
          <w:szCs w:val="28"/>
        </w:rPr>
        <w:t xml:space="preserve"> установлены приложением </w:t>
      </w:r>
      <w:r w:rsidR="00101DA9" w:rsidRPr="00ED0FAE">
        <w:rPr>
          <w:rFonts w:ascii="Times New Roman" w:hAnsi="Times New Roman"/>
          <w:sz w:val="28"/>
          <w:szCs w:val="28"/>
        </w:rPr>
        <w:t>3</w:t>
      </w:r>
      <w:r w:rsidRPr="00ED0FAE">
        <w:rPr>
          <w:rFonts w:ascii="Times New Roman" w:hAnsi="Times New Roman"/>
          <w:sz w:val="28"/>
          <w:szCs w:val="28"/>
        </w:rPr>
        <w:t xml:space="preserve"> к настоящему Положению.</w:t>
      </w:r>
    </w:p>
    <w:p w:rsidR="000E7BBF" w:rsidRPr="00ED0FAE" w:rsidRDefault="000E7BBF" w:rsidP="000E7BBF">
      <w:pPr>
        <w:widowControl/>
        <w:rPr>
          <w:rFonts w:ascii="Times New Roman" w:hAnsi="Times New Roman"/>
          <w:sz w:val="28"/>
          <w:szCs w:val="28"/>
        </w:rPr>
      </w:pPr>
    </w:p>
    <w:p w:rsidR="00ED0FAE" w:rsidRDefault="00501AC8" w:rsidP="00ED0FAE">
      <w:pPr>
        <w:pStyle w:val="ConsPlusNormal"/>
        <w:spacing w:line="192" w:lineRule="auto"/>
        <w:ind w:left="4111" w:firstLine="0"/>
        <w:outlineLvl w:val="1"/>
        <w:rPr>
          <w:sz w:val="28"/>
          <w:szCs w:val="28"/>
        </w:rPr>
      </w:pPr>
      <w:r w:rsidRPr="00ED0FAE">
        <w:rPr>
          <w:sz w:val="28"/>
          <w:szCs w:val="28"/>
        </w:rPr>
        <w:t xml:space="preserve">                               </w:t>
      </w: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ED0FAE" w:rsidRDefault="00ED0FAE" w:rsidP="00ED0FAE">
      <w:pPr>
        <w:pStyle w:val="ConsPlusNormal"/>
        <w:spacing w:line="192" w:lineRule="auto"/>
        <w:ind w:left="4111" w:firstLine="0"/>
        <w:outlineLvl w:val="1"/>
        <w:rPr>
          <w:sz w:val="28"/>
          <w:szCs w:val="28"/>
        </w:rPr>
      </w:pPr>
    </w:p>
    <w:p w:rsidR="000E7BBF" w:rsidRPr="00ED0FAE" w:rsidRDefault="00101DA9" w:rsidP="00ED0FAE">
      <w:pPr>
        <w:pStyle w:val="ConsPlusNormal"/>
        <w:spacing w:line="192" w:lineRule="auto"/>
        <w:ind w:left="6237" w:firstLine="0"/>
        <w:outlineLvl w:val="1"/>
        <w:rPr>
          <w:b/>
          <w:sz w:val="28"/>
          <w:szCs w:val="28"/>
          <w:vertAlign w:val="superscript"/>
        </w:rPr>
      </w:pPr>
      <w:r w:rsidRPr="00ED0FAE">
        <w:rPr>
          <w:b/>
          <w:sz w:val="28"/>
          <w:szCs w:val="28"/>
        </w:rPr>
        <w:lastRenderedPageBreak/>
        <w:t xml:space="preserve">Приложение 1 </w:t>
      </w:r>
      <w:r w:rsidR="000E7BBF" w:rsidRPr="00ED0FAE">
        <w:rPr>
          <w:b/>
          <w:sz w:val="28"/>
          <w:szCs w:val="28"/>
        </w:rPr>
        <w:t xml:space="preserve">к Положению </w:t>
      </w:r>
    </w:p>
    <w:p w:rsidR="000E7BBF" w:rsidRDefault="000E7BBF" w:rsidP="000E7BBF">
      <w:pPr>
        <w:pStyle w:val="ConsPlusNormal"/>
        <w:spacing w:line="192" w:lineRule="auto"/>
        <w:ind w:left="4535" w:firstLine="0"/>
        <w:outlineLvl w:val="1"/>
        <w:rPr>
          <w:i/>
          <w:sz w:val="28"/>
          <w:szCs w:val="28"/>
        </w:rPr>
      </w:pPr>
    </w:p>
    <w:p w:rsidR="00ED0FAE" w:rsidRPr="00ED0FAE" w:rsidRDefault="00ED0FAE" w:rsidP="000E7BBF">
      <w:pPr>
        <w:pStyle w:val="ConsPlusNormal"/>
        <w:spacing w:line="192" w:lineRule="auto"/>
        <w:ind w:left="4535" w:firstLine="0"/>
        <w:outlineLvl w:val="1"/>
        <w:rPr>
          <w:i/>
          <w:sz w:val="28"/>
          <w:szCs w:val="28"/>
        </w:rPr>
      </w:pPr>
    </w:p>
    <w:p w:rsidR="00D51060" w:rsidRPr="00ED0FAE" w:rsidRDefault="00D51060" w:rsidP="00D51060">
      <w:pPr>
        <w:jc w:val="center"/>
        <w:rPr>
          <w:rFonts w:ascii="Times New Roman" w:hAnsi="Times New Roman"/>
          <w:b/>
          <w:sz w:val="28"/>
          <w:szCs w:val="28"/>
        </w:rPr>
      </w:pPr>
      <w:r w:rsidRPr="00ED0FAE">
        <w:rPr>
          <w:rFonts w:ascii="Times New Roman" w:hAnsi="Times New Roman"/>
          <w:b/>
          <w:sz w:val="28"/>
          <w:szCs w:val="28"/>
        </w:rPr>
        <w:t xml:space="preserve">Критерии отнесения объектов контроля к категориям риска </w:t>
      </w:r>
    </w:p>
    <w:p w:rsidR="00D51060" w:rsidRPr="00ED0FAE" w:rsidRDefault="00D51060" w:rsidP="00D51060">
      <w:pPr>
        <w:jc w:val="center"/>
        <w:rPr>
          <w:rFonts w:ascii="Times New Roman" w:hAnsi="Times New Roman"/>
          <w:color w:val="FF0000"/>
          <w:sz w:val="28"/>
          <w:szCs w:val="28"/>
        </w:rPr>
      </w:pPr>
      <w:r w:rsidRPr="00ED0FAE">
        <w:rPr>
          <w:rFonts w:ascii="Times New Roman" w:hAnsi="Times New Roman"/>
          <w:b/>
          <w:sz w:val="28"/>
          <w:szCs w:val="28"/>
        </w:rPr>
        <w:t>в рамках осуществления муниципального контроля</w:t>
      </w:r>
    </w:p>
    <w:p w:rsidR="00D51060" w:rsidRPr="00ED0FAE" w:rsidRDefault="00D51060" w:rsidP="00D51060">
      <w:pPr>
        <w:ind w:firstLine="709"/>
        <w:jc w:val="both"/>
        <w:rPr>
          <w:rFonts w:ascii="Times New Roman" w:hAnsi="Times New Roman"/>
          <w:sz w:val="28"/>
          <w:szCs w:val="28"/>
        </w:rPr>
      </w:pPr>
      <w:r w:rsidRPr="00ED0FAE">
        <w:rPr>
          <w:rFonts w:ascii="Times New Roman" w:hAnsi="Times New Roman"/>
          <w:sz w:val="28"/>
          <w:szCs w:val="28"/>
        </w:rPr>
        <w:t> </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при значении показателя риска </w:t>
      </w:r>
      <w:r w:rsidR="006D4ABE" w:rsidRPr="00ED0FAE">
        <w:rPr>
          <w:rFonts w:ascii="Times New Roman" w:hAnsi="Times New Roman"/>
          <w:color w:val="auto"/>
          <w:sz w:val="28"/>
          <w:szCs w:val="28"/>
        </w:rPr>
        <w:t xml:space="preserve">более 4 объект контроля относится </w:t>
      </w:r>
      <w:r w:rsidRPr="00ED0FAE">
        <w:rPr>
          <w:rFonts w:ascii="Times New Roman" w:hAnsi="Times New Roman"/>
          <w:color w:val="auto"/>
          <w:sz w:val="28"/>
          <w:szCs w:val="28"/>
        </w:rPr>
        <w:t>- к категории среднего риска;</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при значении показателя риска от </w:t>
      </w:r>
      <w:r w:rsidR="006D4ABE" w:rsidRPr="00ED0FAE">
        <w:rPr>
          <w:rFonts w:ascii="Times New Roman" w:hAnsi="Times New Roman"/>
          <w:color w:val="auto"/>
          <w:sz w:val="28"/>
          <w:szCs w:val="28"/>
        </w:rPr>
        <w:t xml:space="preserve">3 </w:t>
      </w:r>
      <w:r w:rsidRPr="00ED0FAE">
        <w:rPr>
          <w:rFonts w:ascii="Times New Roman" w:hAnsi="Times New Roman"/>
          <w:color w:val="auto"/>
          <w:sz w:val="28"/>
          <w:szCs w:val="28"/>
        </w:rPr>
        <w:t xml:space="preserve">до </w:t>
      </w:r>
      <w:r w:rsidR="006D4ABE" w:rsidRPr="00ED0FAE">
        <w:rPr>
          <w:rFonts w:ascii="Times New Roman" w:hAnsi="Times New Roman"/>
          <w:color w:val="auto"/>
          <w:sz w:val="28"/>
          <w:szCs w:val="28"/>
        </w:rPr>
        <w:t xml:space="preserve">4 </w:t>
      </w:r>
      <w:r w:rsidRPr="00ED0FAE">
        <w:rPr>
          <w:rFonts w:ascii="Times New Roman" w:hAnsi="Times New Roman"/>
          <w:color w:val="auto"/>
          <w:sz w:val="28"/>
          <w:szCs w:val="28"/>
        </w:rPr>
        <w:t>включительно - к категории умеренного риска;</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 xml:space="preserve">при значении показателя риска от 0 до </w:t>
      </w:r>
      <w:r w:rsidR="006D4ABE" w:rsidRPr="00ED0FAE">
        <w:rPr>
          <w:rFonts w:ascii="Times New Roman" w:hAnsi="Times New Roman"/>
          <w:color w:val="auto"/>
          <w:sz w:val="28"/>
          <w:szCs w:val="28"/>
        </w:rPr>
        <w:t xml:space="preserve">2 </w:t>
      </w:r>
      <w:r w:rsidRPr="00ED0FAE">
        <w:rPr>
          <w:rFonts w:ascii="Times New Roman" w:hAnsi="Times New Roman"/>
          <w:color w:val="auto"/>
          <w:sz w:val="28"/>
          <w:szCs w:val="28"/>
        </w:rPr>
        <w:t>включительно - к категории низкого риска.</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2. Показатель риска рассчитывается по следующей формуле:</w:t>
      </w:r>
    </w:p>
    <w:p w:rsidR="00D51060" w:rsidRPr="00ED0FAE" w:rsidRDefault="00D51060" w:rsidP="00D51060">
      <w:pPr>
        <w:ind w:firstLine="709"/>
        <w:jc w:val="both"/>
        <w:rPr>
          <w:rFonts w:ascii="Times New Roman" w:hAnsi="Times New Roman"/>
          <w:color w:val="auto"/>
          <w:sz w:val="28"/>
          <w:szCs w:val="28"/>
        </w:rPr>
      </w:pPr>
      <w:r w:rsidRPr="00ED0FAE">
        <w:rPr>
          <w:rFonts w:ascii="Times New Roman" w:hAnsi="Times New Roman"/>
          <w:color w:val="auto"/>
          <w:sz w:val="28"/>
          <w:szCs w:val="28"/>
        </w:rPr>
        <w:t> </w:t>
      </w:r>
    </w:p>
    <w:p w:rsidR="00D51060" w:rsidRPr="00ED0FAE" w:rsidRDefault="00D51060" w:rsidP="00D51060">
      <w:pPr>
        <w:ind w:firstLine="709"/>
        <w:jc w:val="both"/>
        <w:rPr>
          <w:rFonts w:ascii="Times New Roman" w:hAnsi="Times New Roman"/>
          <w:sz w:val="28"/>
          <w:szCs w:val="28"/>
        </w:rPr>
      </w:pPr>
      <w:r w:rsidRPr="00ED0FAE">
        <w:rPr>
          <w:rFonts w:ascii="Times New Roman" w:hAnsi="Times New Roman"/>
          <w:color w:val="auto"/>
          <w:sz w:val="28"/>
          <w:szCs w:val="28"/>
        </w:rPr>
        <w:t>К = 2 x V</w:t>
      </w:r>
      <w:r w:rsidRPr="00ED0FAE">
        <w:rPr>
          <w:rFonts w:ascii="Times New Roman" w:hAnsi="Times New Roman"/>
          <w:color w:val="auto"/>
          <w:sz w:val="28"/>
          <w:szCs w:val="28"/>
          <w:vertAlign w:val="subscript"/>
        </w:rPr>
        <w:t>1</w:t>
      </w:r>
      <w:r w:rsidRPr="00ED0FAE">
        <w:rPr>
          <w:rFonts w:ascii="Times New Roman" w:hAnsi="Times New Roman"/>
          <w:color w:val="auto"/>
          <w:sz w:val="28"/>
          <w:szCs w:val="28"/>
        </w:rPr>
        <w:t xml:space="preserve"> + V</w:t>
      </w:r>
      <w:r w:rsidRPr="00ED0FAE">
        <w:rPr>
          <w:rFonts w:ascii="Times New Roman" w:hAnsi="Times New Roman"/>
          <w:color w:val="auto"/>
          <w:sz w:val="28"/>
          <w:szCs w:val="28"/>
          <w:vertAlign w:val="subscript"/>
        </w:rPr>
        <w:t>2</w:t>
      </w:r>
      <w:r w:rsidRPr="00ED0FAE">
        <w:rPr>
          <w:rFonts w:ascii="Times New Roman" w:hAnsi="Times New Roman"/>
          <w:color w:val="auto"/>
          <w:sz w:val="28"/>
          <w:szCs w:val="28"/>
        </w:rPr>
        <w:t xml:space="preserve"> + 2 x V</w:t>
      </w:r>
      <w:r w:rsidRPr="00ED0FAE">
        <w:rPr>
          <w:rFonts w:ascii="Times New Roman" w:hAnsi="Times New Roman"/>
          <w:color w:val="auto"/>
          <w:sz w:val="28"/>
          <w:szCs w:val="28"/>
          <w:vertAlign w:val="subscript"/>
        </w:rPr>
        <w:t>3</w:t>
      </w:r>
      <w:r w:rsidRPr="00ED0FAE">
        <w:rPr>
          <w:rFonts w:ascii="Times New Roman" w:hAnsi="Times New Roman"/>
          <w:color w:val="auto"/>
          <w:sz w:val="28"/>
          <w:szCs w:val="28"/>
        </w:rPr>
        <w:t>, где:</w:t>
      </w:r>
      <w:r w:rsidR="00123511" w:rsidRPr="00ED0FAE">
        <w:rPr>
          <w:rFonts w:ascii="Times New Roman" w:hAnsi="Times New Roman"/>
          <w:color w:val="auto"/>
          <w:sz w:val="28"/>
          <w:szCs w:val="28"/>
        </w:rPr>
        <w:t xml:space="preserve"> </w:t>
      </w:r>
    </w:p>
    <w:p w:rsidR="00D51060" w:rsidRPr="00ED0FAE" w:rsidRDefault="00D51060" w:rsidP="00D51060">
      <w:pPr>
        <w:ind w:firstLine="709"/>
        <w:jc w:val="both"/>
        <w:rPr>
          <w:rFonts w:ascii="Times New Roman" w:hAnsi="Times New Roman"/>
          <w:sz w:val="28"/>
          <w:szCs w:val="28"/>
        </w:rPr>
      </w:pPr>
      <w:r w:rsidRPr="00ED0FAE">
        <w:rPr>
          <w:rFonts w:ascii="Times New Roman" w:hAnsi="Times New Roman"/>
          <w:sz w:val="28"/>
          <w:szCs w:val="28"/>
        </w:rPr>
        <w:t>К - показатель риска;</w:t>
      </w:r>
    </w:p>
    <w:p w:rsidR="00D51060" w:rsidRPr="00ED0FAE" w:rsidRDefault="00D51060" w:rsidP="00D51060">
      <w:pPr>
        <w:ind w:firstLine="709"/>
        <w:jc w:val="both"/>
        <w:rPr>
          <w:rFonts w:ascii="Times New Roman" w:hAnsi="Times New Roman"/>
          <w:sz w:val="28"/>
          <w:szCs w:val="28"/>
        </w:rPr>
      </w:pPr>
      <w:r w:rsidRPr="00ED0FAE">
        <w:rPr>
          <w:rFonts w:ascii="Times New Roman" w:hAnsi="Times New Roman"/>
          <w:sz w:val="28"/>
          <w:szCs w:val="28"/>
        </w:rPr>
        <w:t>V</w:t>
      </w:r>
      <w:r w:rsidRPr="00ED0FAE">
        <w:rPr>
          <w:rFonts w:ascii="Times New Roman" w:hAnsi="Times New Roman"/>
          <w:sz w:val="28"/>
          <w:szCs w:val="28"/>
          <w:vertAlign w:val="subscript"/>
        </w:rPr>
        <w:t>1</w:t>
      </w:r>
      <w:r w:rsidRPr="00ED0FA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D0FAE">
        <w:rPr>
          <w:rFonts w:ascii="Times New Roman" w:hAnsi="Times New Roman"/>
          <w:sz w:val="28"/>
          <w:szCs w:val="28"/>
        </w:rPr>
        <w:t>х К</w:t>
      </w:r>
      <w:r w:rsidRPr="00ED0FAE">
        <w:rPr>
          <w:rFonts w:ascii="Times New Roman" w:hAnsi="Times New Roman"/>
          <w:sz w:val="28"/>
          <w:szCs w:val="28"/>
        </w:rPr>
        <w:t>онтрольным органом;</w:t>
      </w:r>
    </w:p>
    <w:p w:rsidR="00156FED" w:rsidRPr="00ED0FAE" w:rsidRDefault="00D51060" w:rsidP="00D51060">
      <w:pPr>
        <w:ind w:firstLine="709"/>
        <w:jc w:val="both"/>
        <w:rPr>
          <w:rFonts w:ascii="Times New Roman" w:hAnsi="Times New Roman"/>
          <w:sz w:val="28"/>
          <w:szCs w:val="28"/>
        </w:rPr>
      </w:pPr>
      <w:r w:rsidRPr="00ED0FAE">
        <w:rPr>
          <w:rFonts w:ascii="Times New Roman" w:hAnsi="Times New Roman"/>
          <w:sz w:val="28"/>
          <w:szCs w:val="28"/>
        </w:rPr>
        <w:t>V</w:t>
      </w:r>
      <w:r w:rsidRPr="00ED0FAE">
        <w:rPr>
          <w:rFonts w:ascii="Times New Roman" w:hAnsi="Times New Roman"/>
          <w:sz w:val="28"/>
          <w:szCs w:val="28"/>
          <w:vertAlign w:val="subscript"/>
        </w:rPr>
        <w:t>2</w:t>
      </w:r>
      <w:r w:rsidRPr="00ED0FA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ED0FAE">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ED0FAE">
        <w:rPr>
          <w:rFonts w:ascii="Times New Roman" w:hAnsi="Times New Roman"/>
          <w:sz w:val="28"/>
          <w:szCs w:val="28"/>
        </w:rPr>
        <w:t xml:space="preserve"> </w:t>
      </w:r>
    </w:p>
    <w:p w:rsidR="000E7BBF" w:rsidRPr="00ED0FAE" w:rsidRDefault="00D51060" w:rsidP="008C559A">
      <w:pPr>
        <w:ind w:firstLine="709"/>
        <w:jc w:val="both"/>
        <w:rPr>
          <w:rFonts w:ascii="Times New Roman" w:hAnsi="Times New Roman"/>
          <w:sz w:val="28"/>
          <w:szCs w:val="28"/>
        </w:rPr>
      </w:pPr>
      <w:r w:rsidRPr="00ED0FAE">
        <w:rPr>
          <w:rFonts w:ascii="Times New Roman" w:hAnsi="Times New Roman"/>
          <w:sz w:val="28"/>
          <w:szCs w:val="28"/>
        </w:rPr>
        <w:t>V</w:t>
      </w:r>
      <w:r w:rsidRPr="00ED0FAE">
        <w:rPr>
          <w:rFonts w:ascii="Times New Roman" w:hAnsi="Times New Roman"/>
          <w:sz w:val="28"/>
          <w:szCs w:val="28"/>
          <w:vertAlign w:val="subscript"/>
        </w:rPr>
        <w:t>3</w:t>
      </w:r>
      <w:r w:rsidRPr="00ED0FAE">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ED0FAE">
        <w:rPr>
          <w:rFonts w:ascii="Times New Roman" w:hAnsi="Times New Roman"/>
          <w:sz w:val="28"/>
          <w:szCs w:val="28"/>
        </w:rPr>
        <w:t xml:space="preserve"> частью 1 статьи 19.5</w:t>
      </w:r>
      <w:r w:rsidRPr="00ED0FAE">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D0FAE">
        <w:rPr>
          <w:rFonts w:ascii="Times New Roman" w:hAnsi="Times New Roman"/>
          <w:sz w:val="28"/>
          <w:szCs w:val="28"/>
        </w:rPr>
        <w:t>х</w:t>
      </w:r>
      <w:r w:rsidRPr="00ED0FAE">
        <w:rPr>
          <w:rFonts w:ascii="Times New Roman" w:hAnsi="Times New Roman"/>
          <w:sz w:val="28"/>
          <w:szCs w:val="28"/>
        </w:rPr>
        <w:t xml:space="preserve"> контрольным органом. </w:t>
      </w:r>
    </w:p>
    <w:p w:rsidR="00BD1ADA" w:rsidRPr="00ED0FAE" w:rsidRDefault="00BD1ADA" w:rsidP="00101DA9">
      <w:pPr>
        <w:pStyle w:val="ConsPlusNormal"/>
        <w:spacing w:line="192" w:lineRule="auto"/>
        <w:ind w:firstLine="4536"/>
        <w:outlineLvl w:val="1"/>
        <w:rPr>
          <w:sz w:val="28"/>
          <w:szCs w:val="28"/>
        </w:rPr>
      </w:pPr>
    </w:p>
    <w:p w:rsidR="00ED0FAE" w:rsidRDefault="00501AC8" w:rsidP="00101DA9">
      <w:pPr>
        <w:pStyle w:val="ConsPlusNormal"/>
        <w:spacing w:line="192" w:lineRule="auto"/>
        <w:ind w:firstLine="4536"/>
        <w:outlineLvl w:val="1"/>
        <w:rPr>
          <w:sz w:val="28"/>
          <w:szCs w:val="28"/>
        </w:rPr>
      </w:pPr>
      <w:r w:rsidRPr="00ED0FAE">
        <w:rPr>
          <w:sz w:val="28"/>
          <w:szCs w:val="28"/>
        </w:rPr>
        <w:t xml:space="preserve">                         </w:t>
      </w:r>
    </w:p>
    <w:p w:rsidR="00ED0FAE" w:rsidRDefault="00ED0FAE" w:rsidP="00101DA9">
      <w:pPr>
        <w:pStyle w:val="ConsPlusNormal"/>
        <w:spacing w:line="192" w:lineRule="auto"/>
        <w:ind w:firstLine="4536"/>
        <w:outlineLvl w:val="1"/>
        <w:rPr>
          <w:sz w:val="28"/>
          <w:szCs w:val="28"/>
        </w:rPr>
      </w:pPr>
    </w:p>
    <w:p w:rsidR="00ED0FAE" w:rsidRDefault="00ED0FAE" w:rsidP="00101DA9">
      <w:pPr>
        <w:pStyle w:val="ConsPlusNormal"/>
        <w:spacing w:line="192" w:lineRule="auto"/>
        <w:ind w:firstLine="4536"/>
        <w:outlineLvl w:val="1"/>
        <w:rPr>
          <w:sz w:val="28"/>
          <w:szCs w:val="28"/>
        </w:rPr>
      </w:pPr>
    </w:p>
    <w:p w:rsidR="00ED0FAE" w:rsidRDefault="00ED0FAE" w:rsidP="00101DA9">
      <w:pPr>
        <w:pStyle w:val="ConsPlusNormal"/>
        <w:spacing w:line="192" w:lineRule="auto"/>
        <w:ind w:firstLine="4536"/>
        <w:outlineLvl w:val="1"/>
        <w:rPr>
          <w:sz w:val="28"/>
          <w:szCs w:val="28"/>
        </w:rPr>
      </w:pPr>
    </w:p>
    <w:p w:rsidR="000E7BBF" w:rsidRPr="00ED0FAE" w:rsidRDefault="000E7BBF" w:rsidP="00ED0FAE">
      <w:pPr>
        <w:pStyle w:val="ConsPlusNormal"/>
        <w:spacing w:line="192" w:lineRule="auto"/>
        <w:ind w:firstLine="6237"/>
        <w:outlineLvl w:val="1"/>
        <w:rPr>
          <w:b/>
          <w:sz w:val="28"/>
          <w:szCs w:val="28"/>
          <w:vertAlign w:val="superscript"/>
        </w:rPr>
      </w:pPr>
      <w:r w:rsidRPr="00ED0FAE">
        <w:rPr>
          <w:b/>
          <w:sz w:val="28"/>
          <w:szCs w:val="28"/>
        </w:rPr>
        <w:t xml:space="preserve">Приложение </w:t>
      </w:r>
      <w:r w:rsidR="00101DA9" w:rsidRPr="00ED0FAE">
        <w:rPr>
          <w:b/>
          <w:sz w:val="28"/>
          <w:szCs w:val="28"/>
        </w:rPr>
        <w:t xml:space="preserve">2 </w:t>
      </w:r>
      <w:r w:rsidRPr="00ED0FAE">
        <w:rPr>
          <w:b/>
          <w:sz w:val="28"/>
          <w:szCs w:val="28"/>
        </w:rPr>
        <w:t xml:space="preserve">к Положению </w:t>
      </w:r>
    </w:p>
    <w:p w:rsidR="000E7BBF" w:rsidRPr="00ED0FAE" w:rsidRDefault="000E7BBF" w:rsidP="000E7BBF">
      <w:pPr>
        <w:pStyle w:val="ConsPlusNormal"/>
        <w:spacing w:line="240" w:lineRule="exact"/>
        <w:jc w:val="center"/>
        <w:rPr>
          <w:sz w:val="28"/>
          <w:szCs w:val="28"/>
          <w:shd w:val="clear" w:color="auto" w:fill="F1C100"/>
        </w:rPr>
      </w:pPr>
    </w:p>
    <w:p w:rsidR="000E7BBF" w:rsidRPr="00ED0FAE" w:rsidRDefault="00101DA9" w:rsidP="000E7BBF">
      <w:pPr>
        <w:autoSpaceDE w:val="0"/>
        <w:autoSpaceDN w:val="0"/>
        <w:adjustRightInd w:val="0"/>
        <w:ind w:firstLine="539"/>
        <w:jc w:val="center"/>
        <w:rPr>
          <w:rFonts w:ascii="Times New Roman" w:hAnsi="Times New Roman"/>
          <w:b/>
          <w:bCs/>
          <w:sz w:val="28"/>
          <w:szCs w:val="28"/>
        </w:rPr>
      </w:pPr>
      <w:r w:rsidRPr="00ED0FAE">
        <w:rPr>
          <w:rFonts w:ascii="Times New Roman" w:hAnsi="Times New Roman"/>
          <w:b/>
          <w:sz w:val="28"/>
          <w:szCs w:val="28"/>
        </w:rPr>
        <w:t>Перечень и</w:t>
      </w:r>
      <w:r w:rsidR="000E7BBF" w:rsidRPr="00ED0FAE">
        <w:rPr>
          <w:rFonts w:ascii="Times New Roman" w:hAnsi="Times New Roman"/>
          <w:b/>
          <w:sz w:val="28"/>
          <w:szCs w:val="28"/>
        </w:rPr>
        <w:t>ндикатор</w:t>
      </w:r>
      <w:r w:rsidRPr="00ED0FAE">
        <w:rPr>
          <w:rFonts w:ascii="Times New Roman" w:hAnsi="Times New Roman"/>
          <w:b/>
          <w:sz w:val="28"/>
          <w:szCs w:val="28"/>
        </w:rPr>
        <w:t>ов</w:t>
      </w:r>
      <w:r w:rsidR="000E7BBF" w:rsidRPr="00ED0FAE">
        <w:rPr>
          <w:rFonts w:ascii="Times New Roman" w:hAnsi="Times New Roman"/>
          <w:b/>
          <w:sz w:val="28"/>
          <w:szCs w:val="28"/>
        </w:rPr>
        <w:t xml:space="preserve"> риска нарушения обязательных требований</w:t>
      </w:r>
      <w:r w:rsidR="000E7BBF" w:rsidRPr="00ED0FAE">
        <w:rPr>
          <w:rFonts w:ascii="Times New Roman" w:hAnsi="Times New Roman"/>
          <w:b/>
          <w:bCs/>
          <w:sz w:val="28"/>
          <w:szCs w:val="28"/>
        </w:rPr>
        <w:t xml:space="preserve">, </w:t>
      </w:r>
    </w:p>
    <w:p w:rsidR="000E7BBF" w:rsidRPr="00ED0FAE" w:rsidRDefault="000E7BBF" w:rsidP="000E7BBF">
      <w:pPr>
        <w:autoSpaceDE w:val="0"/>
        <w:autoSpaceDN w:val="0"/>
        <w:adjustRightInd w:val="0"/>
        <w:ind w:firstLine="539"/>
        <w:jc w:val="center"/>
        <w:rPr>
          <w:rFonts w:ascii="Times New Roman" w:hAnsi="Times New Roman"/>
          <w:b/>
          <w:sz w:val="28"/>
          <w:szCs w:val="28"/>
        </w:rPr>
      </w:pPr>
      <w:r w:rsidRPr="00ED0FAE">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0E7BBF" w:rsidRPr="00ED0FAE" w:rsidRDefault="000E7BBF" w:rsidP="000E7BBF">
      <w:pPr>
        <w:ind w:firstLine="709"/>
        <w:jc w:val="both"/>
        <w:rPr>
          <w:rFonts w:ascii="Times New Roman" w:hAnsi="Times New Roman"/>
          <w:sz w:val="28"/>
          <w:szCs w:val="28"/>
        </w:rPr>
      </w:pP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г) к обеспечению доступности для инвалидов помещений в многоквартирных домах;</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 xml:space="preserve">2. Поступление в </w:t>
      </w:r>
      <w:r w:rsidR="00156FED" w:rsidRPr="00ED0FAE">
        <w:rPr>
          <w:rFonts w:ascii="Times New Roman" w:hAnsi="Times New Roman"/>
          <w:sz w:val="28"/>
          <w:szCs w:val="28"/>
        </w:rPr>
        <w:t>К</w:t>
      </w:r>
      <w:r w:rsidRPr="00ED0FAE">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ED0FAE" w:rsidRDefault="000E7BBF" w:rsidP="000E7BBF">
      <w:pPr>
        <w:ind w:firstLine="709"/>
        <w:jc w:val="both"/>
        <w:rPr>
          <w:rFonts w:ascii="Times New Roman" w:hAnsi="Times New Roman"/>
          <w:sz w:val="28"/>
          <w:szCs w:val="28"/>
        </w:rPr>
      </w:pPr>
      <w:r w:rsidRPr="00ED0FAE">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w:t>
      </w:r>
      <w:r w:rsidRPr="00ED0FAE">
        <w:rPr>
          <w:rFonts w:ascii="Times New Roman" w:hAnsi="Times New Roman"/>
          <w:sz w:val="28"/>
          <w:szCs w:val="28"/>
        </w:rPr>
        <w:lastRenderedPageBreak/>
        <w:t>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ED0FAE">
        <w:rPr>
          <w:rFonts w:ascii="Times New Roman" w:hAnsi="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w:t>
      </w:r>
      <w:r w:rsidRPr="000E7BBF">
        <w:rPr>
          <w:rFonts w:ascii="Times New Roman" w:hAnsi="Times New Roman"/>
          <w:sz w:val="28"/>
          <w:szCs w:val="28"/>
        </w:rPr>
        <w:t xml:space="preserve"> хозяйства. </w:t>
      </w:r>
    </w:p>
    <w:p w:rsidR="00733FF8" w:rsidRDefault="00733FF8" w:rsidP="00BD1ADA">
      <w:pPr>
        <w:pStyle w:val="ConsPlusNormal"/>
        <w:spacing w:line="192" w:lineRule="auto"/>
        <w:outlineLvl w:val="1"/>
        <w:rPr>
          <w:sz w:val="28"/>
        </w:rPr>
        <w:sectPr w:rsidR="00733FF8" w:rsidSect="002D0245">
          <w:headerReference w:type="default" r:id="rId15"/>
          <w:pgSz w:w="11906" w:h="16838"/>
          <w:pgMar w:top="1135" w:right="851" w:bottom="851" w:left="851" w:header="709" w:footer="709" w:gutter="0"/>
          <w:pgNumType w:start="1"/>
          <w:cols w:space="720"/>
          <w:titlePg/>
          <w:docGrid w:linePitch="272"/>
        </w:sectPr>
      </w:pPr>
    </w:p>
    <w:p w:rsidR="000E7BBF" w:rsidRPr="002D0245" w:rsidRDefault="000E7BBF" w:rsidP="001B18A3">
      <w:pPr>
        <w:pStyle w:val="ConsPlusNormal"/>
        <w:spacing w:line="192" w:lineRule="auto"/>
        <w:ind w:left="9923" w:firstLine="0"/>
        <w:outlineLvl w:val="1"/>
        <w:rPr>
          <w:b/>
          <w:sz w:val="28"/>
          <w:szCs w:val="28"/>
          <w:vertAlign w:val="superscript"/>
        </w:rPr>
      </w:pPr>
      <w:r w:rsidRPr="002D0245">
        <w:rPr>
          <w:b/>
          <w:sz w:val="28"/>
          <w:szCs w:val="28"/>
        </w:rPr>
        <w:lastRenderedPageBreak/>
        <w:t xml:space="preserve">Приложение </w:t>
      </w:r>
      <w:r w:rsidR="001B18A3" w:rsidRPr="002D0245">
        <w:rPr>
          <w:b/>
          <w:sz w:val="28"/>
          <w:szCs w:val="28"/>
        </w:rPr>
        <w:t xml:space="preserve">3 </w:t>
      </w:r>
      <w:r w:rsidRPr="002D0245">
        <w:rPr>
          <w:b/>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11" w:rsidRDefault="00601811" w:rsidP="000E7BBF">
      <w:r>
        <w:separator/>
      </w:r>
    </w:p>
  </w:endnote>
  <w:endnote w:type="continuationSeparator" w:id="0">
    <w:p w:rsidR="00601811" w:rsidRDefault="00601811"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11" w:rsidRDefault="00601811" w:rsidP="000E7BBF">
      <w:r>
        <w:separator/>
      </w:r>
    </w:p>
  </w:footnote>
  <w:footnote w:type="continuationSeparator" w:id="0">
    <w:p w:rsidR="00601811" w:rsidRDefault="00601811"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ED0FAE" w:rsidRDefault="00ED0FAE">
        <w:pPr>
          <w:pStyle w:val="ab"/>
          <w:jc w:val="center"/>
        </w:pPr>
        <w:r>
          <w:fldChar w:fldCharType="begin"/>
        </w:r>
        <w:r>
          <w:instrText xml:space="preserve"> PAGE   \* MERGEFORMAT </w:instrText>
        </w:r>
        <w:r>
          <w:fldChar w:fldCharType="separate"/>
        </w:r>
        <w:r w:rsidR="00735E50">
          <w:rPr>
            <w:noProof/>
          </w:rPr>
          <w:t>2</w:t>
        </w:r>
        <w:r>
          <w:rPr>
            <w:noProof/>
          </w:rPr>
          <w:fldChar w:fldCharType="end"/>
        </w:r>
      </w:p>
    </w:sdtContent>
  </w:sdt>
  <w:p w:rsidR="00ED0FAE" w:rsidRDefault="00ED0FA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04315"/>
    <w:rsid w:val="00010547"/>
    <w:rsid w:val="000176AB"/>
    <w:rsid w:val="00030B2D"/>
    <w:rsid w:val="0004178C"/>
    <w:rsid w:val="00073005"/>
    <w:rsid w:val="00085207"/>
    <w:rsid w:val="000C72FC"/>
    <w:rsid w:val="000D09E5"/>
    <w:rsid w:val="000E7BBF"/>
    <w:rsid w:val="000F5396"/>
    <w:rsid w:val="00101DA9"/>
    <w:rsid w:val="00111E5C"/>
    <w:rsid w:val="00116BBA"/>
    <w:rsid w:val="00123511"/>
    <w:rsid w:val="00136701"/>
    <w:rsid w:val="00156FED"/>
    <w:rsid w:val="00172994"/>
    <w:rsid w:val="0017743C"/>
    <w:rsid w:val="001921DB"/>
    <w:rsid w:val="001B18A3"/>
    <w:rsid w:val="001B47B6"/>
    <w:rsid w:val="001D575E"/>
    <w:rsid w:val="001F4BF4"/>
    <w:rsid w:val="00241D52"/>
    <w:rsid w:val="00242BBB"/>
    <w:rsid w:val="00251281"/>
    <w:rsid w:val="002731DC"/>
    <w:rsid w:val="00284EC2"/>
    <w:rsid w:val="002A3B33"/>
    <w:rsid w:val="002C4CF1"/>
    <w:rsid w:val="002D0245"/>
    <w:rsid w:val="002D2FB2"/>
    <w:rsid w:val="002F61B9"/>
    <w:rsid w:val="00320A48"/>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7305"/>
    <w:rsid w:val="004B4793"/>
    <w:rsid w:val="004D05F5"/>
    <w:rsid w:val="004D3A51"/>
    <w:rsid w:val="00501AC8"/>
    <w:rsid w:val="005064B0"/>
    <w:rsid w:val="00525B92"/>
    <w:rsid w:val="00561533"/>
    <w:rsid w:val="00565CBD"/>
    <w:rsid w:val="00567BB7"/>
    <w:rsid w:val="00570D0F"/>
    <w:rsid w:val="00591AB7"/>
    <w:rsid w:val="005A6752"/>
    <w:rsid w:val="005C2D4E"/>
    <w:rsid w:val="005C3E17"/>
    <w:rsid w:val="005E1BFA"/>
    <w:rsid w:val="00601811"/>
    <w:rsid w:val="006128F0"/>
    <w:rsid w:val="00612CA0"/>
    <w:rsid w:val="00625F54"/>
    <w:rsid w:val="00641DD0"/>
    <w:rsid w:val="006637F7"/>
    <w:rsid w:val="0067161D"/>
    <w:rsid w:val="0067760F"/>
    <w:rsid w:val="006A4650"/>
    <w:rsid w:val="006B2ACD"/>
    <w:rsid w:val="006D4ABE"/>
    <w:rsid w:val="006F2EDA"/>
    <w:rsid w:val="00704189"/>
    <w:rsid w:val="00707B35"/>
    <w:rsid w:val="007159F8"/>
    <w:rsid w:val="00733FF8"/>
    <w:rsid w:val="00735E50"/>
    <w:rsid w:val="00740A3D"/>
    <w:rsid w:val="00775DA7"/>
    <w:rsid w:val="00787C5D"/>
    <w:rsid w:val="007A03C9"/>
    <w:rsid w:val="007A1BB6"/>
    <w:rsid w:val="007A3412"/>
    <w:rsid w:val="007A4095"/>
    <w:rsid w:val="007A7AA9"/>
    <w:rsid w:val="007B0E7C"/>
    <w:rsid w:val="007B185F"/>
    <w:rsid w:val="007B4399"/>
    <w:rsid w:val="007C286F"/>
    <w:rsid w:val="007D5AD9"/>
    <w:rsid w:val="008042C6"/>
    <w:rsid w:val="008050D1"/>
    <w:rsid w:val="00834295"/>
    <w:rsid w:val="0084171D"/>
    <w:rsid w:val="008545CA"/>
    <w:rsid w:val="008600BA"/>
    <w:rsid w:val="008775CC"/>
    <w:rsid w:val="008C559A"/>
    <w:rsid w:val="008E79FB"/>
    <w:rsid w:val="008F42E1"/>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A78A2"/>
    <w:rsid w:val="00AB255C"/>
    <w:rsid w:val="00AB2D5F"/>
    <w:rsid w:val="00AC44BD"/>
    <w:rsid w:val="00AD3F7F"/>
    <w:rsid w:val="00AD63D7"/>
    <w:rsid w:val="00B02599"/>
    <w:rsid w:val="00B11DFF"/>
    <w:rsid w:val="00B20D87"/>
    <w:rsid w:val="00B2449A"/>
    <w:rsid w:val="00B269EA"/>
    <w:rsid w:val="00B33824"/>
    <w:rsid w:val="00B34859"/>
    <w:rsid w:val="00B365B9"/>
    <w:rsid w:val="00B50A61"/>
    <w:rsid w:val="00B57460"/>
    <w:rsid w:val="00B75C5C"/>
    <w:rsid w:val="00BC0D9F"/>
    <w:rsid w:val="00BC273F"/>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54949"/>
    <w:rsid w:val="00D64DF7"/>
    <w:rsid w:val="00D7514F"/>
    <w:rsid w:val="00D76B78"/>
    <w:rsid w:val="00DC14CC"/>
    <w:rsid w:val="00DC3C44"/>
    <w:rsid w:val="00DD2152"/>
    <w:rsid w:val="00DE357E"/>
    <w:rsid w:val="00DE67CE"/>
    <w:rsid w:val="00DE739C"/>
    <w:rsid w:val="00E15E9A"/>
    <w:rsid w:val="00E414E4"/>
    <w:rsid w:val="00E47230"/>
    <w:rsid w:val="00E91CD7"/>
    <w:rsid w:val="00EA66DF"/>
    <w:rsid w:val="00EB3507"/>
    <w:rsid w:val="00EB7F3D"/>
    <w:rsid w:val="00ED0FAE"/>
    <w:rsid w:val="00EE3DC4"/>
    <w:rsid w:val="00EF657E"/>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18">
    <w:name w:val="Обычный (веб)1"/>
    <w:basedOn w:val="a"/>
    <w:rsid w:val="007C286F"/>
    <w:pPr>
      <w:widowControl/>
      <w:suppressAutoHyphens/>
      <w:spacing w:before="280" w:after="280"/>
    </w:pPr>
    <w:rPr>
      <w:rFonts w:ascii="Times New Roman" w:eastAsia="Calibri" w:hAnsi="Times New Roman"/>
      <w:color w:val="auto"/>
      <w:sz w:val="24"/>
      <w:szCs w:val="24"/>
      <w:lang w:eastAsia="zh-CN"/>
    </w:rPr>
  </w:style>
  <w:style w:type="paragraph" w:styleId="afb">
    <w:name w:val="Body Text"/>
    <w:basedOn w:val="a"/>
    <w:link w:val="afc"/>
    <w:uiPriority w:val="99"/>
    <w:semiHidden/>
    <w:unhideWhenUsed/>
    <w:rsid w:val="007C286F"/>
    <w:pPr>
      <w:spacing w:after="120"/>
    </w:pPr>
  </w:style>
  <w:style w:type="character" w:customStyle="1" w:styleId="afc">
    <w:name w:val="Основной текст Знак"/>
    <w:basedOn w:val="a0"/>
    <w:link w:val="afb"/>
    <w:uiPriority w:val="99"/>
    <w:semiHidden/>
    <w:rsid w:val="007C286F"/>
    <w:rPr>
      <w:rFonts w:ascii="Arial" w:eastAsia="Times New Roman" w:hAnsi="Arial" w:cs="Times New Roman"/>
      <w:color w:val="000000"/>
      <w:sz w:val="20"/>
      <w:szCs w:val="20"/>
      <w:lang w:eastAsia="ru-RU"/>
    </w:rPr>
  </w:style>
  <w:style w:type="paragraph" w:customStyle="1" w:styleId="310">
    <w:name w:val="Основной текст с отступом 31"/>
    <w:basedOn w:val="a"/>
    <w:rsid w:val="00085207"/>
    <w:pPr>
      <w:widowControl/>
      <w:suppressAutoHyphens/>
      <w:spacing w:after="120"/>
      <w:ind w:left="283"/>
    </w:pPr>
    <w:rPr>
      <w:rFonts w:ascii="Times New Roman" w:hAnsi="Times New Roman"/>
      <w:color w:val="auto"/>
      <w:sz w:val="16"/>
      <w:szCs w:val="16"/>
      <w:lang w:eastAsia="zh-CN"/>
    </w:rPr>
  </w:style>
  <w:style w:type="paragraph" w:customStyle="1" w:styleId="s15">
    <w:name w:val="s15"/>
    <w:basedOn w:val="a"/>
    <w:rsid w:val="00EF657E"/>
    <w:pPr>
      <w:widowControl/>
      <w:spacing w:before="100" w:beforeAutospacing="1" w:after="100" w:afterAutospacing="1"/>
    </w:pPr>
    <w:rPr>
      <w:rFonts w:ascii="Times New Roman" w:eastAsia="Calibri" w:hAnsi="Times New Roman"/>
      <w:color w:val="auto"/>
      <w:sz w:val="24"/>
      <w:szCs w:val="24"/>
    </w:rPr>
  </w:style>
  <w:style w:type="paragraph" w:styleId="afd">
    <w:name w:val="No Spacing"/>
    <w:uiPriority w:val="1"/>
    <w:qFormat/>
    <w:rsid w:val="00EF657E"/>
    <w:pPr>
      <w:widowControl w:val="0"/>
      <w:spacing w:after="0" w:line="240" w:lineRule="auto"/>
    </w:pPr>
    <w:rPr>
      <w:rFonts w:ascii="Arial" w:eastAsia="Times New Roman" w:hAnsi="Arial" w:cs="Times New Roman"/>
      <w:color w:val="000000"/>
      <w:sz w:val="20"/>
      <w:szCs w:val="20"/>
      <w:lang w:eastAsia="ru-RU"/>
    </w:rPr>
  </w:style>
  <w:style w:type="paragraph" w:styleId="afe">
    <w:name w:val="Normal (Web)"/>
    <w:basedOn w:val="a"/>
    <w:uiPriority w:val="99"/>
    <w:semiHidden/>
    <w:unhideWhenUsed/>
    <w:rsid w:val="00735E50"/>
    <w:pPr>
      <w:widowControl/>
      <w:spacing w:before="100" w:beforeAutospacing="1" w:after="119"/>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79541">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F68C-601D-458E-AA82-9A024149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11349</Words>
  <Characters>64693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Галина А. Семенова</cp:lastModifiedBy>
  <cp:revision>13</cp:revision>
  <cp:lastPrinted>2021-10-04T11:05:00Z</cp:lastPrinted>
  <dcterms:created xsi:type="dcterms:W3CDTF">2021-09-03T08:49:00Z</dcterms:created>
  <dcterms:modified xsi:type="dcterms:W3CDTF">2021-10-04T12:55:00Z</dcterms:modified>
</cp:coreProperties>
</file>