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УТВЕРЖДЕНА</w:t>
      </w:r>
    </w:p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решением совета депутатов</w:t>
      </w:r>
    </w:p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Сланцевского муниципального района</w:t>
      </w:r>
    </w:p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8"/>
          <w:szCs w:val="18"/>
        </w:rPr>
      </w:pPr>
      <w:r w:rsidRPr="0029787C">
        <w:rPr>
          <w:rFonts w:eastAsia="Andale Sans UI"/>
          <w:kern w:val="1"/>
          <w:sz w:val="18"/>
          <w:szCs w:val="18"/>
        </w:rPr>
        <w:t>от   22.11.2023    №   444 -рсд</w:t>
      </w:r>
    </w:p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2"/>
          <w:szCs w:val="12"/>
        </w:rPr>
      </w:pPr>
      <w:r w:rsidRPr="0029787C">
        <w:rPr>
          <w:rFonts w:eastAsia="Andale Sans UI"/>
          <w:kern w:val="1"/>
          <w:sz w:val="18"/>
          <w:szCs w:val="18"/>
        </w:rPr>
        <w:t>(приложение)</w:t>
      </w:r>
    </w:p>
    <w:p w:rsidR="0029787C" w:rsidRPr="0029787C" w:rsidRDefault="0029787C" w:rsidP="0029787C">
      <w:pPr>
        <w:widowControl w:val="0"/>
        <w:suppressAutoHyphens/>
        <w:ind w:firstLine="10763"/>
        <w:rPr>
          <w:rFonts w:eastAsia="Andale Sans UI"/>
          <w:kern w:val="1"/>
          <w:sz w:val="12"/>
          <w:szCs w:val="12"/>
        </w:rPr>
      </w:pP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kern w:val="1"/>
          <w:sz w:val="24"/>
          <w:szCs w:val="24"/>
        </w:rPr>
      </w:pPr>
      <w:r w:rsidRPr="0029787C">
        <w:rPr>
          <w:rFonts w:eastAsia="Andale Sans UI"/>
          <w:b/>
          <w:bCs/>
          <w:kern w:val="1"/>
          <w:sz w:val="22"/>
          <w:szCs w:val="22"/>
        </w:rPr>
        <w:t>Структура администрации Сланцевского муниципального района Ленинградской области</w: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>
        <w:rPr>
          <w:rFonts w:eastAsia="Andale Sans UI"/>
          <w:b/>
          <w:bCs/>
          <w:noProof/>
          <w:kern w:val="1"/>
          <w:sz w:val="22"/>
          <w:szCs w:val="22"/>
          <w:lang w:eastAsia="ru-RU"/>
        </w:rPr>
        <w:pict>
          <v:rect id="_x0000_s1092" style="position:absolute;left:0;text-align:left;margin-left:633.95pt;margin-top:10.65pt;width:78.45pt;height:38.7pt;z-index:251688448;v-text-anchor:middle-center">
            <v:fill color2="black"/>
            <v:stroke joinstyle="round"/>
            <v:textbox style="mso-next-textbox:#_x0000_s1092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Главный </w:t>
                  </w:r>
                </w:p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эксперт</w:t>
                  </w: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38" style="position:absolute;left:0;text-align:left;margin-left:134.75pt;margin-top:10.65pt;width:471.25pt;height:38.7pt;z-index:251633152;v-text-anchor:middle-center">
            <v:fill color2="black"/>
            <v:stroke joinstyle="round"/>
            <v:textbox style="mso-next-textbox:#_x0000_s1038;mso-rotate-with-shape:t" inset="0,0,0,0">
              <w:txbxContent>
                <w:p w:rsidR="0029787C" w:rsidRDefault="0029787C" w:rsidP="0029787C">
                  <w:pPr>
                    <w:jc w:val="center"/>
                  </w:pPr>
                </w:p>
                <w:p w:rsidR="0029787C" w:rsidRDefault="0029787C" w:rsidP="0029787C">
                  <w:pPr>
                    <w:jc w:val="center"/>
                  </w:pPr>
                  <w:r>
                    <w:t>Глава администрации Сланцевского муниципального района</w:t>
                  </w:r>
                </w:p>
              </w:txbxContent>
            </v:textbox>
          </v:rect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93" style="position:absolute;left:0;text-align:left;z-index:251689472" from="606pt,1.5pt" to="633.95pt,1.5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line id="_x0000_s1064" style="position:absolute;left:0;text-align:left;flip:y;z-index:251659776" from="537.55pt,10.85pt" to="537.55pt,23.2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62" style="position:absolute;left:0;text-align:left;flip:y;z-index:251657728" from="180.5pt,10.85pt" to="180.5pt,23.25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line id="_x0000_s1056" style="position:absolute;left:0;text-align:left;flip:x;z-index:251651584" from="713.2pt,10.6pt" to="713.2pt,187.4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67" style="position:absolute;left:0;text-align:left;z-index:251662848" from="492.4pt,10.6pt" to="492.4pt,17.7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91" style="position:absolute;left:0;text-align:left;z-index:251687424" from="360.8pt,10.6pt" to="360.8pt,19.3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4" style="position:absolute;left:0;text-align:left;z-index:251639296" from="217.3pt,10.6pt" to="217.3pt,19.35pt"/>
        </w:pict>
      </w:r>
      <w:r>
        <w:rPr>
          <w:rFonts w:eastAsia="Andale Sans UI"/>
          <w:b/>
          <w:bCs/>
          <w:noProof/>
          <w:kern w:val="1"/>
          <w:sz w:val="22"/>
          <w:szCs w:val="22"/>
          <w:lang w:eastAsia="ru-RU"/>
        </w:rPr>
        <w:pict>
          <v:line id="_x0000_s1068" style="position:absolute;left:0;text-align:left;z-index:251663872" from="89.8pt,10.6pt" to="89.8pt,19.3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3" style="position:absolute;left:0;text-align:left;z-index:251638272" from="90.65pt,10.6pt" to="713.1pt,10.6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59" style="position:absolute;left:0;text-align:left;margin-left:434.8pt;margin-top:6.7pt;width:119.3pt;height:42pt;z-index:251654656;v-text-anchor:middle-center">
            <v:fill color2="black"/>
            <v:stroke joinstyle="round"/>
            <v:textbox style="mso-next-textbox:#_x0000_s1059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– председатель комитета финансов </w:t>
                  </w:r>
                </w:p>
                <w:p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69" style="position:absolute;left:0;text-align:left;margin-left:20.3pt;margin-top:7.7pt;width:114.45pt;height:42pt;z-index:251664896;v-text-anchor:middle-center">
            <v:fill color2="black"/>
            <v:stroke joinstyle="round"/>
            <v:textbox style="mso-next-textbox:#_x0000_s1069;mso-rotate-with-shape:t" inset="0,0,0,0">
              <w:txbxContent>
                <w:p w:rsidR="0029787C" w:rsidRDefault="0029787C" w:rsidP="0029787C">
                  <w:pPr>
                    <w:jc w:val="center"/>
                  </w:pP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27" style="position:absolute;left:0;text-align:left;margin-left:153.8pt;margin-top:7.7pt;width:117.8pt;height:35.1pt;z-index:251621888;v-text-anchor:middle-center">
            <v:fill color2="black"/>
            <v:stroke joinstyle="round"/>
            <v:textbox style="mso-next-textbox:#_x0000_s1027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администрации  </w:t>
                  </w:r>
                </w:p>
                <w:p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26" style="position:absolute;left:0;text-align:left;margin-left:303.35pt;margin-top:6.7pt;width:115.85pt;height:74.5pt;z-index:251620864;v-text-anchor:middle-center">
            <v:fill color2="black"/>
            <v:stroke joinstyle="round"/>
            <v:textbox style="mso-next-textbox:#_x0000_s1026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Заместитель главы</w:t>
                  </w:r>
                </w:p>
                <w:p w:rsidR="0029787C" w:rsidRPr="00FD3279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администрации – председатель комитета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по управлению муниципальным 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имуществом и земельными ресурсами</w:t>
                  </w:r>
                </w:p>
                <w:p w:rsidR="0029787C" w:rsidRDefault="0029787C" w:rsidP="0029787C">
                  <w:pPr>
                    <w:jc w:val="center"/>
                  </w:pPr>
                </w:p>
                <w:p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63" style="position:absolute;left:0;text-align:left;margin-left:574.65pt;margin-top:6.7pt;width:117.55pt;height:31.9pt;z-index:251658752;v-text-anchor:middle-center">
            <v:fill color2="black"/>
            <v:stroke joinstyle="round"/>
            <v:textbox style="mso-next-textbox:#_x0000_s1063;mso-rotate-with-shape:t" inset="0,0,0,0">
              <w:txbxContent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Служба по защите гос.тайны,</w:t>
                  </w:r>
                </w:p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моб.подготовке</w:t>
                  </w:r>
                </w:p>
                <w:p w:rsidR="0029787C" w:rsidRPr="0060793F" w:rsidRDefault="0029787C" w:rsidP="0029787C"/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7" style="position:absolute;left:0;text-align:left;flip:x y;z-index:251683328" from="565.15pt,11.45pt" to="565.15pt,141.3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6" style="position:absolute;left:0;text-align:left;flip:y;z-index:251641344" from="554.1pt,11.45pt" to="565.15pt,11.45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90" style="position:absolute;left:0;text-align:left;z-index:251686400" from="693.05pt,8.4pt" to="712.4pt,8.4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line id="_x0000_s1051" style="position:absolute;left:0;text-align:left;flip:x y;z-index:251646464" from="-11.6pt,4.85pt" to="-11.6pt,201.35pt">
            <v:stroke dashstyle="1 1"/>
          </v:line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34" style="position:absolute;left:0;text-align:left;z-index:251629056" from="428.3pt,4.75pt" to="428.3pt,142.45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2" style="position:absolute;left:0;text-align:left;flip:x y;z-index:251667968" from="282.15pt,4.85pt" to="282.15pt,356.85pt">
            <v:stroke dashstyle="1 1"/>
          </v:line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9" style="position:absolute;left:0;text-align:left;flip:y;z-index:251644416" from="-11.6pt,4.75pt" to="20.3pt,4.85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3" style="position:absolute;left:0;text-align:left;flip:x;z-index:251668992" from="271.6pt,4.85pt" to="282.15pt,4.85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66" style="position:absolute;left:0;text-align:left;flip:x;z-index:251661824" from="419.2pt,4.85pt" to="426.05pt,4.85pt">
            <v:stroke dashstyle="1 1"/>
          </v:line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5" style="position:absolute;left:0;text-align:left;flip:x;z-index:251671040" from="-2.85pt,1.75pt" to="20.3pt,1.75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3" style="position:absolute;left:0;text-align:left;flip:x;z-index:251679232" from="138.1pt,4.85pt" to="138.1pt,259.3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65" style="position:absolute;left:0;text-align:left;z-index:251660800" from="290.1pt,4.05pt" to="303.35pt,4.0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60" style="position:absolute;left:0;text-align:left;z-index:251655680" from="290.1pt,4.05pt" to="290.1pt,84.05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4" style="position:absolute;left:0;text-align:left;flip:x;z-index:251670016" from="-2.85pt,1.75pt" to="-2.85pt,101.95pt"/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39" style="position:absolute;left:0;text-align:left;margin-left:576.3pt;margin-top:9.25pt;width:118.4pt;height:58.4pt;z-index:251634176;v-text-anchor:middle-center">
            <v:fill color2="black"/>
            <v:stroke joinstyle="round"/>
            <v:textbox style="mso-next-textbox:#_x0000_s1039;mso-rotate-with-shape:t" inset="0,0,0,0">
              <w:txbxContent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</w:t>
                  </w:r>
                </w:p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бухгалтерского учета</w:t>
                  </w: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55" style="position:absolute;left:0;text-align:left;z-index:251650560" from="138.75pt,4.85pt" to="153.95pt,4.85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32" style="position:absolute;left:0;text-align:left;margin-left:150.85pt;margin-top:2.3pt;width:117.8pt;height:52.7pt;z-index:251627008;v-text-anchor:middle-center">
            <v:fill color2="black"/>
            <v:stroke joinstyle="round"/>
            <v:textbox style="mso-next-textbox:#_x0000_s1032;mso-rotate-with-shape:t" inset="0,0,0,0">
              <w:txbxContent>
                <w:p w:rsidR="0029787C" w:rsidRPr="00F62787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F62787">
                    <w:rPr>
                      <w:sz w:val="18"/>
                      <w:szCs w:val="18"/>
                    </w:rPr>
                    <w:t>Комитет образования</w:t>
                  </w:r>
                </w:p>
                <w:p w:rsidR="0029787C" w:rsidRDefault="0029787C" w:rsidP="0029787C">
                  <w:pPr>
                    <w:jc w:val="center"/>
                  </w:pPr>
                </w:p>
                <w:p w:rsidR="0029787C" w:rsidRPr="008770CB" w:rsidRDefault="0029787C" w:rsidP="0029787C">
                  <w:pPr>
                    <w:jc w:val="center"/>
                  </w:pPr>
                </w:p>
                <w:p w:rsidR="0029787C" w:rsidRDefault="0029787C" w:rsidP="0029787C"/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40" style="position:absolute;left:0;text-align:left;margin-left:434.8pt;margin-top:11.3pt;width:118.2pt;height:35.9pt;z-index:251635200;v-text-anchor:middle-center">
            <v:fill color2="black"/>
            <v:stroke joinstyle="round"/>
            <v:textbox style="mso-next-textbox:#_x0000_s1040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Комитет финансов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160.75pt;margin-top:9.55pt;width:101.6pt;height:28.4pt;z-index:251692544">
            <v:textbox>
              <w:txbxContent>
                <w:p w:rsidR="0029787C" w:rsidRPr="00A473F1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A473F1">
                    <w:rPr>
                      <w:sz w:val="18"/>
                      <w:szCs w:val="18"/>
                    </w:rPr>
                    <w:t>Отдел опеки и попечительства</w:t>
                  </w:r>
                </w:p>
                <w:p w:rsidR="0029787C" w:rsidRPr="00A473F1" w:rsidRDefault="0029787C" w:rsidP="0029787C"/>
              </w:txbxContent>
            </v:textbox>
          </v:shap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71" style="position:absolute;left:0;text-align:left;margin-left:20.3pt;margin-top:1.25pt;width:116.25pt;height:33.3pt;z-index:251666944;v-text-anchor:middle-center">
            <v:fill color2="black"/>
            <v:stroke joinstyle="round"/>
            <v:textbox style="mso-next-textbox:#_x0000_s1071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9787C" w:rsidRPr="00B32BF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по строительству</w:t>
                  </w: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52" style="position:absolute;left:0;text-align:left;margin-left:584.85pt;margin-top:9.55pt;width:99.3pt;height:24.2pt;z-index:251647488;v-text-anchor:middle-center">
            <v:fill color2="black"/>
            <v:stroke joinstyle="round"/>
            <v:textbox style="mso-next-textbox:#_x0000_s1052;mso-rotate-with-shape:t" inset="0,0,0,0">
              <w:txbxContent>
                <w:p w:rsidR="0029787C" w:rsidRPr="00F06811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муниципального заказа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6" style="position:absolute;left:0;text-align:left;flip:x;z-index:251672064" from="-2.85pt,4.3pt" to="20.3pt,4.3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8" style="position:absolute;left:0;text-align:left;flip:y;z-index:251684352" from="553pt,5.3pt" to="565.15pt,5.3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7" style="position:absolute;left:0;text-align:left;z-index:251642368" from="694.7pt,4.3pt" to="713.1pt,4.3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45" style="position:absolute;left:0;text-align:left;z-index:251640320" from="138.75pt,1.3pt" to="150.85pt,1.3pt"/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30" style="position:absolute;left:0;text-align:left;margin-left:434.8pt;margin-top:4.4pt;width:118.7pt;height:96.85pt;z-index:251624960;v-text-anchor:middle-center">
            <v:fill color2="black"/>
            <v:stroke joinstyle="round"/>
            <v:textbox style="mso-next-textbox:#_x0000_s1030;mso-rotate-with-shape:t" inset="0,0,0,0">
              <w:txbxContent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 экономического развития</w:t>
                  </w:r>
                  <w:r>
                    <w:rPr>
                      <w:sz w:val="18"/>
                      <w:szCs w:val="18"/>
                    </w:rPr>
                    <w:t xml:space="preserve"> и инвестиционной политики</w:t>
                  </w:r>
                </w:p>
                <w:p w:rsidR="0029787C" w:rsidRPr="00AA3E89" w:rsidRDefault="0029787C" w:rsidP="0029787C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57" style="position:absolute;left:0;text-align:left;margin-left:148.75pt;margin-top:8.7pt;width:117.8pt;height:116.75pt;z-index:251652608;v-text-anchor:middle-center">
            <v:fill color2="black"/>
            <v:stroke joinstyle="round"/>
            <v:textbox style="mso-next-textbox:#_x0000_s1057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безопасности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безопасности, </w:t>
                  </w:r>
                </w:p>
                <w:p w:rsidR="0029787C" w:rsidRPr="00B32BF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ГО, ЧС и ПБ</w:t>
                  </w:r>
                </w:p>
                <w:p w:rsidR="0029787C" w:rsidRPr="00E323C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9787C" w:rsidRPr="00143CE7" w:rsidRDefault="0029787C" w:rsidP="0029787C"/>
                <w:p w:rsidR="0029787C" w:rsidRDefault="0029787C" w:rsidP="0029787C">
                  <w:pPr>
                    <w:jc w:val="center"/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29" style="position:absolute;left:0;text-align:left;margin-left:576.65pt;margin-top:8.7pt;width:118.05pt;height:137.35pt;z-index:251623936;v-text-anchor:middle-center">
            <v:fill color2="black"/>
            <v:stroke joinstyle="round"/>
            <v:textbox style="mso-next-textbox:#_x0000_s1029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взаимодействию с 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органами местного 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самоуправления, общим  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организационным вопросам</w:t>
                  </w: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31" style="position:absolute;left:0;text-align:left;margin-left:304.2pt;margin-top:2.3pt;width:116.6pt;height:35.3pt;z-index:251625984;v-text-anchor:middle-center">
            <v:fill color2="black"/>
            <v:stroke joinstyle="round"/>
            <v:textbox style="mso-next-textbox:#_x0000_s1031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Комитет по управлению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муниципальным имуществом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 земельными ресурсами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5" style="position:absolute;left:0;text-align:left;z-index:251681280" from="290.1pt,8.15pt" to="303.35pt,8.15pt"/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78" style="position:absolute;left:0;text-align:left;margin-left:15.15pt;margin-top:9.65pt;width:116.45pt;height:44.25pt;z-index:251674112;v-text-anchor:middle-center">
            <v:fill color2="black"/>
            <v:stroke joinstyle="round"/>
            <v:textbox style="mso-next-textbox:#_x0000_s1078;mso-rotate-with-shape:t" inset="0,0,0,0">
              <w:txbxContent>
                <w:p w:rsidR="0029787C" w:rsidRPr="00AB7990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 жилищно-коммунального хозяйства, транспорта и инфраструктуры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ind w:left="-300"/>
        <w:jc w:val="center"/>
        <w:rPr>
          <w:rFonts w:eastAsia="Andale Sans UI"/>
          <w:bCs/>
          <w:kern w:val="1"/>
          <w:sz w:val="22"/>
          <w:szCs w:val="22"/>
        </w:rPr>
      </w:pPr>
      <w:r>
        <w:rPr>
          <w:rFonts w:eastAsia="Andale Sans UI"/>
          <w:bCs/>
          <w:noProof/>
          <w:kern w:val="1"/>
          <w:sz w:val="22"/>
          <w:szCs w:val="22"/>
          <w:lang w:eastAsia="ru-RU"/>
        </w:rPr>
        <w:pict>
          <v:rect id="_x0000_s1098" style="position:absolute;left:0;text-align:left;margin-left:153.95pt;margin-top:.4pt;width:103.7pt;height:26.3pt;z-index:251694592" filled="f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7" style="position:absolute;left:0;text-align:left;flip:x y;z-index:251673088" from="-2.85pt,.75pt" to="15.15pt,.75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6" style="position:absolute;left:0;text-align:left;flip:y;z-index:251682304" from="554.1pt,2.25pt" to="565.15pt,2.25pt"/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42" style="position:absolute;left:0;text-align:left;margin-left:303.35pt;margin-top:.85pt;width:118.4pt;height:29pt;z-index:251637248;v-text-anchor:middle-center">
            <v:fill color2="black"/>
            <v:stroke dashstyle="1 1" joinstyle="round"/>
            <v:textbox style="mso-next-textbox:#_x0000_s1042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Муниципальные предприятия</w:t>
                  </w:r>
                </w:p>
              </w:txbxContent>
            </v:textbox>
          </v:rect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81" style="position:absolute;left:0;text-align:left;margin-left:152pt;margin-top:8.8pt;width:110.35pt;height:22.35pt;z-index:251677184;v-text-anchor:middle-center">
            <v:fill color2="black"/>
            <v:stroke joinstyle="round"/>
            <v:textbox style="mso-next-textbox:#_x0000_s1081;mso-rotate-with-shape:t" inset="0,0,0,0">
              <w:txbxContent>
                <w:p w:rsidR="0029787C" w:rsidRPr="003E5E1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3E5E1A">
                    <w:rPr>
                      <w:sz w:val="18"/>
                      <w:szCs w:val="18"/>
                    </w:rPr>
                    <w:t>Отдел   ЗАГС</w:t>
                  </w:r>
                </w:p>
                <w:p w:rsidR="0029787C" w:rsidRPr="00AA3E89" w:rsidRDefault="0029787C" w:rsidP="0029787C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rect id="_x0000_s1054" style="position:absolute;left:0;text-align:left;margin-left:580.45pt;margin-top:11.15pt;width:108pt;height:24.2pt;z-index:251649536;v-text-anchor:middle-center">
            <v:fill color2="black"/>
            <v:stroke joinstyle="round"/>
            <v:textbox style="mso-next-textbox:#_x0000_s1054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информатизации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и связи </w:t>
                  </w:r>
                </w:p>
              </w:txbxContent>
            </v:textbox>
          </v:rect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95" style="position:absolute;left:0;text-align:left;margin-left:442.5pt;margin-top:1.45pt;width:103.7pt;height:36.7pt;z-index:251691520;v-text-anchor:middle-center">
            <v:fill color2="black"/>
            <v:stroke joinstyle="round"/>
            <v:textbox style="mso-next-textbox:#_x0000_s1095;mso-rotate-with-shape:t" inset="0,0,0,0">
              <w:txbxContent>
                <w:p w:rsidR="0029787C" w:rsidRPr="003F0406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агропромышленному комплексу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line id="_x0000_s1061" style="position:absolute;left:0;text-align:left;flip:y;z-index:251656704" from="138.1pt,3.35pt" to="148.75pt,3.45pt"/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53" style="position:absolute;left:0;text-align:left;flip:x y;z-index:251648512" from="421.75pt,3.35pt" to="428.3pt,3.45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94" style="position:absolute;left:0;text-align:left;z-index:251690496" from="694.7pt,10.35pt" to="713.2pt,10.35pt"/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41" style="position:absolute;left:0;text-align:left;margin-left:13.65pt;margin-top:4.55pt;width:117.95pt;height:26.35pt;z-index:251636224;v-text-anchor:middle-center">
            <v:fill color2="black"/>
            <v:stroke dashstyle="1 1" joinstyle="round"/>
            <v:textbox style="mso-next-textbox:#_x0000_s1041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“Районные 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вспомогательные службы”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97" style="position:absolute;left:0;text-align:left;margin-left:584.85pt;margin-top:9.2pt;width:103.6pt;height:27.75pt;z-index:251693568">
            <v:textbox>
              <w:txbxContent>
                <w:p w:rsidR="0029787C" w:rsidRPr="0077410C" w:rsidRDefault="0029787C" w:rsidP="0029787C">
                  <w:pPr>
                    <w:rPr>
                      <w:sz w:val="18"/>
                      <w:szCs w:val="18"/>
                    </w:rPr>
                  </w:pPr>
                  <w:r w:rsidRPr="0077410C">
                    <w:rPr>
                      <w:sz w:val="18"/>
                      <w:szCs w:val="18"/>
                    </w:rPr>
                    <w:t xml:space="preserve">Юридический </w:t>
                  </w:r>
                  <w:r>
                    <w:rPr>
                      <w:sz w:val="18"/>
                      <w:szCs w:val="18"/>
                    </w:rPr>
                    <w:t>с</w:t>
                  </w:r>
                  <w:r w:rsidRPr="0077410C">
                    <w:rPr>
                      <w:sz w:val="18"/>
                      <w:szCs w:val="18"/>
                    </w:rPr>
                    <w:t>ектор</w:t>
                  </w:r>
                </w:p>
                <w:p w:rsidR="0029787C" w:rsidRPr="0077410C" w:rsidRDefault="0029787C" w:rsidP="0029787C"/>
              </w:txbxContent>
            </v:textbox>
          </v:rect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70" style="position:absolute;left:0;text-align:left;flip:x y;z-index:251665920" from="-11.6pt,3.8pt" to="13.65pt,3.9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84" style="position:absolute;left:0;text-align:left;margin-left:153.95pt;margin-top:.2pt;width:108.4pt;height:20.9pt;z-index:251680256;v-text-anchor:middle-center">
            <v:fill color2="black"/>
            <v:stroke joinstyle="round"/>
            <v:textbox style="mso-next-textbox:#_x0000_s1084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Архивный сектор</w:t>
                  </w:r>
                </w:p>
                <w:p w:rsidR="0029787C" w:rsidRPr="00430232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C87023">
        <w:rPr>
          <w:rFonts w:eastAsia="Andale Sans UI"/>
          <w:kern w:val="1"/>
          <w:sz w:val="24"/>
          <w:szCs w:val="24"/>
        </w:rPr>
        <w:pict>
          <v:line id="_x0000_s1033" style="position:absolute;left:0;text-align:left;z-index:251628032" from="175.25pt,3.8pt" to="175.25pt,3.8pt">
            <v:stroke dashstyle="1 1"/>
          </v:line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0" style="position:absolute;left:0;text-align:left;flip:x;z-index:251676160" from="-11.6pt,11.65pt" to="13.65pt,11.65pt">
            <v:stroke dashstyle="1 1"/>
          </v:line>
        </w:pict>
      </w: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rect id="_x0000_s1079" style="position:absolute;left:0;text-align:left;margin-left:13.65pt;margin-top:1.1pt;width:117.95pt;height:26.35pt;z-index:251675136;v-text-anchor:middle-center">
            <v:fill color2="black"/>
            <v:stroke dashstyle="1 1" joinstyle="round"/>
            <v:textbox style="mso-next-textbox:#_x0000_s1079;mso-rotate-with-shape:t" inset="0,0,0,0">
              <w:txbxContent>
                <w:p w:rsidR="0029787C" w:rsidRPr="008254FB" w:rsidRDefault="0029787C" w:rsidP="0029787C">
                  <w:pPr>
                    <w:jc w:val="center"/>
                    <w:rPr>
                      <w:szCs w:val="18"/>
                    </w:rPr>
                  </w:pPr>
                  <w:r w:rsidRPr="008254FB">
                    <w:rPr>
                      <w:sz w:val="18"/>
                      <w:szCs w:val="18"/>
                    </w:rPr>
                    <w:t>МП «Комбинат коммунальныхпредприятий»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28" style="position:absolute;left:0;text-align:left;margin-left:150.7pt;margin-top:4.4pt;width:117.95pt;height:37.25pt;z-index:251622912;v-text-anchor:middle-center">
            <v:fill color2="black"/>
            <v:stroke joinstyle="round"/>
            <v:textbox style="mso-next-textbox:#_x0000_s1028;mso-rotate-with-shape:t" inset="0,0,0,0">
              <w:txbxContent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Сектор по культуре,</w:t>
                  </w:r>
                </w:p>
                <w:p w:rsidR="0029787C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спорту и молодежной политике</w:t>
                  </w:r>
                </w:p>
              </w:txbxContent>
            </v:textbox>
          </v:rect>
        </w:pict>
      </w:r>
    </w:p>
    <w:p w:rsidR="0029787C" w:rsidRPr="0029787C" w:rsidRDefault="00C87023" w:rsidP="0029787C">
      <w:pPr>
        <w:widowControl w:val="0"/>
        <w:tabs>
          <w:tab w:val="left" w:pos="284"/>
          <w:tab w:val="left" w:pos="3119"/>
        </w:tabs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line id="_x0000_s1050" style="position:absolute;left:0;text-align:left;flip:x;z-index:251645440" from="138.1pt,6.95pt" to="150.7pt,6.95pt"/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  <w:r w:rsidRPr="00C87023">
        <w:rPr>
          <w:rFonts w:eastAsia="Andale Sans UI"/>
          <w:kern w:val="1"/>
          <w:sz w:val="24"/>
          <w:szCs w:val="24"/>
        </w:rPr>
        <w:pict>
          <v:rect id="_x0000_s1037" style="position:absolute;left:0;text-align:left;margin-left:148pt;margin-top:11.45pt;width:120.65pt;height:47.05pt;z-index:251632128;v-text-anchor:middle-center">
            <v:fill color2="black"/>
            <v:stroke joinstyle="round"/>
            <v:textbox style="mso-next-textbox:#_x0000_s1037;mso-rotate-with-shape:t" inset="0,0,0,0">
              <w:txbxContent>
                <w:p w:rsidR="0029787C" w:rsidRPr="00CF106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CF106A">
                    <w:rPr>
                      <w:sz w:val="18"/>
                      <w:szCs w:val="18"/>
                    </w:rPr>
                    <w:t xml:space="preserve">Сектор по обеспечению деятельности комиссии </w:t>
                  </w:r>
                </w:p>
                <w:p w:rsidR="0029787C" w:rsidRPr="00CF106A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CF106A">
                    <w:rPr>
                      <w:sz w:val="18"/>
                      <w:szCs w:val="18"/>
                    </w:rPr>
                    <w:t>по делам несовершеннолетних и защите их прав</w:t>
                  </w:r>
                </w:p>
                <w:p w:rsidR="0029787C" w:rsidRPr="00CF106A" w:rsidRDefault="0029787C" w:rsidP="0029787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rPr>
          <w:rFonts w:eastAsia="Andale Sans UI"/>
          <w:bCs/>
          <w:kern w:val="1"/>
          <w:sz w:val="22"/>
          <w:szCs w:val="22"/>
        </w:rPr>
      </w:pPr>
      <w:r w:rsidRPr="00C87023"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2" style="position:absolute;flip:x;z-index:251678208" from="138.1pt,6.35pt" to="148pt,6.35pt"/>
        </w:pict>
      </w: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29787C" w:rsidP="0029787C">
      <w:pPr>
        <w:widowControl w:val="0"/>
        <w:suppressAutoHyphens/>
        <w:jc w:val="center"/>
        <w:rPr>
          <w:rFonts w:eastAsia="Andale Sans UI"/>
          <w:b/>
          <w:bCs/>
          <w:kern w:val="1"/>
          <w:sz w:val="22"/>
          <w:szCs w:val="22"/>
        </w:rPr>
      </w:pPr>
    </w:p>
    <w:p w:rsidR="0029787C" w:rsidRPr="0029787C" w:rsidRDefault="00C87023" w:rsidP="0029787C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pict>
          <v:rect id="_x0000_s1035" style="position:absolute;left:0;text-align:left;margin-left:148.6pt;margin-top:1.35pt;width:120.05pt;height:28.3pt;z-index:251630080;v-text-anchor:middle-center">
            <v:fill color2="black"/>
            <v:stroke dashstyle="1 1" joinstyle="round"/>
            <v:textbox style="mso-next-textbox:#_x0000_s1035;mso-rotate-with-shape:t" inset="0,0,0,0">
              <w:txbxContent>
                <w:p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Учреждения культуры</w:t>
                  </w:r>
                </w:p>
                <w:p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и спорта</w:t>
                  </w:r>
                </w:p>
                <w:p w:rsidR="0029787C" w:rsidRDefault="0029787C" w:rsidP="0029787C"/>
              </w:txbxContent>
            </v:textbox>
          </v:rect>
        </w:pict>
      </w:r>
      <w:r w:rsidR="0029787C" w:rsidRPr="0029787C">
        <w:rPr>
          <w:rFonts w:eastAsia="Andale Sans UI"/>
          <w:b/>
          <w:bCs/>
          <w:kern w:val="1"/>
          <w:sz w:val="22"/>
          <w:szCs w:val="22"/>
        </w:rPr>
        <w:t>_____________________подчинение</w:t>
      </w:r>
    </w:p>
    <w:p w:rsidR="0029787C" w:rsidRPr="0029787C" w:rsidRDefault="00C87023" w:rsidP="0029787C">
      <w:pPr>
        <w:widowControl w:val="0"/>
        <w:suppressAutoHyphens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pict>
          <v:line id="_x0000_s1048" style="position:absolute;left:0;text-align:left;flip:x;z-index:251643392" from="556.9pt,11pt" to="667.5pt,11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>
          <v:line id="_x0000_s1058" style="position:absolute;left:0;text-align:left;flip:x;z-index:251653632" from="266.55pt,40.65pt" to="282.15pt,40.65pt">
            <v:stroke dashstyle="1 1"/>
          </v:line>
        </w:pict>
      </w:r>
      <w:r>
        <w:rPr>
          <w:rFonts w:eastAsia="Andale Sans UI"/>
          <w:noProof/>
          <w:kern w:val="1"/>
          <w:sz w:val="24"/>
          <w:szCs w:val="24"/>
          <w:lang w:eastAsia="ru-RU"/>
        </w:rPr>
        <w:pict>
          <v:line id="_x0000_s1089" style="position:absolute;left:0;text-align:left;flip:x;z-index:251685376" from="268.65pt,1.4pt" to="282.15pt,1.4pt">
            <v:stroke dashstyle="1 1"/>
          </v:line>
        </w:pict>
      </w:r>
      <w:r>
        <w:rPr>
          <w:rFonts w:eastAsia="Andale Sans UI"/>
          <w:kern w:val="1"/>
          <w:sz w:val="24"/>
          <w:szCs w:val="24"/>
        </w:rPr>
        <w:pict>
          <v:rect id="_x0000_s1036" style="position:absolute;left:0;text-align:left;margin-left:148.6pt;margin-top:27.4pt;width:117.95pt;height:28.3pt;z-index:251631104;v-text-anchor:middle-center">
            <v:fill color2="black"/>
            <v:stroke dashstyle="1 1" joinstyle="round"/>
            <v:textbox style="mso-next-textbox:#_x0000_s1036;mso-rotate-with-shape:t" inset="0,0,0,0">
              <w:txbxContent>
                <w:p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 xml:space="preserve">Учреждения </w:t>
                  </w:r>
                </w:p>
                <w:p w:rsidR="0029787C" w:rsidRPr="00E669C4" w:rsidRDefault="0029787C" w:rsidP="0029787C">
                  <w:pPr>
                    <w:jc w:val="center"/>
                    <w:rPr>
                      <w:sz w:val="18"/>
                      <w:szCs w:val="18"/>
                    </w:rPr>
                  </w:pPr>
                  <w:r w:rsidRPr="00E669C4">
                    <w:rPr>
                      <w:sz w:val="18"/>
                      <w:szCs w:val="18"/>
                    </w:rPr>
                    <w:t>образования</w:t>
                  </w:r>
                </w:p>
                <w:p w:rsidR="0029787C" w:rsidRDefault="0029787C" w:rsidP="0029787C"/>
              </w:txbxContent>
            </v:textbox>
          </v:rect>
        </w:pict>
      </w:r>
      <w:r w:rsidR="0029787C" w:rsidRPr="0029787C">
        <w:rPr>
          <w:rFonts w:eastAsia="Andale Sans UI"/>
          <w:b/>
          <w:bCs/>
          <w:kern w:val="1"/>
          <w:sz w:val="22"/>
          <w:szCs w:val="22"/>
        </w:rPr>
        <w:t xml:space="preserve">                                          кураторство</w:t>
      </w:r>
    </w:p>
    <w:p w:rsidR="00FC5474" w:rsidRDefault="00FC5474">
      <w:pPr>
        <w:jc w:val="right"/>
        <w:rPr>
          <w:sz w:val="28"/>
          <w:szCs w:val="28"/>
        </w:rPr>
      </w:pPr>
    </w:p>
    <w:sectPr w:rsidR="00FC5474" w:rsidSect="0029787C">
      <w:pgSz w:w="16838" w:h="11906" w:orient="landscape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21" w:rsidRDefault="009A4321">
      <w:r>
        <w:separator/>
      </w:r>
    </w:p>
  </w:endnote>
  <w:endnote w:type="continuationSeparator" w:id="1">
    <w:p w:rsidR="009A4321" w:rsidRDefault="009A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21" w:rsidRDefault="009A4321">
      <w:r>
        <w:separator/>
      </w:r>
    </w:p>
  </w:footnote>
  <w:footnote w:type="continuationSeparator" w:id="1">
    <w:p w:rsidR="009A4321" w:rsidRDefault="009A4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C6D"/>
    <w:multiLevelType w:val="hybridMultilevel"/>
    <w:tmpl w:val="8FD69E7E"/>
    <w:lvl w:ilvl="0" w:tplc="C29C839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2868C4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9A64C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30A7BE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E04EAF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0B2FAD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2D68D2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30249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864627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74"/>
    <w:rsid w:val="0029787C"/>
    <w:rsid w:val="00341FB1"/>
    <w:rsid w:val="00631A6C"/>
    <w:rsid w:val="007E4572"/>
    <w:rsid w:val="009217FB"/>
    <w:rsid w:val="009A4321"/>
    <w:rsid w:val="00C126C8"/>
    <w:rsid w:val="00C87023"/>
    <w:rsid w:val="00E04A54"/>
    <w:rsid w:val="00FC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3"/>
    <w:rPr>
      <w:lang w:eastAsia="zh-CN"/>
    </w:rPr>
  </w:style>
  <w:style w:type="paragraph" w:styleId="1">
    <w:name w:val="heading 1"/>
    <w:basedOn w:val="a"/>
    <w:next w:val="a"/>
    <w:link w:val="10"/>
    <w:qFormat/>
    <w:rsid w:val="00C87023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8702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87023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87023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87023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C870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70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870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870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702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8702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8702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8702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8702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8702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8702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8702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8702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87023"/>
    <w:pPr>
      <w:ind w:left="720"/>
      <w:contextualSpacing/>
    </w:pPr>
  </w:style>
  <w:style w:type="paragraph" w:styleId="a4">
    <w:name w:val="No Spacing"/>
    <w:uiPriority w:val="1"/>
    <w:qFormat/>
    <w:rsid w:val="00C87023"/>
    <w:rPr>
      <w:lang w:eastAsia="zh-CN"/>
    </w:rPr>
  </w:style>
  <w:style w:type="paragraph" w:styleId="a5">
    <w:name w:val="Title"/>
    <w:basedOn w:val="a"/>
    <w:next w:val="a6"/>
    <w:link w:val="a7"/>
    <w:rsid w:val="00C8702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7">
    <w:name w:val="Название Знак"/>
    <w:link w:val="a5"/>
    <w:uiPriority w:val="10"/>
    <w:rsid w:val="00C8702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8702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C8702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702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8702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870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87023"/>
    <w:rPr>
      <w:i/>
    </w:rPr>
  </w:style>
  <w:style w:type="paragraph" w:styleId="ac">
    <w:name w:val="header"/>
    <w:basedOn w:val="a"/>
    <w:link w:val="ad"/>
    <w:uiPriority w:val="99"/>
    <w:unhideWhenUsed/>
    <w:rsid w:val="00C87023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C87023"/>
  </w:style>
  <w:style w:type="paragraph" w:styleId="ae">
    <w:name w:val="footer"/>
    <w:basedOn w:val="a"/>
    <w:link w:val="af"/>
    <w:uiPriority w:val="99"/>
    <w:unhideWhenUsed/>
    <w:rsid w:val="00C8702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7023"/>
  </w:style>
  <w:style w:type="paragraph" w:styleId="af0">
    <w:name w:val="caption"/>
    <w:basedOn w:val="a"/>
    <w:qFormat/>
    <w:rsid w:val="00C8702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C87023"/>
  </w:style>
  <w:style w:type="table" w:styleId="af1">
    <w:name w:val="Table Grid"/>
    <w:uiPriority w:val="59"/>
    <w:rsid w:val="00C8702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870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870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8702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870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8702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870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C87023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C87023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C87023"/>
    <w:rPr>
      <w:sz w:val="18"/>
    </w:rPr>
  </w:style>
  <w:style w:type="character" w:styleId="af5">
    <w:name w:val="footnote reference"/>
    <w:uiPriority w:val="99"/>
    <w:unhideWhenUsed/>
    <w:rsid w:val="00C87023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C87023"/>
  </w:style>
  <w:style w:type="character" w:customStyle="1" w:styleId="af7">
    <w:name w:val="Текст концевой сноски Знак"/>
    <w:link w:val="af6"/>
    <w:uiPriority w:val="99"/>
    <w:rsid w:val="00C87023"/>
    <w:rPr>
      <w:sz w:val="20"/>
    </w:rPr>
  </w:style>
  <w:style w:type="character" w:styleId="af8">
    <w:name w:val="endnote reference"/>
    <w:uiPriority w:val="99"/>
    <w:semiHidden/>
    <w:unhideWhenUsed/>
    <w:rsid w:val="00C8702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87023"/>
    <w:pPr>
      <w:spacing w:after="57"/>
    </w:pPr>
  </w:style>
  <w:style w:type="paragraph" w:styleId="23">
    <w:name w:val="toc 2"/>
    <w:basedOn w:val="a"/>
    <w:next w:val="a"/>
    <w:uiPriority w:val="39"/>
    <w:unhideWhenUsed/>
    <w:rsid w:val="00C8702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8702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8702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8702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8702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8702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8702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87023"/>
    <w:pPr>
      <w:spacing w:after="57"/>
      <w:ind w:left="2268"/>
    </w:pPr>
  </w:style>
  <w:style w:type="paragraph" w:styleId="af9">
    <w:name w:val="TOC Heading"/>
    <w:uiPriority w:val="39"/>
    <w:unhideWhenUsed/>
    <w:rsid w:val="00C87023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C87023"/>
  </w:style>
  <w:style w:type="character" w:customStyle="1" w:styleId="Absatz-Standardschriftart">
    <w:name w:val="Absatz-Standardschriftart"/>
    <w:rsid w:val="00C87023"/>
  </w:style>
  <w:style w:type="character" w:customStyle="1" w:styleId="WW-Absatz-Standardschriftart">
    <w:name w:val="WW-Absatz-Standardschriftart"/>
    <w:rsid w:val="00C87023"/>
  </w:style>
  <w:style w:type="character" w:customStyle="1" w:styleId="WW-Absatz-Standardschriftart1">
    <w:name w:val="WW-Absatz-Standardschriftart1"/>
    <w:rsid w:val="00C87023"/>
  </w:style>
  <w:style w:type="character" w:customStyle="1" w:styleId="WW-Absatz-Standardschriftart11">
    <w:name w:val="WW-Absatz-Standardschriftart11"/>
    <w:rsid w:val="00C87023"/>
  </w:style>
  <w:style w:type="character" w:customStyle="1" w:styleId="WW-Absatz-Standardschriftart111">
    <w:name w:val="WW-Absatz-Standardschriftart111"/>
    <w:rsid w:val="00C87023"/>
  </w:style>
  <w:style w:type="character" w:customStyle="1" w:styleId="WW-Absatz-Standardschriftart1111">
    <w:name w:val="WW-Absatz-Standardschriftart1111"/>
    <w:rsid w:val="00C87023"/>
  </w:style>
  <w:style w:type="character" w:customStyle="1" w:styleId="WW8Num1z0">
    <w:name w:val="WW8Num1z0"/>
    <w:rsid w:val="00C87023"/>
    <w:rPr>
      <w:rFonts w:ascii="Symbol" w:hAnsi="Symbol" w:cs="Symbol"/>
    </w:rPr>
  </w:style>
  <w:style w:type="character" w:customStyle="1" w:styleId="12">
    <w:name w:val="Основной шрифт абзаца1"/>
    <w:rsid w:val="00C87023"/>
  </w:style>
  <w:style w:type="paragraph" w:styleId="a6">
    <w:name w:val="Body Text"/>
    <w:basedOn w:val="a"/>
    <w:rsid w:val="00C87023"/>
    <w:rPr>
      <w:sz w:val="24"/>
    </w:rPr>
  </w:style>
  <w:style w:type="paragraph" w:styleId="afb">
    <w:name w:val="List"/>
    <w:basedOn w:val="a6"/>
    <w:rsid w:val="00C87023"/>
    <w:rPr>
      <w:rFonts w:cs="Mangal"/>
    </w:rPr>
  </w:style>
  <w:style w:type="paragraph" w:customStyle="1" w:styleId="13">
    <w:name w:val="Указатель1"/>
    <w:basedOn w:val="a"/>
    <w:rsid w:val="00C8702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87023"/>
    <w:rPr>
      <w:sz w:val="28"/>
    </w:rPr>
  </w:style>
  <w:style w:type="paragraph" w:customStyle="1" w:styleId="310">
    <w:name w:val="Основной текст 31"/>
    <w:basedOn w:val="a"/>
    <w:rsid w:val="00C87023"/>
    <w:pPr>
      <w:jc w:val="center"/>
    </w:pPr>
  </w:style>
  <w:style w:type="paragraph" w:styleId="afc">
    <w:name w:val="Balloon Text"/>
    <w:basedOn w:val="a"/>
    <w:rsid w:val="00C870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87023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C87023"/>
    <w:pPr>
      <w:widowControl w:val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Novred 9</cp:lastModifiedBy>
  <cp:revision>2</cp:revision>
  <dcterms:created xsi:type="dcterms:W3CDTF">2023-12-08T12:43:00Z</dcterms:created>
  <dcterms:modified xsi:type="dcterms:W3CDTF">2023-12-08T12:43:00Z</dcterms:modified>
  <cp:version>786432</cp:version>
</cp:coreProperties>
</file>