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D65ECC">
            <w:pPr>
              <w:widowControl/>
              <w:autoSpaceDE/>
              <w:autoSpaceDN/>
              <w:adjustRightInd/>
              <w:jc w:val="right"/>
              <w:rPr>
                <w:sz w:val="24"/>
                <w:szCs w:val="24"/>
                <w:lang w:val="en-US"/>
              </w:rPr>
            </w:pPr>
            <w:r>
              <w:rPr>
                <w:sz w:val="24"/>
                <w:szCs w:val="24"/>
              </w:rPr>
              <w:t xml:space="preserve">Приложение </w:t>
            </w:r>
            <w:r w:rsidR="00D65ECC">
              <w:rPr>
                <w:sz w:val="24"/>
                <w:szCs w:val="24"/>
              </w:rPr>
              <w:t>7</w:t>
            </w:r>
            <w:r>
              <w:rPr>
                <w:sz w:val="24"/>
                <w:szCs w:val="24"/>
              </w:rPr>
              <w:t>.</w:t>
            </w:r>
            <w:r w:rsidR="00D01401">
              <w:rPr>
                <w:sz w:val="24"/>
                <w:szCs w:val="24"/>
              </w:rPr>
              <w:t>1</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4806A0" w:rsidP="00D24446">
            <w:pPr>
              <w:widowControl/>
              <w:autoSpaceDE/>
              <w:autoSpaceDN/>
              <w:adjustRightInd/>
              <w:jc w:val="right"/>
              <w:rPr>
                <w:sz w:val="24"/>
                <w:szCs w:val="24"/>
              </w:rPr>
            </w:pPr>
            <w:r>
              <w:rPr>
                <w:sz w:val="24"/>
                <w:szCs w:val="24"/>
              </w:rPr>
              <w:t>от 19.12.2024  № 46-гсд</w:t>
            </w:r>
            <w:bookmarkStart w:id="0" w:name="_GoBack"/>
            <w:bookmarkEnd w:id="0"/>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9262D2" w:rsidRPr="009262D2" w:rsidRDefault="009262D2" w:rsidP="009262D2">
      <w:pPr>
        <w:shd w:val="clear" w:color="auto" w:fill="FFFFFF"/>
        <w:tabs>
          <w:tab w:val="left" w:pos="1944"/>
          <w:tab w:val="center" w:pos="5001"/>
        </w:tabs>
        <w:ind w:left="79"/>
        <w:jc w:val="center"/>
        <w:rPr>
          <w:b/>
          <w:bCs/>
          <w:color w:val="000000"/>
          <w:spacing w:val="-3"/>
          <w:sz w:val="24"/>
          <w:szCs w:val="24"/>
        </w:rPr>
      </w:pPr>
      <w:r w:rsidRPr="009262D2">
        <w:rPr>
          <w:b/>
          <w:bCs/>
          <w:color w:val="000000"/>
          <w:spacing w:val="-3"/>
          <w:sz w:val="24"/>
          <w:szCs w:val="24"/>
        </w:rPr>
        <w:t>ПОРЯДОК</w:t>
      </w:r>
    </w:p>
    <w:p w:rsidR="009262D2" w:rsidRDefault="009262D2" w:rsidP="009262D2">
      <w:pPr>
        <w:widowControl/>
        <w:autoSpaceDE/>
        <w:autoSpaceDN/>
        <w:adjustRightInd/>
        <w:jc w:val="center"/>
        <w:rPr>
          <w:b/>
          <w:bCs/>
          <w:sz w:val="24"/>
          <w:szCs w:val="24"/>
        </w:rPr>
      </w:pPr>
      <w:r w:rsidRPr="009262D2">
        <w:rPr>
          <w:b/>
          <w:bCs/>
          <w:sz w:val="24"/>
          <w:szCs w:val="24"/>
        </w:rPr>
        <w:t xml:space="preserve">определения объема, условий предоставления и расходования </w:t>
      </w:r>
      <w:r w:rsidRPr="009262D2">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9262D2" w:rsidRPr="009262D2" w:rsidRDefault="009262D2" w:rsidP="009262D2">
      <w:pPr>
        <w:widowControl/>
        <w:autoSpaceDE/>
        <w:autoSpaceDN/>
        <w:adjustRightInd/>
        <w:jc w:val="center"/>
        <w:rPr>
          <w:b/>
          <w:bCs/>
          <w:sz w:val="24"/>
          <w:szCs w:val="24"/>
        </w:rPr>
      </w:pPr>
    </w:p>
    <w:p w:rsidR="00F23DA1" w:rsidRPr="00F23DA1" w:rsidRDefault="00F23DA1" w:rsidP="00F23DA1">
      <w:pPr>
        <w:widowControl/>
        <w:autoSpaceDE/>
        <w:autoSpaceDN/>
        <w:adjustRightInd/>
        <w:ind w:firstLine="851"/>
        <w:jc w:val="both"/>
        <w:rPr>
          <w:b/>
          <w:bCs/>
          <w:sz w:val="24"/>
          <w:szCs w:val="24"/>
        </w:rPr>
      </w:pPr>
      <w:r w:rsidRPr="00F23DA1">
        <w:rPr>
          <w:bCs/>
          <w:sz w:val="24"/>
          <w:szCs w:val="24"/>
        </w:rPr>
        <w:t xml:space="preserve">1. </w:t>
      </w:r>
      <w:proofErr w:type="gramStart"/>
      <w:r w:rsidRPr="00F23DA1">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межбюджетные</w:t>
      </w:r>
      <w:proofErr w:type="gramEnd"/>
      <w:r w:rsidRPr="00F23DA1">
        <w:rPr>
          <w:bCs/>
          <w:sz w:val="24"/>
          <w:szCs w:val="24"/>
        </w:rPr>
        <w:t xml:space="preserve"> трансферты) в соответствии с заключенным соглашением.</w:t>
      </w:r>
    </w:p>
    <w:p w:rsidR="00A61D18" w:rsidRPr="006F1337" w:rsidRDefault="00A61D18" w:rsidP="00A61D18">
      <w:pPr>
        <w:shd w:val="clear" w:color="auto" w:fill="FFFFFF"/>
        <w:tabs>
          <w:tab w:val="left" w:pos="935"/>
          <w:tab w:val="center" w:pos="5001"/>
        </w:tabs>
        <w:ind w:firstLine="851"/>
        <w:jc w:val="both"/>
        <w:rPr>
          <w:bCs/>
          <w:color w:val="000000"/>
          <w:spacing w:val="-3"/>
          <w:sz w:val="24"/>
          <w:szCs w:val="24"/>
        </w:rPr>
      </w:pPr>
      <w:r w:rsidRPr="00282D28">
        <w:rPr>
          <w:bCs/>
          <w:color w:val="000000"/>
          <w:spacing w:val="-3"/>
          <w:sz w:val="24"/>
          <w:szCs w:val="24"/>
        </w:rPr>
        <w:t>2</w:t>
      </w:r>
      <w:r w:rsidRPr="00282D28">
        <w:rPr>
          <w:sz w:val="24"/>
          <w:szCs w:val="24"/>
        </w:rPr>
        <w:t xml:space="preserve">. </w:t>
      </w:r>
      <w:r w:rsidRPr="006F1337">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2.2. Заключение соглашения между советом депутатов Сланцевского городского поселения  и советом депутатов  муниципального образования Сланцевский муниципальный район Ленинградской области о передаче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соглашение).</w:t>
      </w:r>
    </w:p>
    <w:p w:rsidR="008841D6" w:rsidRPr="002F61B3" w:rsidRDefault="008841D6" w:rsidP="002F61B3">
      <w:pPr>
        <w:shd w:val="clear" w:color="auto" w:fill="FFFFFF"/>
        <w:tabs>
          <w:tab w:val="left" w:pos="1944"/>
          <w:tab w:val="center" w:pos="5001"/>
        </w:tabs>
        <w:ind w:firstLine="851"/>
        <w:jc w:val="both"/>
        <w:rPr>
          <w:bCs/>
          <w:sz w:val="24"/>
          <w:szCs w:val="24"/>
        </w:rPr>
      </w:pPr>
      <w:r>
        <w:rPr>
          <w:bCs/>
          <w:sz w:val="24"/>
          <w:szCs w:val="24"/>
        </w:rPr>
        <w:t>3.  Межбюджетные трансферты используются на финансирование расходов по реализации мероприятий и направляются на исполнение переданно</w:t>
      </w:r>
      <w:r w:rsidR="004405BD">
        <w:rPr>
          <w:bCs/>
          <w:sz w:val="24"/>
          <w:szCs w:val="24"/>
        </w:rPr>
        <w:t>й части</w:t>
      </w:r>
      <w:r>
        <w:rPr>
          <w:bCs/>
          <w:sz w:val="24"/>
          <w:szCs w:val="24"/>
        </w:rPr>
        <w:t xml:space="preserve"> полномочи</w:t>
      </w:r>
      <w:r w:rsidR="004405BD">
        <w:rPr>
          <w:bCs/>
          <w:sz w:val="24"/>
          <w:szCs w:val="24"/>
        </w:rPr>
        <w:t>йпо</w:t>
      </w:r>
      <w:r>
        <w:rPr>
          <w:bCs/>
          <w:sz w:val="24"/>
          <w:szCs w:val="24"/>
        </w:rPr>
        <w:t xml:space="preserve"> обеспечени</w:t>
      </w:r>
      <w:r w:rsidR="004405BD">
        <w:rPr>
          <w:bCs/>
          <w:sz w:val="24"/>
          <w:szCs w:val="24"/>
        </w:rPr>
        <w:t>ю</w:t>
      </w:r>
      <w:r>
        <w:rPr>
          <w:bCs/>
          <w:sz w:val="24"/>
          <w:szCs w:val="24"/>
        </w:rPr>
        <w:t xml:space="preserve"> условий для развития на территории поселения физической культуры и массового спорта, организации проведения официальных физкультурно-оздоровительных</w:t>
      </w:r>
      <w:r w:rsidR="00622AC5">
        <w:rPr>
          <w:bCs/>
          <w:sz w:val="24"/>
          <w:szCs w:val="24"/>
        </w:rPr>
        <w:t xml:space="preserve"> и спортивных мероприятий на текущий финансовый год на основании Соглашения о передаче соответствующих полномочий.</w:t>
      </w:r>
    </w:p>
    <w:p w:rsidR="006318EE" w:rsidRPr="00CD706D" w:rsidRDefault="00622AC5" w:rsidP="006318EE">
      <w:pPr>
        <w:shd w:val="clear" w:color="auto" w:fill="FFFFFF"/>
        <w:ind w:firstLine="851"/>
        <w:jc w:val="both"/>
        <w:rPr>
          <w:sz w:val="24"/>
          <w:szCs w:val="24"/>
        </w:rPr>
      </w:pPr>
      <w:r>
        <w:rPr>
          <w:sz w:val="24"/>
          <w:szCs w:val="24"/>
        </w:rPr>
        <w:t xml:space="preserve">4. </w:t>
      </w:r>
      <w:proofErr w:type="gramStart"/>
      <w:r w:rsidR="006318EE" w:rsidRPr="002D6DA1">
        <w:rPr>
          <w:sz w:val="24"/>
          <w:szCs w:val="24"/>
        </w:rPr>
        <w:t xml:space="preserve">Перечисление </w:t>
      </w:r>
      <w:r w:rsidR="006318EE" w:rsidRPr="002D6DA1">
        <w:rPr>
          <w:bCs/>
          <w:sz w:val="24"/>
          <w:szCs w:val="24"/>
        </w:rPr>
        <w:t>межбюджетных трансфертов</w:t>
      </w:r>
      <w:r w:rsidR="006318EE" w:rsidRPr="002D6DA1">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в соответствии со сводной бюджетной росписью </w:t>
      </w:r>
      <w:r w:rsidR="00CD706D">
        <w:rPr>
          <w:sz w:val="24"/>
          <w:szCs w:val="24"/>
        </w:rPr>
        <w:t xml:space="preserve">и кассовым планом </w:t>
      </w:r>
      <w:r w:rsidR="006318EE" w:rsidRPr="002D6DA1">
        <w:rPr>
          <w:sz w:val="24"/>
          <w:szCs w:val="24"/>
        </w:rPr>
        <w:t xml:space="preserve">бюджета Сланцевского городского поселения на </w:t>
      </w:r>
      <w:r w:rsidR="00473C3C">
        <w:rPr>
          <w:sz w:val="24"/>
          <w:szCs w:val="24"/>
        </w:rPr>
        <w:t xml:space="preserve">текущий финансовый </w:t>
      </w:r>
      <w:r w:rsidR="006318EE" w:rsidRPr="002D6DA1">
        <w:rPr>
          <w:sz w:val="24"/>
          <w:szCs w:val="24"/>
        </w:rPr>
        <w:t>год после заключения соглашения между администрацией Сланцевского муниципального района, как главным распорядителем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w:t>
      </w:r>
      <w:proofErr w:type="gramEnd"/>
      <w:r w:rsidR="006318EE" w:rsidRPr="002D6DA1">
        <w:rPr>
          <w:sz w:val="24"/>
          <w:szCs w:val="24"/>
        </w:rPr>
        <w:t xml:space="preserve"> Ленинградской области (далее – комитет финансов), как главным администратором доходов бюджета Сланцевского муниципального района</w:t>
      </w:r>
      <w:r w:rsidR="00473C3C">
        <w:rPr>
          <w:sz w:val="24"/>
          <w:szCs w:val="24"/>
        </w:rPr>
        <w:t xml:space="preserve"> </w:t>
      </w:r>
      <w:r w:rsidR="003B5152" w:rsidRPr="00CD706D">
        <w:rPr>
          <w:sz w:val="24"/>
          <w:szCs w:val="24"/>
        </w:rPr>
        <w:t>с учетом фактической потребности</w:t>
      </w:r>
      <w:r w:rsidR="006318EE" w:rsidRPr="00CD706D">
        <w:rPr>
          <w:sz w:val="24"/>
          <w:szCs w:val="24"/>
        </w:rPr>
        <w:t xml:space="preserve">. </w:t>
      </w:r>
    </w:p>
    <w:p w:rsidR="006318EE" w:rsidRPr="002D6DA1" w:rsidRDefault="00622AC5" w:rsidP="006318EE">
      <w:pPr>
        <w:shd w:val="clear" w:color="auto" w:fill="FFFFFF"/>
        <w:ind w:left="29" w:firstLine="851"/>
        <w:jc w:val="both"/>
        <w:rPr>
          <w:sz w:val="24"/>
          <w:szCs w:val="24"/>
        </w:rPr>
      </w:pPr>
      <w:r w:rsidRPr="00CD706D">
        <w:rPr>
          <w:sz w:val="24"/>
          <w:szCs w:val="24"/>
        </w:rPr>
        <w:t>5</w:t>
      </w:r>
      <w:r w:rsidR="006318EE" w:rsidRPr="00CD706D">
        <w:rPr>
          <w:sz w:val="24"/>
          <w:szCs w:val="24"/>
        </w:rPr>
        <w:t xml:space="preserve">. </w:t>
      </w:r>
      <w:proofErr w:type="gramStart"/>
      <w:r w:rsidR="006318EE" w:rsidRPr="00CD706D">
        <w:rPr>
          <w:sz w:val="24"/>
          <w:szCs w:val="24"/>
        </w:rPr>
        <w:t>Комитет финансов на основании доведенных до него уведомлений по рас</w:t>
      </w:r>
      <w:r w:rsidR="006318EE" w:rsidRPr="002D6DA1">
        <w:rPr>
          <w:sz w:val="24"/>
          <w:szCs w:val="24"/>
        </w:rPr>
        <w:t xml:space="preserve">четам </w:t>
      </w:r>
      <w:r w:rsidR="006318EE" w:rsidRPr="002D6DA1">
        <w:rPr>
          <w:sz w:val="24"/>
          <w:szCs w:val="24"/>
        </w:rPr>
        <w:lastRenderedPageBreak/>
        <w:t>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6318EE" w:rsidRPr="002D6DA1" w:rsidRDefault="006318EE" w:rsidP="006318EE">
      <w:pPr>
        <w:shd w:val="clear" w:color="auto" w:fill="FFFFFF"/>
        <w:ind w:left="29" w:firstLine="851"/>
        <w:jc w:val="both"/>
        <w:rPr>
          <w:sz w:val="24"/>
          <w:szCs w:val="24"/>
        </w:rPr>
      </w:pPr>
      <w:r w:rsidRPr="002D6DA1">
        <w:rPr>
          <w:sz w:val="24"/>
          <w:szCs w:val="24"/>
        </w:rPr>
        <w:t>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6</w:t>
      </w:r>
      <w:r w:rsidR="006318EE" w:rsidRPr="002D6DA1">
        <w:rPr>
          <w:sz w:val="24"/>
          <w:szCs w:val="24"/>
        </w:rPr>
        <w:t>.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7</w:t>
      </w:r>
      <w:r w:rsidR="006318EE" w:rsidRPr="002D6DA1">
        <w:rPr>
          <w:sz w:val="24"/>
          <w:szCs w:val="24"/>
        </w:rPr>
        <w:t xml:space="preserve">.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6318EE" w:rsidRPr="002D6DA1" w:rsidRDefault="00622AC5" w:rsidP="006318EE">
      <w:pPr>
        <w:shd w:val="clear" w:color="auto" w:fill="FFFFFF"/>
        <w:tabs>
          <w:tab w:val="left" w:pos="845"/>
        </w:tabs>
        <w:ind w:firstLine="851"/>
        <w:jc w:val="both"/>
        <w:rPr>
          <w:sz w:val="24"/>
          <w:szCs w:val="24"/>
        </w:rPr>
      </w:pPr>
      <w:r>
        <w:rPr>
          <w:sz w:val="24"/>
          <w:szCs w:val="24"/>
        </w:rPr>
        <w:t>8</w:t>
      </w:r>
      <w:r w:rsidR="006318EE" w:rsidRPr="002D6DA1">
        <w:rPr>
          <w:sz w:val="24"/>
          <w:szCs w:val="24"/>
        </w:rPr>
        <w:t xml:space="preserve">. Наличие остатков на лицевом счете на </w:t>
      </w:r>
      <w:r w:rsidR="005116D5">
        <w:rPr>
          <w:sz w:val="24"/>
          <w:szCs w:val="24"/>
        </w:rPr>
        <w:t>конец текущего финансового года</w:t>
      </w:r>
      <w:r w:rsidR="006318EE">
        <w:rPr>
          <w:sz w:val="24"/>
          <w:szCs w:val="24"/>
        </w:rPr>
        <w:t xml:space="preserve"> </w:t>
      </w:r>
      <w:r w:rsidR="006318EE" w:rsidRPr="002D6DA1">
        <w:rPr>
          <w:sz w:val="24"/>
          <w:szCs w:val="24"/>
        </w:rPr>
        <w:t xml:space="preserve">не допускается. Не использованные в течение текущего финансового года денежные средства перечисляются в сроки, установленные для завершения </w:t>
      </w:r>
      <w:r w:rsidR="005116D5">
        <w:rPr>
          <w:sz w:val="24"/>
          <w:szCs w:val="24"/>
        </w:rPr>
        <w:t xml:space="preserve">текущего </w:t>
      </w:r>
      <w:r w:rsidR="006318EE" w:rsidRPr="002D6DA1">
        <w:rPr>
          <w:sz w:val="24"/>
          <w:szCs w:val="24"/>
        </w:rPr>
        <w:t>финансового года, в бюджет Сланцевского городского поселения.</w:t>
      </w:r>
    </w:p>
    <w:p w:rsidR="006318EE" w:rsidRPr="002D6DA1" w:rsidRDefault="00622AC5" w:rsidP="006318EE">
      <w:pPr>
        <w:shd w:val="clear" w:color="auto" w:fill="FFFFFF"/>
        <w:tabs>
          <w:tab w:val="left" w:pos="845"/>
        </w:tabs>
        <w:ind w:firstLine="851"/>
        <w:jc w:val="both"/>
        <w:rPr>
          <w:sz w:val="24"/>
          <w:szCs w:val="24"/>
        </w:rPr>
      </w:pPr>
      <w:r>
        <w:rPr>
          <w:sz w:val="24"/>
          <w:szCs w:val="24"/>
        </w:rPr>
        <w:t>9</w:t>
      </w:r>
      <w:r w:rsidR="006318EE" w:rsidRPr="002D6DA1">
        <w:rPr>
          <w:sz w:val="24"/>
          <w:szCs w:val="24"/>
        </w:rPr>
        <w:t xml:space="preserve">. </w:t>
      </w:r>
      <w:proofErr w:type="gramStart"/>
      <w:r w:rsidR="006318EE" w:rsidRPr="002D6DA1">
        <w:rPr>
          <w:sz w:val="24"/>
          <w:szCs w:val="24"/>
        </w:rPr>
        <w:t>Контроль за</w:t>
      </w:r>
      <w:proofErr w:type="gramEnd"/>
      <w:r w:rsidR="006318EE" w:rsidRPr="002D6DA1">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AF4FD2" w:rsidRDefault="00AF4FD2" w:rsidP="00F22CB9">
      <w:pPr>
        <w:shd w:val="clear" w:color="auto" w:fill="FFFFFF"/>
        <w:tabs>
          <w:tab w:val="left" w:pos="845"/>
        </w:tabs>
        <w:ind w:firstLine="851"/>
        <w:jc w:val="both"/>
        <w:rPr>
          <w:sz w:val="24"/>
          <w:szCs w:val="24"/>
        </w:rPr>
      </w:pPr>
    </w:p>
    <w:p w:rsidR="0095630C" w:rsidRDefault="0095630C" w:rsidP="00F22CB9">
      <w:pPr>
        <w:shd w:val="clear" w:color="auto" w:fill="FFFFFF"/>
        <w:tabs>
          <w:tab w:val="left" w:pos="845"/>
        </w:tabs>
        <w:ind w:firstLine="851"/>
        <w:jc w:val="both"/>
        <w:rPr>
          <w:sz w:val="24"/>
          <w:szCs w:val="24"/>
        </w:rPr>
      </w:pPr>
    </w:p>
    <w:sectPr w:rsidR="0095630C"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94808"/>
    <w:rsid w:val="00227577"/>
    <w:rsid w:val="002C1E64"/>
    <w:rsid w:val="002F61B3"/>
    <w:rsid w:val="00301B0E"/>
    <w:rsid w:val="00397614"/>
    <w:rsid w:val="003B5152"/>
    <w:rsid w:val="003F0BDD"/>
    <w:rsid w:val="004405BD"/>
    <w:rsid w:val="00473C3C"/>
    <w:rsid w:val="004806A0"/>
    <w:rsid w:val="005116D5"/>
    <w:rsid w:val="00622AC5"/>
    <w:rsid w:val="006318EE"/>
    <w:rsid w:val="006B1698"/>
    <w:rsid w:val="0078422A"/>
    <w:rsid w:val="008841D6"/>
    <w:rsid w:val="008B14D2"/>
    <w:rsid w:val="00903C30"/>
    <w:rsid w:val="009262D2"/>
    <w:rsid w:val="00926B54"/>
    <w:rsid w:val="0095630C"/>
    <w:rsid w:val="00A61D18"/>
    <w:rsid w:val="00AA6347"/>
    <w:rsid w:val="00AF4FD2"/>
    <w:rsid w:val="00CD706D"/>
    <w:rsid w:val="00D01401"/>
    <w:rsid w:val="00D058DE"/>
    <w:rsid w:val="00D65ECC"/>
    <w:rsid w:val="00D777BC"/>
    <w:rsid w:val="00DD51E1"/>
    <w:rsid w:val="00F14427"/>
    <w:rsid w:val="00F22CB9"/>
    <w:rsid w:val="00F23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Галина А. Семенова</cp:lastModifiedBy>
  <cp:revision>8</cp:revision>
  <cp:lastPrinted>2024-12-23T11:44:00Z</cp:lastPrinted>
  <dcterms:created xsi:type="dcterms:W3CDTF">2017-02-12T16:53:00Z</dcterms:created>
  <dcterms:modified xsi:type="dcterms:W3CDTF">2024-12-23T11:44:00Z</dcterms:modified>
</cp:coreProperties>
</file>