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3B" w:rsidRPr="00CA5E6B" w:rsidRDefault="0047703B" w:rsidP="0047453C">
      <w:pPr>
        <w:tabs>
          <w:tab w:val="left" w:pos="7200"/>
        </w:tabs>
        <w:spacing w:after="0" w:line="240" w:lineRule="atLeast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УТВЕРЖДЕН</w:t>
      </w:r>
    </w:p>
    <w:p w:rsidR="0047703B" w:rsidRPr="00CA5E6B" w:rsidRDefault="0047703B" w:rsidP="0047453C">
      <w:pPr>
        <w:tabs>
          <w:tab w:val="left" w:pos="7200"/>
        </w:tabs>
        <w:spacing w:after="0" w:line="240" w:lineRule="atLeast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47703B" w:rsidRPr="00CA5E6B" w:rsidRDefault="0047703B" w:rsidP="0047453C">
      <w:pPr>
        <w:tabs>
          <w:tab w:val="left" w:pos="6048"/>
        </w:tabs>
        <w:spacing w:after="0" w:line="240" w:lineRule="atLeast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47703B" w:rsidRPr="00CA5E6B" w:rsidRDefault="0047703B" w:rsidP="0047453C">
      <w:pPr>
        <w:tabs>
          <w:tab w:val="left" w:pos="6048"/>
        </w:tabs>
        <w:spacing w:after="0" w:line="240" w:lineRule="atLeast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от </w:t>
      </w:r>
      <w:r w:rsidR="00622EDF">
        <w:rPr>
          <w:rFonts w:ascii="Times New Roman" w:hAnsi="Times New Roman" w:cs="Times New Roman"/>
          <w:sz w:val="24"/>
          <w:szCs w:val="24"/>
        </w:rPr>
        <w:t>24.06.2016  №  945-п</w:t>
      </w:r>
    </w:p>
    <w:p w:rsidR="0047703B" w:rsidRPr="00CA5E6B" w:rsidRDefault="0047703B" w:rsidP="0047453C">
      <w:pPr>
        <w:tabs>
          <w:tab w:val="left" w:pos="6048"/>
        </w:tabs>
        <w:spacing w:after="0" w:line="240" w:lineRule="atLeast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7703B" w:rsidRPr="00CA5E6B" w:rsidRDefault="0047703B" w:rsidP="00E77B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4C06F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47703B" w:rsidRPr="00CA5E6B" w:rsidRDefault="0047703B" w:rsidP="004C06F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социального такси в </w:t>
      </w:r>
    </w:p>
    <w:p w:rsidR="0047703B" w:rsidRPr="00CA5E6B" w:rsidRDefault="0047703B" w:rsidP="004C06F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b/>
          <w:bCs/>
          <w:sz w:val="24"/>
          <w:szCs w:val="24"/>
        </w:rPr>
        <w:t xml:space="preserve">Сланцевском муниципальном районе </w:t>
      </w:r>
    </w:p>
    <w:p w:rsidR="0047703B" w:rsidRPr="00CA5E6B" w:rsidRDefault="0047703B" w:rsidP="004C06F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47703B" w:rsidRPr="00CA5E6B" w:rsidRDefault="0047703B" w:rsidP="00521680">
      <w:pPr>
        <w:tabs>
          <w:tab w:val="left" w:pos="3180"/>
        </w:tabs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03B" w:rsidRPr="00CA5E6B" w:rsidRDefault="0047703B" w:rsidP="00521680">
      <w:pPr>
        <w:tabs>
          <w:tab w:val="left" w:pos="3180"/>
        </w:tabs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7703B" w:rsidRPr="00CA5E6B" w:rsidRDefault="0047703B" w:rsidP="00193B51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1.1 Настоящий порядок определяет категории получателей, условия и порядок предоставления социального такси в Сланцевском муниципальном районе (далее Порядок)</w:t>
      </w:r>
    </w:p>
    <w:p w:rsidR="0047703B" w:rsidRPr="00CA5E6B" w:rsidRDefault="0047703B" w:rsidP="00193B51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1.2 Основные понятия, используемые в настоящем порядке:</w:t>
      </w:r>
    </w:p>
    <w:p w:rsidR="0047703B" w:rsidRPr="00CA5E6B" w:rsidRDefault="0047703B" w:rsidP="00193B51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получатель услуги – гражданин, которому предоставляется специальное транспортное обслуживание;</w:t>
      </w:r>
    </w:p>
    <w:p w:rsidR="0047703B" w:rsidRPr="00CA5E6B" w:rsidRDefault="0047703B" w:rsidP="00193B51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социальное такси – подразделение, созданное при муниципальных учреждениях (организациях), подведомственных комитету социальной защиты населения администрации Сланцевского муниципального района;</w:t>
      </w:r>
    </w:p>
    <w:p w:rsidR="0047703B" w:rsidRPr="00CA5E6B" w:rsidRDefault="0047703B" w:rsidP="00193B51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 транспортная услуга – предоставление социального такси отдельным категориям граждан на условиях предусматриваемых настоящим порядком.</w:t>
      </w:r>
    </w:p>
    <w:p w:rsidR="0047703B" w:rsidRPr="00CA5E6B" w:rsidRDefault="0047703B" w:rsidP="00193B51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Понятия и термины, используемые в настоящем порядке, не указанные в настоящем пункте, применяются в значениях, определенных действующим законодательством Российской Федерации.</w:t>
      </w:r>
    </w:p>
    <w:p w:rsidR="0047703B" w:rsidRPr="00CA5E6B" w:rsidRDefault="0047703B" w:rsidP="004C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ab/>
      </w:r>
    </w:p>
    <w:p w:rsidR="0047703B" w:rsidRPr="00CA5E6B" w:rsidRDefault="0047703B" w:rsidP="004C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30112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b/>
          <w:bCs/>
          <w:sz w:val="24"/>
          <w:szCs w:val="24"/>
        </w:rPr>
        <w:t>2. Категория получателей транспортной услуги социального такси.</w:t>
      </w:r>
    </w:p>
    <w:p w:rsidR="0047703B" w:rsidRPr="00CA5E6B" w:rsidRDefault="0047703B" w:rsidP="00521680">
      <w:pPr>
        <w:tabs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DA3A28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2.1 Транспортные услуги социального такси в Сланцевском муниципальном районе предоставляются проживающим на территории Ленинградской области гражданам Российской Федерации, иностранным гражданам и лицам без гражданства, постоянно проживающим на территории Сланцевского муниципального района, беженцам, из числа следующих категорий граждан: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2.1.1 Дети – инвалиды: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дети - инвалиды в возрасте до 7 лет;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дети – инвалиды по зрению в возрасте до 18 лет;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дети – инвалиды, имеющие ограничения способности к передвижению и нуждающиеся в обеспечении техническими средствами реабилитации в виде кресел – колясок, костылей, тростей, опор.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2.1.2 Инвалиды: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инвалиды, имеющие 1 группу инвалидность;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инвалиды, имеющие 3 степень ограничения способности к трудовой деятельности независимо от группы инвалидности, признанные инвалидами до 01.01.2010 года без указания срока переосвидетельствования;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инвалиды, имеющие ограничение способности к передвижению и нуждающиеся в обеспечении техническими средствами реабилитации в виде кресел – колясок, костылей, тростей, опор;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лица старше 80 лет;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инвалиды по зрению;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>бывшие несовершеннолетние узники концлагерей, гетто и других мест принудительного содержания, созданных фашистами и их союзниками в периоды Второй мировой войны, имеющие 2 группу инвалидности.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2.1.3 Иные категории граждан: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участники Великой Отечественной войны;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лица, награжденные медалью «За оборону Ленинграда»;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лица, награжденные знаком «Жителю блокадного Ленинграда».</w:t>
      </w:r>
    </w:p>
    <w:p w:rsidR="0047703B" w:rsidRPr="00CA5E6B" w:rsidRDefault="0047703B" w:rsidP="00FF2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2.2 Получатель услуги имеет право брать с собой в поездку не более двух сопровождающих лиц.</w:t>
      </w:r>
    </w:p>
    <w:p w:rsidR="0047703B" w:rsidRPr="00CA5E6B" w:rsidRDefault="0047703B" w:rsidP="00DA3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DA3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A24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b/>
          <w:bCs/>
          <w:sz w:val="24"/>
          <w:szCs w:val="24"/>
        </w:rPr>
        <w:t>3. Условия и порядок предоставления транспортных услуг.</w:t>
      </w:r>
    </w:p>
    <w:p w:rsidR="0047703B" w:rsidRPr="00CA5E6B" w:rsidRDefault="0047703B" w:rsidP="00A24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 Служба "Социальное такси" создана при муниципальном учреждении "Социально-реабилитационный центр для несовершеннолетних "Мечта" (далее Учреждение) для предоставления транспортных услуг отдельным категориям граждан, утвержденным настоящим Порядком.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Учреждение расположено по адресу: 188560, г.Сланцы Ленинградской области, ул.Декабристов, д.5.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 Для службы "Социальное такси" используется транспорт, приобретенный в рамках реализации мероприятий долгосрочной целевой программы "Улучшение качества жизни детей-инвалидов и детей с ограниченными возможностями в Ленинградской области" на 2012-2014 годы, государственной программы "Социальная поддержка отдельных категорий граждан в Ленинградской области" на 2014-2016 годы, который соответствует специальным требованиям: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транспортное средство должно отвечать правилам дорожного движения и требованиям к транспортному средству, в том числе при перевозке потребителей услуг, имеющих ограничения к передвижению, дооборудованное специализированным устройством для перевозки маломобильных граждан;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водительский состав, имеющий стаж работы водителем не менее трех лет;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наличие медицинского работника, осуществляющего проведение предрейсовых медицинских осмотров водителей.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Использование автотранспорта на цели, не предусмотренные Порядком  запрещается.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3.3 Финансирование на организацию работы службы "Социальное такси" производится из бюджета Сланцевского муниципального района на предоставление социального обслуживания населению из бюджета Ленинградской области.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3.4 Транспортные услуги социального такси предоставляются гражданам для проезда к социально значимым объектам, находящимся в пределах Ленинградской области и города Санкт – Петербурга, включенным в перечень видов социально значимых объектов (далее – перечень) согласно приложению 1 к настоящему Порядку.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3.5 Социальное такси не обеспечивает доставку получателей в медицинские организации для оказания скорой медицинской помощи.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3.6 Социальное такси предназначено для оказания транспортных услуг получателям, указанным в п.п. 2.1.1, 2.1.2, 2.1.3 на условиях льготной оплаты, или бесплатно за счет средств областного бюджета Ленинградской области.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3.6.1 Бесплатно транспортные услуги социального такси предоставляются детям – инвалидам, указанным в п.п. 2.1.1 настоящего порядка, инвалидам, имеющим первую группу инвалидности, участникам Великой Отечественной войны. 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3.6.2 На условиях льготной оплаты транспортные услуги социального такси предоставляются получателям, указанным в п.п. 2.1.2, (кроме инвалидов, имеющих </w:t>
      </w:r>
      <w:r w:rsidRPr="00CA5E6B">
        <w:rPr>
          <w:rFonts w:ascii="Times New Roman" w:hAnsi="Times New Roman" w:cs="Times New Roman"/>
          <w:sz w:val="24"/>
          <w:szCs w:val="24"/>
        </w:rPr>
        <w:lastRenderedPageBreak/>
        <w:t>первую группу инвалидности), 2.1.3., (кроме участников Великой Отечественной войны). Льготная оплата за проезд составляет 25 % от стоимости транспортной услуги.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3.7 Полная стоимость транспортной услуги определяется по формуле: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E6B">
        <w:rPr>
          <w:rFonts w:ascii="Times New Roman" w:hAnsi="Times New Roman" w:cs="Times New Roman"/>
          <w:sz w:val="24"/>
          <w:szCs w:val="24"/>
        </w:rPr>
        <w:t>= (</w:t>
      </w:r>
      <w:r w:rsidRPr="00CA5E6B">
        <w:rPr>
          <w:rFonts w:ascii="Times New Roman" w:hAnsi="Times New Roman" w:cs="Times New Roman"/>
          <w:sz w:val="24"/>
          <w:szCs w:val="24"/>
          <w:lang w:val="en-US"/>
        </w:rPr>
        <w:t>Tp</w:t>
      </w:r>
      <w:r w:rsidRPr="00CA5E6B">
        <w:rPr>
          <w:rFonts w:ascii="Times New Roman" w:hAnsi="Times New Roman" w:cs="Times New Roman"/>
          <w:sz w:val="24"/>
          <w:szCs w:val="24"/>
        </w:rPr>
        <w:t>*</w:t>
      </w:r>
      <w:r w:rsidRPr="00CA5E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5E6B">
        <w:rPr>
          <w:rFonts w:ascii="Times New Roman" w:hAnsi="Times New Roman" w:cs="Times New Roman"/>
          <w:sz w:val="24"/>
          <w:szCs w:val="24"/>
        </w:rPr>
        <w:t>) + (</w:t>
      </w:r>
      <w:r w:rsidRPr="00CA5E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A5E6B">
        <w:rPr>
          <w:rFonts w:ascii="Times New Roman" w:hAnsi="Times New Roman" w:cs="Times New Roman"/>
          <w:sz w:val="24"/>
          <w:szCs w:val="24"/>
        </w:rPr>
        <w:t>вр*В), где: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E6B">
        <w:rPr>
          <w:rFonts w:ascii="Times New Roman" w:hAnsi="Times New Roman" w:cs="Times New Roman"/>
          <w:sz w:val="24"/>
          <w:szCs w:val="24"/>
        </w:rPr>
        <w:t xml:space="preserve"> –плата за предоставление услуги;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Тр – тариф на предоставление услуги;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Р – расстояние в километрах;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Твр – тариф на время ожидания гражданина;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В – время ожидания гражданина (в минутах)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3.8 Ежеквартально, до 10 числа месяца следующего за отчетным кварталом комитет социальной защиты населения администрации Сланцевского муниципального района предоставляет отчет о деятельности социального такси в комитет по социальной защите населения Ленинградской области согласно приложениям 2 и 3 к настоящему Порядку.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3.8.1 Учреждение ежеквартально до 7 числа следующего за отчетным кварталом, предоставляет отчет о деятельности социального такси в комитет социальной защиты населения Сланцевского муниципального района.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3.9 Транспортные услуги социального такси предоставляются получателям услуги, по их заказам, принимаемым предварительно в соответствии с пунктами 3.12, 3.15 настоящего Порядка.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3.9.1 Прием заказов осуществляет диспетчер социального такси: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Непосредственно, по телефону или электронной почте. Заказы по электронной почте осуществляются по форме согласно приложению 4 к настоящему Порядку.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Контактный телефон для подачи заявок 8 (813-74)-63-616.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CA5E6B">
        <w:rPr>
          <w:rFonts w:ascii="Times New Roman" w:hAnsi="Times New Roman" w:cs="Times New Roman"/>
          <w:sz w:val="24"/>
          <w:szCs w:val="24"/>
          <w:lang w:val="en-US"/>
        </w:rPr>
        <w:t>soctsi</w:t>
      </w:r>
      <w:r w:rsidRPr="00CA5E6B">
        <w:rPr>
          <w:rFonts w:ascii="Times New Roman" w:hAnsi="Times New Roman" w:cs="Times New Roman"/>
          <w:sz w:val="24"/>
          <w:szCs w:val="24"/>
        </w:rPr>
        <w:t>@</w:t>
      </w:r>
      <w:r w:rsidRPr="00CA5E6B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CA5E6B">
        <w:rPr>
          <w:rFonts w:ascii="Times New Roman" w:hAnsi="Times New Roman" w:cs="Times New Roman"/>
          <w:sz w:val="24"/>
          <w:szCs w:val="24"/>
        </w:rPr>
        <w:t>.</w:t>
      </w:r>
      <w:r w:rsidRPr="00CA5E6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A5E6B">
        <w:rPr>
          <w:rFonts w:ascii="Times New Roman" w:hAnsi="Times New Roman" w:cs="Times New Roman"/>
          <w:sz w:val="24"/>
          <w:szCs w:val="24"/>
        </w:rPr>
        <w:t>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3.9.2 Диспетчер социального такси проверяет достоверность и полноту представленных в заявке сведений, при необходимости уточняет у получателя услуги дополнительную информацию, запрашивает у должностных лиц информацию, подтверждающую право получателя услуги на предоставление транспортного обслуживания, в том числе документы регистрационного учета. Проживание гражданина на территории Сланцевского муниципального района устанавливается на основании данных органов регистрационного учета либо на основании решения суда.</w:t>
      </w:r>
    </w:p>
    <w:p w:rsidR="0047703B" w:rsidRPr="00CA5E6B" w:rsidRDefault="0047703B" w:rsidP="00213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3.9.3 Диспетчер социального такси: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осуществляет прием и регистрацию в журнале регистрации обращений граждан;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проводит проверку достоверности полученных данных о заявителях, при необходимости уточняет у потребителя услуги дополнительную информацию, запрашивает у должностных лиц информацию, подтверждающую право потребителя на предоставление транспортной услуги;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обрабатывается заявку на предмет наличия транспортного средства, других заявок на очереди;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определяет очередность выполнения заявок по датам и времени в хронометражном порядке;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>после уточнения возможности выполнения заявки информирует потребителя услуги о порядке выполнения заявки. В случае несогласия потребителя услуги с условиями проезда снимает заказ;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в случает использования потребителем услуги при подаче заявки нецензурных либо оскорбительных выражений диспетчер службы "Социальное такси", предупредив потребителя услуги, отказывает в оформлении заявки и прерывает прием по телефону;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составляет и передает маршрутные листы водителю социального такси;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сообщает получателю услуги о прибытии автомобиля по </w:t>
      </w:r>
      <w:r w:rsidRPr="00CA5E6B">
        <w:rPr>
          <w:rFonts w:ascii="Times New Roman" w:hAnsi="Times New Roman" w:cs="Times New Roman"/>
          <w:sz w:val="24"/>
          <w:szCs w:val="24"/>
        </w:rPr>
        <w:tab/>
        <w:t>указанному адресу, марку, цвет, и номер автомобиля;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в случае снятия автотранспортного средства с маршрута в связи с неисправностью, аварией, что влечет невыполнение заказа, оповещает потребителя услуги о невозможности выполнения данного заказа и, по согласованию с потребителем услуги, пререносит заказ на другое время;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информирует и консультирует население Сланцевского муниципального образования Ленинградской области по вопросам предоставления транспортной услуги;</w:t>
      </w:r>
    </w:p>
    <w:p w:rsidR="0047703B" w:rsidRPr="00CA5E6B" w:rsidRDefault="0047703B" w:rsidP="00213C6B">
      <w:pPr>
        <w:numPr>
          <w:ilvl w:val="0"/>
          <w:numId w:val="1"/>
        </w:numPr>
        <w:tabs>
          <w:tab w:val="clear" w:pos="10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предоставляет отчет о деятельности социального такси руководителю Учреждения.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3.10 Порядок приема и оформления заявок, поступивших по сети Интернет: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3.10.1 Прием и оформление заявок осуществляется за 2 рабочих дня до совершения поездки и заканчивается в 16 часов 30 минут в день, предшествующий дню поездки.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3.10.2 При возникновении необходимости диспетчер социального такси консультирует получателя услуги по процедуре оформления заявки с использованием сайта администрации Сланцевского муниципального района  или Учреждения, предоставляющего услугу социального такси.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3.10.3 Диспетчер социального такси при обработке заявок проверяет наличие других заявок на указанные получателем услуги дату и время.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3.10.4 После проверки всей поступившей информации диспетчер социального такси подтверждает поступление и обработку заявки путем направления по электронному адресу, электронного письма или по телефону указанному получателем услугу в том числе СМС-информирование, в котором сообщается ориентировочная стоимость поездки, сообщается о необходимости подтверждения получателем услуги заявки до 16 часов 30 минут дня, предшествующего дню поездки, подтверждается маршрут, дата и время исполнения заявки.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3.10.5 Получатель услуги, получив электронное письмо с указанием ориентировочной стоимости поездки по данной заявке и порядка выполнения заявки, подтверждает  заявку либо отказывается от транспортной услуги.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3.10.6 Заявка, не подтвержденная получателем услуги до 16 часов 30 минут дня, предшествующего дню поездки, снимается с исполнения.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3.11 Прием заказа непосредственно в Учреждении и по телефону осуществляется в режиме 8-ми часового рабочего дня по рабочим дням недели (с понедельника по пятницу)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3.11.1 Прием заказа непосредственно Учреждением осуществляется при предъявлении получателем услуги документа, удостоверяющего личность.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3.12 Учет обращений получателей, желающих воспользоваться услугами социального такси, ведется диспетчером социального такси в журнале регистрации обращений граждан согласно приложению 5 к настоящему Порядку.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3.13 Заявки на предоставление транспортных услуг принимаются диспетчером социального такси в рабочие дни за 2 дня до предоставления транспортной услуги.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3.14 В день исполнения заказа диспетчер социального такси по телефону сообщает получателю время прибытия автомобиля к месту подачи. В случае возникновения неисправностей автомобиля, аварии, непредвиденной задержки и, как следствие, опоздания к назначенному времени, диспетчер социального такси обязан не позднее, чем за 30 минут известить об этом получателя услуги.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3.15 Получателю услуги может быть оформлено не более двух заявок на текущий день и не более трех заявок в месяц, при этом третья поездка оплачивается получателем по полному тарифу стоимости транспортных услуг.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>Перенос  и суммирование неиспользованных поездок в текущем месяце на следующий месяц не производится.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3.16 При наличии медицинского заключения о необходимости проведения процедур гемодиализа получателю услуги может быть оформлено не более четырех заявок в месяц.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3.17 Транспортное средство ожидает получателя услуги в пункте назначения не более двух часов.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 оформлении двух заявок в день условие «ожидание в пункте назначения не более двух часов» не применяется.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3.18 Одной поездкой (заявкой) считается доставка получателя к социально значимому объекту и обратно при ожидании клиента в пункте назначения.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3.19 Об изменении маршрута получатель услуги должен уведомить диспетчера социального такси, не мене  чем за 24 часа до поездки.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3.20 Заявки с применением условия ожидания в пункте назначения не более «двух часов» принимаются в случае, если пунктами назначения являются: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медицинские организации;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организации, обеспечивающие протезно – ортопедическими изделиями и средствами реабилитации;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органы Пенсионного фонда Российской Федерации, Фонда социального страхования.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В случае необходимости более длительного пребывания в медицинской организации (дневной стационар, сеансы гемодиализа и д.р.) заявка оформляется при предъявлении получателем услуги подтверждающих документов.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3.21 Услуга считается исполненной с момента доставки Получателя к месту назначения и оплаты стоимости оказанной транспортной услуги Получателем или подписи получателя в маршрутном листе об оказанной услуге, если услуга предоставлялась бесплатно.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3.22 Получатель  услуги обязан: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 подаче заявки сообщить точную информацию о дате, времени, месте подачи транспортного средства, пункте назначения, наличии сопровождающих лиц и номер контактного телефона;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 посадке в автомобиль предъявить документы, подтверждающие личность и право проезда (документ, удостоверяющий личность, справка об инвалидности и д.р.);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по окончании поездки, оплатить стоимость оказанной транспортной услуги, подтвердить личной подписью, или подписью законного представителя сумму произведенной оплаты, время фактического пребывания автомобиля в пути и время его ожидания в маршрутном листе или подтвердить личной подписью факт предоставления бесплатной услуги;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 оформлении предварительной заявки подтвердить ее исполнение не позднее, чем за 24 часа до поездки;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 снятии заявки оперативно, не позднее, чем за три часа до поездки, сообщить об этом диспетчеру социального такси по месту приема заявки.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3.23 Получатель услуги несет ответственность за достоверность и полноту представленных сведений в соответствии с действующим законодательством.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3.24 В случае выявления получателем транспортной услуги нарушений при оказании транспортной услуги, возникновения конфликтных ситуаций получатель транспортной услуги сообщает об этом диспетчеру социального такси;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3.25 Водитель социального такси: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принимает маршрутный лист от диспетчера;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прибывает к (месту посадки получателя услуги) подъезду дома ко времени, указанному в заявке;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 необходимости оказывает получателю помощь при посадке, высадке и погрузке багажа;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сверяет достоверность сведений с документами получателя услуги, дающими право на предоставление транспортной услуги;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>после доставки получателя услуги к месту назначения оказывает помощь при выходе из автомобиля и сопровождает до входных дверей объекта;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при выполнении заявки в обратном направлении сопровождает получателя услуги от входных дверей объекта до автомобиля, оказывает помощь при посадке и высадке;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после предоставления транспортной услуги получает от получателя оплату, подпись в маршрутном листе о выполнении проезда на указанную сумму;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сообщает диспетчеру об окончании расчетного (фактического) времени услуги;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не осуществляет оказание помощи в межэтажной транспортировке получателя;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3.26 Получателю услуги отказывается в предоставлении услуг социального такси в следующих случаях: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отсутствие оснований для предоставления услуг социального такси, в соответствии с разделом 2 настоящего порядка;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предоставление неполных и (или) недостоверных сведений;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нахождение получателя в состоянии алкогольного (токсического, наркотического) опьянения;</w:t>
      </w:r>
    </w:p>
    <w:p w:rsidR="0047703B" w:rsidRPr="00CA5E6B" w:rsidRDefault="0047703B" w:rsidP="0021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3.27 Транспортная услуга не предоставляется, если не установлена правомерность ее получения (отсутствие у получателя документа, удостоверяющего его личность).</w:t>
      </w:r>
    </w:p>
    <w:p w:rsidR="0047703B" w:rsidRPr="00CA5E6B" w:rsidRDefault="0047703B" w:rsidP="0075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75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75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78F4" w:rsidRDefault="000978F4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78F4" w:rsidRPr="00CA5E6B" w:rsidRDefault="000978F4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BF" w:rsidRPr="00CA5E6B" w:rsidRDefault="00845BBF" w:rsidP="00C33BD3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социального такси, утвержденному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от </w:t>
      </w:r>
      <w:r w:rsidR="00CD177C">
        <w:rPr>
          <w:rFonts w:ascii="Times New Roman" w:hAnsi="Times New Roman" w:cs="Times New Roman"/>
          <w:sz w:val="24"/>
          <w:szCs w:val="24"/>
        </w:rPr>
        <w:t>24.06.2016  №  945-п</w:t>
      </w:r>
    </w:p>
    <w:p w:rsidR="0047703B" w:rsidRPr="00CA5E6B" w:rsidRDefault="0047703B" w:rsidP="009D2106">
      <w:pPr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9D2106">
      <w:pPr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DF1EA6">
      <w:pPr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E6B">
        <w:rPr>
          <w:rFonts w:ascii="Times New Roman" w:hAnsi="Times New Roman" w:cs="Times New Roman"/>
          <w:b/>
          <w:bCs/>
          <w:sz w:val="24"/>
          <w:szCs w:val="24"/>
        </w:rPr>
        <w:t>Форма заявки на получение услуги службы «социального такси» через интернет.</w:t>
      </w:r>
    </w:p>
    <w:p w:rsidR="0047703B" w:rsidRPr="00CA5E6B" w:rsidRDefault="0047703B" w:rsidP="00E81079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Подавая заявку через веб – сайт, вы предоставляете свои персональные данные и даете согласие на их обработку.</w:t>
      </w:r>
    </w:p>
    <w:p w:rsidR="0047703B" w:rsidRPr="00CA5E6B" w:rsidRDefault="0047703B" w:rsidP="00E81079">
      <w:pPr>
        <w:ind w:left="-284" w:right="-143" w:firstLine="284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Если Вы не желаете предоставлять свои персональные данные через веб – сайт, Вы можете подать заявку через диспетчера службы «социальное такси» по телефону: ____________.</w:t>
      </w:r>
    </w:p>
    <w:p w:rsidR="0047703B" w:rsidRPr="00CA5E6B" w:rsidRDefault="0047703B" w:rsidP="009D2106">
      <w:pPr>
        <w:ind w:left="-284" w:right="-143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 для заказа социального такси.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Фамилия _______________________________  Данные о поездке.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Имя ___________________________________  Направление движения: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Отчество ______________________________    Из дома в социально значимый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Дата рождения _________________________    объект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Домашний адрес________________________    Из социально значимого объекта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_______________________________________    домой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Контактный телефон:                                             Между социально значимыми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Мобильный_____________________________    объектами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Городской______________________________    Пункт назначения (список                  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социально значимых объектов,             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из которых получатель может  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сделать выбор)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Примечания___________________________       Дата поездки </w:t>
      </w:r>
    </w:p>
    <w:p w:rsidR="0047703B" w:rsidRPr="00CA5E6B" w:rsidRDefault="0047703B" w:rsidP="00444EBB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_____число ___месяц ____год</w:t>
      </w:r>
    </w:p>
    <w:p w:rsidR="0047703B" w:rsidRPr="00CA5E6B" w:rsidRDefault="0047703B" w:rsidP="00444EBB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Адрес электронной почты _______________    Время поездки ___час. ____мин.</w:t>
      </w:r>
    </w:p>
    <w:p w:rsidR="0047703B" w:rsidRPr="00CA5E6B" w:rsidRDefault="0047703B" w:rsidP="00444EBB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5E6B">
        <w:rPr>
          <w:rFonts w:ascii="Times New Roman" w:hAnsi="Times New Roman" w:cs="Times New Roman"/>
          <w:sz w:val="24"/>
          <w:szCs w:val="24"/>
        </w:rPr>
        <w:t xml:space="preserve">Путь: 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В одну сторону ______________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В обе стороны _______________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Ожидание в пункте назначения 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Да _____ Нет ____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Количество сопровождающих 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Без сопровождающих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 одним сопровождающим ___</w:t>
      </w:r>
    </w:p>
    <w:p w:rsidR="0047703B" w:rsidRPr="00CA5E6B" w:rsidRDefault="0047703B" w:rsidP="00E81079">
      <w:pPr>
        <w:spacing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 двумя сопровождающими ___</w:t>
      </w:r>
    </w:p>
    <w:p w:rsidR="0047703B" w:rsidRPr="00CA5E6B" w:rsidRDefault="0047703B" w:rsidP="00BD6E5E">
      <w:pPr>
        <w:spacing w:after="12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</w:p>
    <w:p w:rsidR="0047703B" w:rsidRDefault="0047703B" w:rsidP="00BD6E5E">
      <w:pPr>
        <w:spacing w:after="12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</w:p>
    <w:p w:rsidR="00CA5E6B" w:rsidRDefault="00CA5E6B" w:rsidP="00BD6E5E">
      <w:pPr>
        <w:spacing w:after="12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</w:p>
    <w:p w:rsidR="00CA5E6B" w:rsidRDefault="00CA5E6B" w:rsidP="00BD6E5E">
      <w:pPr>
        <w:spacing w:after="12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</w:p>
    <w:p w:rsidR="00CA5E6B" w:rsidRPr="00CA5E6B" w:rsidRDefault="00CA5E6B" w:rsidP="00BD6E5E">
      <w:pPr>
        <w:spacing w:after="12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BD6E5E">
      <w:pPr>
        <w:spacing w:after="12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72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социального такси, утвержденному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администрацией 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Сланцевского  муниципального района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7703B" w:rsidRPr="00CA5E6B" w:rsidRDefault="0047703B" w:rsidP="0047453C">
      <w:pPr>
        <w:spacing w:after="120" w:line="240" w:lineRule="auto"/>
        <w:ind w:right="-142" w:firstLine="5103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от </w:t>
      </w:r>
      <w:r w:rsidR="005E1C73">
        <w:rPr>
          <w:rFonts w:ascii="Times New Roman" w:hAnsi="Times New Roman" w:cs="Times New Roman"/>
          <w:sz w:val="24"/>
          <w:szCs w:val="24"/>
        </w:rPr>
        <w:t>24.06.2016  №  945-п</w:t>
      </w:r>
    </w:p>
    <w:p w:rsidR="0047703B" w:rsidRPr="00CA5E6B" w:rsidRDefault="0047703B" w:rsidP="00E81079">
      <w:pPr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ab/>
        <w:t>Журнал регистрации обращений граждан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41"/>
        <w:gridCol w:w="1701"/>
        <w:gridCol w:w="1276"/>
        <w:gridCol w:w="1343"/>
        <w:gridCol w:w="1012"/>
        <w:gridCol w:w="1012"/>
      </w:tblGrid>
      <w:tr w:rsidR="0047703B" w:rsidRPr="00CA5E6B">
        <w:tc>
          <w:tcPr>
            <w:tcW w:w="568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241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Ф.И.О. получателя услуг</w:t>
            </w:r>
          </w:p>
        </w:tc>
        <w:tc>
          <w:tcPr>
            <w:tcW w:w="1701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Телефон, адрес проживания получателя услуг</w:t>
            </w:r>
          </w:p>
        </w:tc>
        <w:tc>
          <w:tcPr>
            <w:tcW w:w="1276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 услуг</w:t>
            </w:r>
          </w:p>
        </w:tc>
        <w:tc>
          <w:tcPr>
            <w:tcW w:w="1343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Маршрут следования, Кол-во сопровождающих лиц</w:t>
            </w:r>
          </w:p>
        </w:tc>
        <w:tc>
          <w:tcPr>
            <w:tcW w:w="1012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012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703B" w:rsidRPr="00CA5E6B">
        <w:tc>
          <w:tcPr>
            <w:tcW w:w="568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03B" w:rsidRPr="00CA5E6B">
        <w:tc>
          <w:tcPr>
            <w:tcW w:w="568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7703B" w:rsidRPr="00CA5E6B" w:rsidRDefault="0047703B" w:rsidP="002859FB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453C" w:rsidRPr="00CA5E6B" w:rsidRDefault="0047453C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CA5E6B" w:rsidRDefault="00CA5E6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CA5E6B" w:rsidRPr="00CA5E6B" w:rsidRDefault="00CA5E6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E81079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социального такси, утвержденному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7703B" w:rsidRPr="00CA5E6B" w:rsidRDefault="005E1C73" w:rsidP="0047453C">
      <w:pPr>
        <w:tabs>
          <w:tab w:val="left" w:pos="2076"/>
        </w:tabs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703B" w:rsidRPr="00CA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24.06.2016  №  945-п</w:t>
      </w:r>
    </w:p>
    <w:p w:rsidR="0047703B" w:rsidRPr="00CA5E6B" w:rsidRDefault="0047703B" w:rsidP="00B52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DF1EA6">
      <w:pPr>
        <w:tabs>
          <w:tab w:val="left" w:pos="27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6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7703B" w:rsidRPr="00CA5E6B" w:rsidRDefault="0047703B" w:rsidP="00DF1EA6">
      <w:pPr>
        <w:tabs>
          <w:tab w:val="left" w:pos="27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видов социально значимых объектов, расположенных на территории муниципальных районов  Ленинградской области и города Санкт – Петербурга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Органы исполнительной власти Ленинградской области;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Уполномоченный по правам человека в Ленинградской области;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Уполномоченный по правам ребенка в Ленинградской области;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Органы законодательной власти Ленинградской области;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 района;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Органы судебной власти и прокуратуры;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Организации, оказывающие бесплатную юридическую помощь в соответствии с федеральным законодательством и законодательством Ленинградской области;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Нотариальные конторы;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Паспортно – визовые службы;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Органы Пенсионного фонда Российской Федерации, Фонда социального страхования Российской Федерации;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Организации, предоставляющие государственные услуги населению на безвозмездной основе;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Организации социального обслуживания населения (поставщики социальных услуг);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Организации, обеспечивающие инвалидов техническими средствами реабилитации за счет средств федерального бюджета и бюджета Ленинградской области;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Учреждения медико – социальной экспертизы;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Аптечные организации, участвующие в программе дополнительного лекарственного обеспечения в соответствии с федеральным законодательством и законодательством Ленинградской области;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Образовательные организации, предоставляющие образовательные услуги детям – инвалидам и инвалидам трудоспособного возраста;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Спортивно – оздоровительные учреждения, предоставляющие услуги по адаптивной физической культуре для инвалидов;</w:t>
      </w:r>
    </w:p>
    <w:p w:rsidR="0047703B" w:rsidRPr="00CA5E6B" w:rsidRDefault="0047703B" w:rsidP="00B52C52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Общественные организации инвалидов.</w:t>
      </w:r>
    </w:p>
    <w:p w:rsidR="0047703B" w:rsidRPr="00CA5E6B" w:rsidRDefault="0047703B" w:rsidP="00206021">
      <w:pPr>
        <w:rPr>
          <w:rFonts w:ascii="Times New Roman" w:hAnsi="Times New Roman" w:cs="Times New Roman"/>
          <w:sz w:val="24"/>
          <w:szCs w:val="24"/>
        </w:rPr>
        <w:sectPr w:rsidR="0047703B" w:rsidRPr="00CA5E6B" w:rsidSect="002525DB">
          <w:headerReference w:type="default" r:id="rId7"/>
          <w:pgSz w:w="11906" w:h="16838"/>
          <w:pgMar w:top="1134" w:right="851" w:bottom="567" w:left="1701" w:header="709" w:footer="709" w:gutter="0"/>
          <w:pgNumType w:start="2"/>
          <w:cols w:space="708"/>
          <w:docGrid w:linePitch="360"/>
        </w:sectPr>
      </w:pP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социального такси, утвержденному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постановлением админитсрацией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7703B" w:rsidRPr="00CA5E6B" w:rsidRDefault="0047703B" w:rsidP="0047453C">
      <w:pPr>
        <w:tabs>
          <w:tab w:val="left" w:pos="6120"/>
        </w:tabs>
        <w:ind w:firstLine="10490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от </w:t>
      </w:r>
      <w:r w:rsidR="005E1C73">
        <w:rPr>
          <w:rFonts w:ascii="Times New Roman" w:hAnsi="Times New Roman" w:cs="Times New Roman"/>
          <w:sz w:val="24"/>
          <w:szCs w:val="24"/>
        </w:rPr>
        <w:t xml:space="preserve"> 24.06.2016  №  945-п</w:t>
      </w:r>
    </w:p>
    <w:p w:rsidR="0047703B" w:rsidRPr="00CA5E6B" w:rsidRDefault="0047703B" w:rsidP="00701ED8">
      <w:pPr>
        <w:tabs>
          <w:tab w:val="left" w:pos="39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Отчет о деятельности социального такси за _______квартал.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7"/>
        <w:gridCol w:w="1379"/>
        <w:gridCol w:w="1449"/>
        <w:gridCol w:w="1512"/>
        <w:gridCol w:w="606"/>
        <w:gridCol w:w="606"/>
        <w:gridCol w:w="758"/>
        <w:gridCol w:w="758"/>
        <w:gridCol w:w="756"/>
        <w:gridCol w:w="758"/>
        <w:gridCol w:w="1212"/>
        <w:gridCol w:w="758"/>
        <w:gridCol w:w="908"/>
        <w:gridCol w:w="758"/>
        <w:gridCol w:w="717"/>
      </w:tblGrid>
      <w:tr w:rsidR="0047703B" w:rsidRPr="00CA5E6B">
        <w:trPr>
          <w:trHeight w:val="531"/>
        </w:trPr>
        <w:tc>
          <w:tcPr>
            <w:tcW w:w="887" w:type="dxa"/>
            <w:textDirection w:val="btLr"/>
          </w:tcPr>
          <w:p w:rsidR="0047703B" w:rsidRPr="00BD73A3" w:rsidRDefault="0047703B" w:rsidP="009E2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5" w:type="dxa"/>
            <w:gridSpan w:val="14"/>
          </w:tcPr>
          <w:p w:rsidR="0047703B" w:rsidRPr="00BD73A3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Количество человек воспользовавшихся службой социального такси</w:t>
            </w:r>
          </w:p>
        </w:tc>
      </w:tr>
      <w:tr w:rsidR="0047703B" w:rsidRPr="00CA5E6B">
        <w:trPr>
          <w:cantSplit/>
          <w:trHeight w:val="4818"/>
        </w:trPr>
        <w:tc>
          <w:tcPr>
            <w:tcW w:w="887" w:type="dxa"/>
            <w:vMerge w:val="restart"/>
            <w:textDirection w:val="btLr"/>
          </w:tcPr>
          <w:p w:rsidR="0047703B" w:rsidRPr="00BD73A3" w:rsidRDefault="0047703B" w:rsidP="005A18D3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1379" w:type="dxa"/>
            <w:textDirection w:val="btLr"/>
          </w:tcPr>
          <w:p w:rsidR="0047703B" w:rsidRPr="00BD73A3" w:rsidRDefault="0047703B" w:rsidP="00701E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Инвалидов, имеющих ограничение способности  к передвижению и нуждающиеся в обеспечении техническими средствами реабилитации в виде кресел-колясок, костылей, тростей, опор</w:t>
            </w:r>
          </w:p>
        </w:tc>
        <w:tc>
          <w:tcPr>
            <w:tcW w:w="1449" w:type="dxa"/>
            <w:textDirection w:val="btLr"/>
          </w:tcPr>
          <w:p w:rsidR="0047703B" w:rsidRPr="00BD73A3" w:rsidRDefault="0047703B" w:rsidP="00701E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Дети -  инвалиды  имеющих ограничение способности к передвижению и нуждающиеся в обеспечении техническими средствами реабилитации в виде кресел – колясок, костылей, тростей, опор</w:t>
            </w:r>
          </w:p>
        </w:tc>
        <w:tc>
          <w:tcPr>
            <w:tcW w:w="1512" w:type="dxa"/>
            <w:textDirection w:val="btLr"/>
          </w:tcPr>
          <w:p w:rsidR="0047703B" w:rsidRPr="00BD73A3" w:rsidRDefault="0047703B" w:rsidP="00701ED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Инвалиды  имеющие  3 степень ограничения способности к трудовой деятельности независимо от группы инвалидности, признанные инвалидами до 01.01.2010 года без указания срока переосвидетельствования</w:t>
            </w:r>
          </w:p>
        </w:tc>
        <w:tc>
          <w:tcPr>
            <w:tcW w:w="606" w:type="dxa"/>
            <w:textDirection w:val="btLr"/>
          </w:tcPr>
          <w:p w:rsidR="0047703B" w:rsidRPr="00BD73A3" w:rsidRDefault="0047703B" w:rsidP="000C2D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Инвалиды 1 группы</w:t>
            </w:r>
          </w:p>
        </w:tc>
        <w:tc>
          <w:tcPr>
            <w:tcW w:w="606" w:type="dxa"/>
            <w:textDirection w:val="btLr"/>
          </w:tcPr>
          <w:p w:rsidR="0047703B" w:rsidRPr="00BD73A3" w:rsidRDefault="0047703B" w:rsidP="000C2D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Детей – инвалидов в возрасте до 7 лет</w:t>
            </w:r>
          </w:p>
        </w:tc>
        <w:tc>
          <w:tcPr>
            <w:tcW w:w="758" w:type="dxa"/>
            <w:textDirection w:val="btLr"/>
          </w:tcPr>
          <w:p w:rsidR="0047703B" w:rsidRPr="00BD73A3" w:rsidRDefault="0047703B" w:rsidP="000C2D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Детей – инвалидов по зрению в возрасте до 18 лет</w:t>
            </w:r>
          </w:p>
        </w:tc>
        <w:tc>
          <w:tcPr>
            <w:tcW w:w="758" w:type="dxa"/>
            <w:textDirection w:val="btLr"/>
          </w:tcPr>
          <w:p w:rsidR="0047703B" w:rsidRPr="00BD73A3" w:rsidRDefault="0047703B" w:rsidP="005917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 xml:space="preserve">Лиц старше 80 лет </w:t>
            </w:r>
          </w:p>
        </w:tc>
        <w:tc>
          <w:tcPr>
            <w:tcW w:w="756" w:type="dxa"/>
            <w:textDirection w:val="btLr"/>
          </w:tcPr>
          <w:p w:rsidR="0047703B" w:rsidRPr="00BD73A3" w:rsidRDefault="0047703B" w:rsidP="000C2D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Участников  Великой Отечественной войны</w:t>
            </w:r>
          </w:p>
        </w:tc>
        <w:tc>
          <w:tcPr>
            <w:tcW w:w="758" w:type="dxa"/>
            <w:textDirection w:val="btLr"/>
          </w:tcPr>
          <w:p w:rsidR="0047703B" w:rsidRPr="00BD73A3" w:rsidRDefault="0047703B" w:rsidP="000C2D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Инвалидов по зрению</w:t>
            </w:r>
          </w:p>
        </w:tc>
        <w:tc>
          <w:tcPr>
            <w:tcW w:w="1212" w:type="dxa"/>
            <w:textDirection w:val="btLr"/>
          </w:tcPr>
          <w:p w:rsidR="0047703B" w:rsidRPr="00BD73A3" w:rsidRDefault="0047703B" w:rsidP="000C2D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Бывших несовершеннолетних узников концлагерей, гетто и других мест  принудительного содержания, созданных фашистами и их союзниками в периоды Второй мировой войны, имеющих 2 группу инвалидности</w:t>
            </w:r>
          </w:p>
        </w:tc>
        <w:tc>
          <w:tcPr>
            <w:tcW w:w="758" w:type="dxa"/>
            <w:textDirection w:val="btLr"/>
          </w:tcPr>
          <w:p w:rsidR="0047703B" w:rsidRPr="00BD73A3" w:rsidRDefault="0047703B" w:rsidP="007002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Лиц награжденных медалью «За оборону Ленинграда»</w:t>
            </w:r>
          </w:p>
        </w:tc>
        <w:tc>
          <w:tcPr>
            <w:tcW w:w="908" w:type="dxa"/>
            <w:textDirection w:val="btLr"/>
          </w:tcPr>
          <w:p w:rsidR="0047703B" w:rsidRPr="00BD73A3" w:rsidRDefault="0047703B" w:rsidP="007002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Лиц награжденных знаком «Жителю блокадного Ленинграда»</w:t>
            </w:r>
          </w:p>
        </w:tc>
        <w:tc>
          <w:tcPr>
            <w:tcW w:w="758" w:type="dxa"/>
            <w:textDirection w:val="btLr"/>
          </w:tcPr>
          <w:p w:rsidR="0047703B" w:rsidRPr="00BD73A3" w:rsidRDefault="0047703B" w:rsidP="007002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Другие категории граждан</w:t>
            </w:r>
          </w:p>
        </w:tc>
        <w:tc>
          <w:tcPr>
            <w:tcW w:w="717" w:type="dxa"/>
            <w:textDirection w:val="btLr"/>
          </w:tcPr>
          <w:p w:rsidR="0047703B" w:rsidRPr="00BD73A3" w:rsidRDefault="0047703B" w:rsidP="007002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3A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7703B" w:rsidRPr="00CA5E6B">
        <w:trPr>
          <w:trHeight w:val="570"/>
        </w:trPr>
        <w:tc>
          <w:tcPr>
            <w:tcW w:w="887" w:type="dxa"/>
            <w:vMerge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E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703B" w:rsidRPr="00CA5E6B">
        <w:trPr>
          <w:trHeight w:val="1158"/>
        </w:trPr>
        <w:tc>
          <w:tcPr>
            <w:tcW w:w="887" w:type="dxa"/>
            <w:vMerge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47703B" w:rsidRPr="00CA5E6B" w:rsidRDefault="0047703B" w:rsidP="009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7703B" w:rsidRPr="00CA5E6B" w:rsidRDefault="0047703B" w:rsidP="009D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03B" w:rsidRPr="00CA5E6B" w:rsidRDefault="0047703B" w:rsidP="00981C2B">
      <w:pPr>
        <w:rPr>
          <w:rFonts w:ascii="Times New Roman" w:hAnsi="Times New Roman" w:cs="Times New Roman"/>
          <w:sz w:val="24"/>
          <w:szCs w:val="24"/>
        </w:rPr>
        <w:sectPr w:rsidR="0047703B" w:rsidRPr="00CA5E6B" w:rsidSect="004C626B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социального такси, утвержденному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47703B" w:rsidRPr="00CA5E6B" w:rsidRDefault="0047703B" w:rsidP="0047453C">
      <w:pPr>
        <w:tabs>
          <w:tab w:val="left" w:pos="7224"/>
        </w:tabs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CA5E6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7703B" w:rsidRPr="00CA5E6B" w:rsidRDefault="005E1C73" w:rsidP="0047453C">
      <w:pPr>
        <w:tabs>
          <w:tab w:val="left" w:pos="6120"/>
        </w:tabs>
        <w:ind w:firstLine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703B" w:rsidRPr="00CA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24.06.2016  №  945-п</w:t>
      </w:r>
    </w:p>
    <w:tbl>
      <w:tblPr>
        <w:tblW w:w="14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98"/>
        <w:gridCol w:w="427"/>
        <w:gridCol w:w="427"/>
        <w:gridCol w:w="428"/>
        <w:gridCol w:w="427"/>
        <w:gridCol w:w="427"/>
        <w:gridCol w:w="855"/>
        <w:gridCol w:w="427"/>
        <w:gridCol w:w="427"/>
        <w:gridCol w:w="712"/>
        <w:gridCol w:w="570"/>
        <w:gridCol w:w="570"/>
        <w:gridCol w:w="1139"/>
        <w:gridCol w:w="854"/>
        <w:gridCol w:w="428"/>
        <w:gridCol w:w="1139"/>
        <w:gridCol w:w="854"/>
        <w:gridCol w:w="570"/>
        <w:gridCol w:w="570"/>
        <w:gridCol w:w="427"/>
        <w:gridCol w:w="428"/>
        <w:gridCol w:w="427"/>
        <w:gridCol w:w="427"/>
        <w:gridCol w:w="427"/>
        <w:gridCol w:w="570"/>
      </w:tblGrid>
      <w:tr w:rsidR="0047703B" w:rsidRPr="00CA5E6B">
        <w:trPr>
          <w:trHeight w:val="371"/>
        </w:trPr>
        <w:tc>
          <w:tcPr>
            <w:tcW w:w="566" w:type="dxa"/>
            <w:vMerge w:val="restart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Сланцевский муниципальный район</w:t>
            </w:r>
          </w:p>
          <w:p w:rsidR="0047703B" w:rsidRPr="00CA5E6B" w:rsidRDefault="0047703B" w:rsidP="00516A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03B" w:rsidRPr="00CA5E6B" w:rsidRDefault="0047703B" w:rsidP="00516A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03B" w:rsidRPr="00CA5E6B" w:rsidRDefault="0047703B" w:rsidP="00516A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03B" w:rsidRPr="00CA5E6B" w:rsidRDefault="0047703B" w:rsidP="00516A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03B" w:rsidRPr="00CA5E6B" w:rsidRDefault="0047703B" w:rsidP="00516A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03B" w:rsidRPr="00CA5E6B" w:rsidRDefault="0047703B" w:rsidP="00516A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03B" w:rsidRPr="00CA5E6B" w:rsidRDefault="0047703B" w:rsidP="00516A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4" w:type="dxa"/>
            <w:gridSpan w:val="25"/>
          </w:tcPr>
          <w:p w:rsidR="0047703B" w:rsidRPr="00CA5E6B" w:rsidRDefault="0047703B" w:rsidP="00516ACD">
            <w:pPr>
              <w:tabs>
                <w:tab w:val="left" w:pos="1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Количество человек по местам</w:t>
            </w:r>
          </w:p>
        </w:tc>
      </w:tr>
      <w:tr w:rsidR="0047703B" w:rsidRPr="00CA5E6B">
        <w:trPr>
          <w:cantSplit/>
          <w:trHeight w:val="5013"/>
        </w:trPr>
        <w:tc>
          <w:tcPr>
            <w:tcW w:w="566" w:type="dxa"/>
            <w:vMerge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Ленинградской области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Уполномоченный по правам человека в Ленинградской области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Уполномоченный по правам ребенка в Ленинградской области</w:t>
            </w:r>
          </w:p>
        </w:tc>
        <w:tc>
          <w:tcPr>
            <w:tcW w:w="428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Органы законодательной власти Ленинградской области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Органы судебной власти и прокуратуры Ленинградской области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 xml:space="preserve">Органы местного самоуправления муниципального района </w:t>
            </w:r>
          </w:p>
        </w:tc>
        <w:tc>
          <w:tcPr>
            <w:tcW w:w="855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бесплатную юридическую помощь в соответствии с федеральным законодательством и законодательством Ленинградской области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Нотариальные конторы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Паспортно – визовые службы</w:t>
            </w:r>
          </w:p>
        </w:tc>
        <w:tc>
          <w:tcPr>
            <w:tcW w:w="712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Органы  Пенсионного фонда Российской Федерации, Фонда социального страхования  Российской  Федерации</w:t>
            </w:r>
          </w:p>
        </w:tc>
        <w:tc>
          <w:tcPr>
            <w:tcW w:w="570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Организации, предоставляющие государственные услуги населению на безвозмездной основе</w:t>
            </w:r>
          </w:p>
        </w:tc>
        <w:tc>
          <w:tcPr>
            <w:tcW w:w="570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Организации социального обслуживания  населения (поставщики социальных услуг)</w:t>
            </w:r>
          </w:p>
        </w:tc>
        <w:tc>
          <w:tcPr>
            <w:tcW w:w="1139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Лечебно – профилактические учреждения, участвующие в реализации Территориальной программы государственных  гарантий оказания гражданам Российской Федерации  бесплатной медицинской помощи</w:t>
            </w:r>
          </w:p>
        </w:tc>
        <w:tc>
          <w:tcPr>
            <w:tcW w:w="854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Организации, обеспечивающие инвалидов техническими средствами реабилитации за счет средств федерального бюджета  и бюджета Ленинградской области</w:t>
            </w:r>
          </w:p>
        </w:tc>
        <w:tc>
          <w:tcPr>
            <w:tcW w:w="428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Учреждениямедико – социальной экспертизы </w:t>
            </w:r>
          </w:p>
        </w:tc>
        <w:tc>
          <w:tcPr>
            <w:tcW w:w="1139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Аптечные организации, участвующие  в программе дополнительного лекарственного обеспечения в соответствии с федеральным законодательством и законодательством Ленинградской области</w:t>
            </w:r>
          </w:p>
        </w:tc>
        <w:tc>
          <w:tcPr>
            <w:tcW w:w="854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бесплатную юридическую помощь в соответствии с федеральным законодательством и законодательством Ленинградской области</w:t>
            </w:r>
          </w:p>
        </w:tc>
        <w:tc>
          <w:tcPr>
            <w:tcW w:w="570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Учреждения образования, предоставляющие образовательные услуги детям – инвалидам и инвалидам трудоспособного возраста</w:t>
            </w:r>
          </w:p>
        </w:tc>
        <w:tc>
          <w:tcPr>
            <w:tcW w:w="570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Спортивно – оздоровительные учреждения, предоставляющие услуги по адаптивной физической культуре для инвалидов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Общественные организации инвалидов</w:t>
            </w:r>
          </w:p>
        </w:tc>
        <w:tc>
          <w:tcPr>
            <w:tcW w:w="428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Объекты сферы ритуальных услуг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Почта, отделения банков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Вокзалы</w:t>
            </w:r>
          </w:p>
        </w:tc>
        <w:tc>
          <w:tcPr>
            <w:tcW w:w="427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</w:p>
        </w:tc>
        <w:tc>
          <w:tcPr>
            <w:tcW w:w="570" w:type="dxa"/>
            <w:textDirection w:val="btLr"/>
          </w:tcPr>
          <w:p w:rsidR="0047703B" w:rsidRPr="00CA5E6B" w:rsidRDefault="0047703B" w:rsidP="00516ACD">
            <w:pPr>
              <w:tabs>
                <w:tab w:val="left" w:pos="1656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A5E6B">
              <w:rPr>
                <w:rFonts w:ascii="Times New Roman" w:hAnsi="Times New Roman" w:cs="Times New Roman"/>
                <w:sz w:val="18"/>
                <w:szCs w:val="18"/>
              </w:rPr>
              <w:t>Всего по строке</w:t>
            </w:r>
          </w:p>
        </w:tc>
      </w:tr>
      <w:tr w:rsidR="0047703B" w:rsidRPr="00CA5E6B">
        <w:trPr>
          <w:trHeight w:val="636"/>
        </w:trPr>
        <w:tc>
          <w:tcPr>
            <w:tcW w:w="566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3B" w:rsidRPr="00CA5E6B">
        <w:trPr>
          <w:trHeight w:val="376"/>
        </w:trPr>
        <w:tc>
          <w:tcPr>
            <w:tcW w:w="566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703B" w:rsidRPr="00CA5E6B" w:rsidRDefault="0047703B" w:rsidP="00516ACD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03B" w:rsidRPr="00CA5E6B" w:rsidRDefault="0047703B" w:rsidP="005B32B1">
      <w:pPr>
        <w:tabs>
          <w:tab w:val="left" w:pos="1656"/>
        </w:tabs>
        <w:rPr>
          <w:rFonts w:ascii="Times New Roman" w:hAnsi="Times New Roman" w:cs="Times New Roman"/>
          <w:sz w:val="24"/>
          <w:szCs w:val="24"/>
        </w:rPr>
      </w:pPr>
    </w:p>
    <w:sectPr w:rsidR="0047703B" w:rsidRPr="00CA5E6B" w:rsidSect="008250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38" w:rsidRDefault="00D26B38" w:rsidP="004A3A30">
      <w:pPr>
        <w:spacing w:after="0" w:line="240" w:lineRule="auto"/>
      </w:pPr>
      <w:r>
        <w:separator/>
      </w:r>
    </w:p>
  </w:endnote>
  <w:endnote w:type="continuationSeparator" w:id="1">
    <w:p w:rsidR="00D26B38" w:rsidRDefault="00D26B38" w:rsidP="004A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38" w:rsidRDefault="00D26B38" w:rsidP="004A3A30">
      <w:pPr>
        <w:spacing w:after="0" w:line="240" w:lineRule="auto"/>
      </w:pPr>
      <w:r>
        <w:separator/>
      </w:r>
    </w:p>
  </w:footnote>
  <w:footnote w:type="continuationSeparator" w:id="1">
    <w:p w:rsidR="00D26B38" w:rsidRDefault="00D26B38" w:rsidP="004A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B" w:rsidRDefault="00D03EB0">
    <w:pPr>
      <w:pStyle w:val="a3"/>
      <w:jc w:val="center"/>
    </w:pPr>
    <w:fldSimple w:instr=" PAGE   \* MERGEFORMAT ">
      <w:r w:rsidR="005E1C73">
        <w:rPr>
          <w:noProof/>
        </w:rPr>
        <w:t>12</w:t>
      </w:r>
    </w:fldSimple>
  </w:p>
  <w:p w:rsidR="002525DB" w:rsidRDefault="002525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1D0"/>
    <w:multiLevelType w:val="hybridMultilevel"/>
    <w:tmpl w:val="094026FE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BE3"/>
    <w:rsid w:val="000010DA"/>
    <w:rsid w:val="000058D2"/>
    <w:rsid w:val="00005E55"/>
    <w:rsid w:val="00012EAE"/>
    <w:rsid w:val="0001384A"/>
    <w:rsid w:val="000144FE"/>
    <w:rsid w:val="00031F22"/>
    <w:rsid w:val="0003471F"/>
    <w:rsid w:val="00061221"/>
    <w:rsid w:val="00096A38"/>
    <w:rsid w:val="000978F4"/>
    <w:rsid w:val="000B0EBF"/>
    <w:rsid w:val="000C2D3F"/>
    <w:rsid w:val="000C33DB"/>
    <w:rsid w:val="000E03D1"/>
    <w:rsid w:val="000E0ED4"/>
    <w:rsid w:val="001654B4"/>
    <w:rsid w:val="00174161"/>
    <w:rsid w:val="00191E3C"/>
    <w:rsid w:val="00193B51"/>
    <w:rsid w:val="001955AA"/>
    <w:rsid w:val="001A5F58"/>
    <w:rsid w:val="001B7F98"/>
    <w:rsid w:val="001D01EC"/>
    <w:rsid w:val="001D488D"/>
    <w:rsid w:val="002000A2"/>
    <w:rsid w:val="00201040"/>
    <w:rsid w:val="00206021"/>
    <w:rsid w:val="00212362"/>
    <w:rsid w:val="00213C6B"/>
    <w:rsid w:val="00251507"/>
    <w:rsid w:val="002525DB"/>
    <w:rsid w:val="002859FB"/>
    <w:rsid w:val="002C0BE3"/>
    <w:rsid w:val="002C2048"/>
    <w:rsid w:val="002C6718"/>
    <w:rsid w:val="0030112B"/>
    <w:rsid w:val="003055F9"/>
    <w:rsid w:val="00344496"/>
    <w:rsid w:val="00344CFB"/>
    <w:rsid w:val="00361514"/>
    <w:rsid w:val="00370A99"/>
    <w:rsid w:val="0038404C"/>
    <w:rsid w:val="003901F0"/>
    <w:rsid w:val="003B1B29"/>
    <w:rsid w:val="003C2C18"/>
    <w:rsid w:val="003C48FF"/>
    <w:rsid w:val="003F35D0"/>
    <w:rsid w:val="00402695"/>
    <w:rsid w:val="00423AA6"/>
    <w:rsid w:val="00440B49"/>
    <w:rsid w:val="00444EBB"/>
    <w:rsid w:val="0047453C"/>
    <w:rsid w:val="0047703B"/>
    <w:rsid w:val="004A3A30"/>
    <w:rsid w:val="004C06FB"/>
    <w:rsid w:val="004C1768"/>
    <w:rsid w:val="004C626B"/>
    <w:rsid w:val="004C6D76"/>
    <w:rsid w:val="004F12A5"/>
    <w:rsid w:val="004F31AE"/>
    <w:rsid w:val="00505BB4"/>
    <w:rsid w:val="00516ACD"/>
    <w:rsid w:val="00521680"/>
    <w:rsid w:val="00563D08"/>
    <w:rsid w:val="0059176F"/>
    <w:rsid w:val="005A18D3"/>
    <w:rsid w:val="005A6EA0"/>
    <w:rsid w:val="005B32B1"/>
    <w:rsid w:val="005C22FC"/>
    <w:rsid w:val="005C345E"/>
    <w:rsid w:val="005E1C73"/>
    <w:rsid w:val="005E2E3A"/>
    <w:rsid w:val="005F159A"/>
    <w:rsid w:val="00601A42"/>
    <w:rsid w:val="00614F5B"/>
    <w:rsid w:val="00620DC2"/>
    <w:rsid w:val="00622EDF"/>
    <w:rsid w:val="0065300B"/>
    <w:rsid w:val="00655356"/>
    <w:rsid w:val="006B16B9"/>
    <w:rsid w:val="006B4230"/>
    <w:rsid w:val="006D4678"/>
    <w:rsid w:val="006E4747"/>
    <w:rsid w:val="006F0121"/>
    <w:rsid w:val="00700205"/>
    <w:rsid w:val="00701ED8"/>
    <w:rsid w:val="00726C1B"/>
    <w:rsid w:val="00732C96"/>
    <w:rsid w:val="0074683E"/>
    <w:rsid w:val="00754457"/>
    <w:rsid w:val="007949FD"/>
    <w:rsid w:val="00795804"/>
    <w:rsid w:val="00796F87"/>
    <w:rsid w:val="007C2B49"/>
    <w:rsid w:val="007D13E0"/>
    <w:rsid w:val="007D3879"/>
    <w:rsid w:val="007D4951"/>
    <w:rsid w:val="00811835"/>
    <w:rsid w:val="00815AC9"/>
    <w:rsid w:val="008250D9"/>
    <w:rsid w:val="00845BBF"/>
    <w:rsid w:val="0085523F"/>
    <w:rsid w:val="0089556B"/>
    <w:rsid w:val="008E4C4B"/>
    <w:rsid w:val="009420F0"/>
    <w:rsid w:val="00953268"/>
    <w:rsid w:val="00955305"/>
    <w:rsid w:val="00956065"/>
    <w:rsid w:val="00976B7E"/>
    <w:rsid w:val="00980F17"/>
    <w:rsid w:val="00981C2B"/>
    <w:rsid w:val="009969EA"/>
    <w:rsid w:val="00996EDC"/>
    <w:rsid w:val="009A12DE"/>
    <w:rsid w:val="009D2106"/>
    <w:rsid w:val="009D61B1"/>
    <w:rsid w:val="009E20BE"/>
    <w:rsid w:val="00A00809"/>
    <w:rsid w:val="00A07975"/>
    <w:rsid w:val="00A24970"/>
    <w:rsid w:val="00A37980"/>
    <w:rsid w:val="00A43570"/>
    <w:rsid w:val="00A54243"/>
    <w:rsid w:val="00A56147"/>
    <w:rsid w:val="00A96DD5"/>
    <w:rsid w:val="00AA6CD0"/>
    <w:rsid w:val="00AC6E6F"/>
    <w:rsid w:val="00AF7E9C"/>
    <w:rsid w:val="00B3539D"/>
    <w:rsid w:val="00B366D6"/>
    <w:rsid w:val="00B52C52"/>
    <w:rsid w:val="00B912F2"/>
    <w:rsid w:val="00B91DE2"/>
    <w:rsid w:val="00BD1BDE"/>
    <w:rsid w:val="00BD6E5E"/>
    <w:rsid w:val="00BD73A3"/>
    <w:rsid w:val="00C33BD3"/>
    <w:rsid w:val="00C47C56"/>
    <w:rsid w:val="00C85A65"/>
    <w:rsid w:val="00C921C2"/>
    <w:rsid w:val="00CA3FFD"/>
    <w:rsid w:val="00CA55F3"/>
    <w:rsid w:val="00CA5E6B"/>
    <w:rsid w:val="00CD177C"/>
    <w:rsid w:val="00CD5E79"/>
    <w:rsid w:val="00CF2F3B"/>
    <w:rsid w:val="00CF45BA"/>
    <w:rsid w:val="00D00B72"/>
    <w:rsid w:val="00D03EB0"/>
    <w:rsid w:val="00D26B38"/>
    <w:rsid w:val="00D6736F"/>
    <w:rsid w:val="00DA3A28"/>
    <w:rsid w:val="00DB756D"/>
    <w:rsid w:val="00DE2944"/>
    <w:rsid w:val="00DF1EA6"/>
    <w:rsid w:val="00E30C11"/>
    <w:rsid w:val="00E33E60"/>
    <w:rsid w:val="00E362FD"/>
    <w:rsid w:val="00E47254"/>
    <w:rsid w:val="00E6233D"/>
    <w:rsid w:val="00E648FC"/>
    <w:rsid w:val="00E77B7A"/>
    <w:rsid w:val="00E81079"/>
    <w:rsid w:val="00EA71D1"/>
    <w:rsid w:val="00EC3BCE"/>
    <w:rsid w:val="00EC5276"/>
    <w:rsid w:val="00EC539C"/>
    <w:rsid w:val="00EC59C6"/>
    <w:rsid w:val="00F16D6D"/>
    <w:rsid w:val="00F24180"/>
    <w:rsid w:val="00F26F2B"/>
    <w:rsid w:val="00F46FA9"/>
    <w:rsid w:val="00F54F78"/>
    <w:rsid w:val="00F70C88"/>
    <w:rsid w:val="00F7499A"/>
    <w:rsid w:val="00F85076"/>
    <w:rsid w:val="00FB3DBE"/>
    <w:rsid w:val="00FF2847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3A30"/>
  </w:style>
  <w:style w:type="paragraph" w:styleId="a5">
    <w:name w:val="footer"/>
    <w:basedOn w:val="a"/>
    <w:link w:val="a6"/>
    <w:uiPriority w:val="99"/>
    <w:rsid w:val="004A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A3A30"/>
  </w:style>
  <w:style w:type="table" w:styleId="a7">
    <w:name w:val="Table Grid"/>
    <w:basedOn w:val="a1"/>
    <w:uiPriority w:val="99"/>
    <w:rsid w:val="00E8107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85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0B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 Сланцы</Company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Дмитриева</dc:creator>
  <cp:keywords/>
  <dc:description/>
  <cp:lastModifiedBy>Васильева</cp:lastModifiedBy>
  <cp:revision>43</cp:revision>
  <cp:lastPrinted>2016-06-24T07:50:00Z</cp:lastPrinted>
  <dcterms:created xsi:type="dcterms:W3CDTF">2016-05-25T13:09:00Z</dcterms:created>
  <dcterms:modified xsi:type="dcterms:W3CDTF">2016-06-24T07:59:00Z</dcterms:modified>
</cp:coreProperties>
</file>