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Документы, предоставляемые заявителем для получения муниципальной услуги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pict>
          <v:rect style="position:absolute;width:792.15pt;height:595.3pt;margin-top:28.5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05"/>
                    <w:gridCol w:w="2394"/>
                    <w:gridCol w:w="3118"/>
                    <w:gridCol w:w="1842"/>
                    <w:gridCol w:w="2005"/>
                    <w:gridCol w:w="2672"/>
                    <w:gridCol w:w="1559"/>
                    <w:gridCol w:w="1846"/>
                  </w:tblGrid>
                  <w:tr>
                    <w:trPr>
                      <w:trHeight w:hRule="atLeast" w:val="1123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0" w:name="__UnoMark__37699_232975118"/>
                        <w:bookmarkEnd w:id="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" w:name="__UnoMark__37700_232975118"/>
                        <w:bookmarkStart w:id="2" w:name="__UnoMark__37701_232975118"/>
                        <w:bookmarkEnd w:id="1"/>
                        <w:bookmarkEnd w:id="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Категории  документа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" w:name="__UnoMark__37702_232975118"/>
                        <w:bookmarkStart w:id="4" w:name="__UnoMark__37703_232975118"/>
                        <w:bookmarkEnd w:id="3"/>
                        <w:bookmarkEnd w:id="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Наименования документов, которые представляет заявитель  получение «подуслуги»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" w:name="__UnoMark__37704_232975118"/>
                        <w:bookmarkStart w:id="6" w:name="__UnoMark__37705_232975118"/>
                        <w:bookmarkEnd w:id="5"/>
                        <w:bookmarkEnd w:id="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необходимых экземпляров документа с указанием подлинник/копия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" w:name="__UnoMark__37706_232975118"/>
                        <w:bookmarkStart w:id="8" w:name="__UnoMark__37707_232975118"/>
                        <w:bookmarkEnd w:id="7"/>
                        <w:bookmarkEnd w:id="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Документ, предоставляемый по условию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9" w:name="__UnoMark__37708_232975118"/>
                        <w:bookmarkStart w:id="10" w:name="__UnoMark__37709_232975118"/>
                        <w:bookmarkEnd w:id="9"/>
                        <w:bookmarkEnd w:id="1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Установленные требования к документу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1" w:name="__UnoMark__37710_232975118"/>
                        <w:bookmarkStart w:id="12" w:name="__UnoMark__37711_232975118"/>
                        <w:bookmarkEnd w:id="11"/>
                        <w:bookmarkEnd w:id="1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Форма (шаблон) документа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3" w:name="__UnoMark__37712_232975118"/>
                        <w:bookmarkStart w:id="14" w:name="__UnoMark__37713_232975118"/>
                        <w:bookmarkEnd w:id="13"/>
                        <w:bookmarkEnd w:id="1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Образец документа / заполнения  документа</w:t>
                        </w:r>
                      </w:p>
                    </w:tc>
                  </w:tr>
                  <w:tr>
                    <w:trPr>
                      <w:trHeight w:hRule="atLeast" w:val="463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5" w:name="__UnoMark__37714_232975118"/>
                        <w:bookmarkStart w:id="16" w:name="__UnoMark__37715_232975118"/>
                        <w:bookmarkEnd w:id="15"/>
                        <w:bookmarkEnd w:id="1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7" w:name="__UnoMark__37716_232975118"/>
                        <w:bookmarkEnd w:id="1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8" w:name="__UnoMark__37717_232975118"/>
                        <w:bookmarkStart w:id="19" w:name="__UnoMark__37717_232975118"/>
                        <w:bookmarkEnd w:id="1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0" w:name="__UnoMark__37718_232975118"/>
                        <w:bookmarkEnd w:id="2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Заявление </w:t>
                        </w:r>
                        <w:r>
                          <w:rPr/>
                          <w:t xml:space="preserve"> </w:t>
                        </w:r>
                        <w:bookmarkStart w:id="21" w:name="__UnoMark__37719_232975118"/>
                        <w:bookmarkEnd w:id="2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 заключении соглашения об установлении сервитута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2" w:name="__UnoMark__37720_232975118"/>
                        <w:bookmarkEnd w:id="2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3" w:name="__UnoMark__37721_232975118"/>
                        <w:bookmarkEnd w:id="2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Оригинал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4" w:name="__UnoMark__37722_232975118"/>
                        <w:bookmarkStart w:id="25" w:name="__UnoMark__37723_232975118"/>
                        <w:bookmarkEnd w:id="24"/>
                        <w:bookmarkEnd w:id="2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cs="Times New Roman" w:eastAsia="Calibri" w:hAnsi="Times New Roman"/>
                            <w:sz w:val="20"/>
                          </w:rPr>
                        </w:pPr>
                        <w:bookmarkStart w:id="26" w:name="__UnoMark__37724_232975118"/>
                        <w:bookmarkEnd w:id="26"/>
                        <w:r>
                          <w:rPr>
                            <w:rFonts w:ascii="Times New Roman" w:cs="Times New Roman" w:eastAsia="Calibri" w:hAnsi="Times New Roman"/>
                            <w:sz w:val="20"/>
                          </w:rPr>
                          <w:t>Сведения заявления подтверждаются подписью лица, подающего заявление, с проставлением даты заполнения заявления.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cs="Times New Roman" w:eastAsia="Calibri" w:hAnsi="Times New Roman"/>
                            <w:sz w:val="20"/>
                          </w:rPr>
                        </w:pPr>
                        <w:bookmarkStart w:id="27" w:name="__UnoMark__37725_232975118"/>
                        <w:bookmarkEnd w:id="27"/>
                        <w:r>
                          <w:rPr>
                            <w:rFonts w:ascii="Times New Roman" w:cs="Times New Roman" w:eastAsia="Calibri" w:hAnsi="Times New Roman"/>
                            <w:sz w:val="20"/>
                          </w:rPr>
                          <w:t>В случае подачи заявления через  доверенное лицо сведения, указанные в заявлении, подтверждаются подписью  доверенного лица с проставлением даты представления заявления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8" w:name="__UnoMark__37726_232975118"/>
                        <w:bookmarkStart w:id="29" w:name="__UnoMark__37727_232975118"/>
                        <w:bookmarkEnd w:id="28"/>
                        <w:bookmarkEnd w:id="2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Приложение 1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0" w:name="__UnoMark__37728_232975118"/>
                        <w:bookmarkStart w:id="31" w:name="__UnoMark__37729_232975118"/>
                        <w:bookmarkEnd w:id="30"/>
                        <w:bookmarkEnd w:id="3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463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2" w:name="__UnoMark__37730_232975118"/>
                        <w:bookmarkStart w:id="33" w:name="__UnoMark__37731_232975118"/>
                        <w:bookmarkEnd w:id="32"/>
                        <w:bookmarkEnd w:id="3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4" w:name="__UnoMark__37732_232975118"/>
                        <w:bookmarkStart w:id="35" w:name="__UnoMark__37733_232975118"/>
                        <w:bookmarkEnd w:id="34"/>
                        <w:bookmarkEnd w:id="3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Документ, удостоверяющие личность заявителя (представителя)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6" w:name="__UnoMark__37734_232975118"/>
                        <w:bookmarkStart w:id="37" w:name="__UnoMark__37735_232975118"/>
                        <w:bookmarkEnd w:id="36"/>
                        <w:bookmarkEnd w:id="3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Документ, удостоверяющий личность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8" w:name="__UnoMark__37736_232975118"/>
                        <w:bookmarkEnd w:id="3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9" w:name="__UnoMark__37737_232975118"/>
                        <w:bookmarkEnd w:id="3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Оригинал/копия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40" w:name="__UnoMark__37738_232975118"/>
                        <w:bookmarkStart w:id="41" w:name="__UnoMark__37739_232975118"/>
                        <w:bookmarkEnd w:id="40"/>
                        <w:bookmarkEnd w:id="4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Предоставляется один из документов данной категории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cs="Times New Roman" w:eastAsia="Calibri" w:hAnsi="Times New Roman"/>
                            <w:sz w:val="20"/>
                          </w:rPr>
                        </w:pPr>
                        <w:bookmarkStart w:id="42" w:name="__UnoMark__37740_232975118"/>
                        <w:bookmarkStart w:id="43" w:name="__UnoMark__37741_232975118"/>
                        <w:bookmarkEnd w:id="42"/>
                        <w:bookmarkEnd w:id="43"/>
                        <w:r>
                          <w:rPr>
                            <w:rFonts w:ascii="Times New Roman" w:cs="Times New Roman" w:eastAsia="Calibri" w:hAnsi="Times New Roman"/>
                            <w:sz w:val="20"/>
                          </w:rPr>
                          <w:t>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44" w:name="__UnoMark__37742_232975118"/>
                        <w:bookmarkStart w:id="45" w:name="__UnoMark__37743_232975118"/>
                        <w:bookmarkEnd w:id="44"/>
                        <w:bookmarkEnd w:id="4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46" w:name="__UnoMark__37744_232975118"/>
                        <w:bookmarkStart w:id="47" w:name="__UnoMark__37745_232975118"/>
                        <w:bookmarkEnd w:id="46"/>
                        <w:bookmarkEnd w:id="4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522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48" w:name="__UnoMark__37746_232975118"/>
                        <w:bookmarkStart w:id="49" w:name="__UnoMark__37747_232975118"/>
                        <w:bookmarkEnd w:id="48"/>
                        <w:bookmarkEnd w:id="4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0" w:name="__UnoMark__37748_232975118"/>
                        <w:bookmarkStart w:id="51" w:name="__UnoMark__37749_232975118"/>
                        <w:bookmarkEnd w:id="50"/>
                        <w:bookmarkEnd w:id="5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 юридического лица, учредительные документы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2" w:name="__UnoMark__37750_232975118"/>
                        <w:bookmarkEnd w:id="5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1) Свидетельство о государственной регистрации юридического лица или выписка из государственного реестра юридических лиц;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3" w:name="__UnoMark__37751_232975118"/>
                        <w:bookmarkEnd w:id="5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2)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4" w:name="__UnoMark__37752_232975118"/>
                        <w:bookmarkEnd w:id="5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5" w:name="__UnoMark__37753_232975118"/>
                        <w:bookmarkEnd w:id="5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Копия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6" w:name="__UnoMark__37754_232975118"/>
                        <w:bookmarkStart w:id="57" w:name="__UnoMark__37755_232975118"/>
                        <w:bookmarkEnd w:id="56"/>
                        <w:bookmarkEnd w:id="5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58" w:name="__UnoMark__37756_232975118"/>
                        <w:bookmarkStart w:id="59" w:name="__UnoMark__37757_232975118"/>
                        <w:bookmarkEnd w:id="58"/>
                        <w:bookmarkEnd w:id="5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60" w:name="__UnoMark__37758_232975118"/>
                        <w:bookmarkStart w:id="61" w:name="__UnoMark__37759_232975118"/>
                        <w:bookmarkEnd w:id="60"/>
                        <w:bookmarkEnd w:id="6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62" w:name="__UnoMark__37760_232975118"/>
                        <w:bookmarkStart w:id="63" w:name="__UnoMark__37761_232975118"/>
                        <w:bookmarkEnd w:id="62"/>
                        <w:bookmarkEnd w:id="6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522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64" w:name="__UnoMark__37762_232975118"/>
                        <w:bookmarkStart w:id="65" w:name="__UnoMark__37763_232975118"/>
                        <w:bookmarkEnd w:id="64"/>
                        <w:bookmarkEnd w:id="6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66" w:name="__UnoMark__37764_232975118"/>
                        <w:bookmarkStart w:id="67" w:name="__UnoMark__37765_232975118"/>
                        <w:bookmarkEnd w:id="66"/>
                        <w:bookmarkEnd w:id="6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Документы, подтверждающие полномочия представителя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68" w:name="__UnoMark__37766_232975118"/>
                        <w:bookmarkStart w:id="69" w:name="__UnoMark__37767_232975118"/>
                        <w:bookmarkEnd w:id="68"/>
                        <w:bookmarkEnd w:id="6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Доверенность  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0" w:name="__UnoMark__37768_232975118"/>
                        <w:bookmarkEnd w:id="7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1" w:name="__UnoMark__37769_232975118"/>
                        <w:bookmarkEnd w:id="7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Копия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2" w:name="__UnoMark__37770_232975118"/>
                        <w:bookmarkStart w:id="73" w:name="__UnoMark__37771_232975118"/>
                        <w:bookmarkEnd w:id="72"/>
                        <w:bookmarkEnd w:id="7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Если заявление подается представителем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4" w:name="__UnoMark__37772_232975118"/>
                        <w:bookmarkEnd w:id="7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Доверенность должна быть нотариально заверена.  Документ должен быть действительным на срок обращения за предоставлением услуги. Не должен содержать подчисток, приписок, 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5" w:name="__UnoMark__37773_232975118"/>
                        <w:bookmarkEnd w:id="7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зачеркнутых слов и других исправлений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6" w:name="__UnoMark__37774_232975118"/>
                        <w:bookmarkStart w:id="77" w:name="__UnoMark__37775_232975118"/>
                        <w:bookmarkEnd w:id="76"/>
                        <w:bookmarkEnd w:id="7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78" w:name="__UnoMark__37776_232975118"/>
                        <w:bookmarkStart w:id="79" w:name="__UnoMark__37777_232975118"/>
                        <w:bookmarkEnd w:id="78"/>
                        <w:bookmarkEnd w:id="7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2031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80" w:name="__UnoMark__37778_232975118"/>
                        <w:bookmarkStart w:id="81" w:name="__UnoMark__37779_232975118"/>
                        <w:bookmarkEnd w:id="80"/>
                        <w:bookmarkEnd w:id="8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cs="Times New Roman" w:hAnsi="Times New Roman"/>
                            <w:sz w:val="20"/>
                          </w:rPr>
                        </w:pPr>
                        <w:bookmarkStart w:id="82" w:name="__UnoMark__37780_232975118"/>
                        <w:bookmarkStart w:id="83" w:name="__UnoMark__37781_232975118"/>
                        <w:bookmarkEnd w:id="82"/>
                        <w:bookmarkEnd w:id="83"/>
                        <w:r>
                          <w:rPr>
                            <w:rFonts w:ascii="Times New Roman" w:cs="Times New Roman" w:hAnsi="Times New Roman"/>
                            <w:sz w:val="20"/>
                          </w:rPr>
                          <w:t>Схема границ сервитута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84" w:name="__UnoMark__37782_232975118"/>
                        <w:bookmarkEnd w:id="84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Схема границ сервитута на кадастровом плане территории в случае, если заявление предусматривает установление сервитута в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отношении части земельного участка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85" w:name="__UnoMark__37783_232975118"/>
                        <w:bookmarkStart w:id="86" w:name="__UnoMark__37783_232975118"/>
                        <w:bookmarkEnd w:id="8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87" w:name="__UnoMark__37784_232975118"/>
                        <w:bookmarkEnd w:id="8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88" w:name="__UnoMark__37785_232975118"/>
                        <w:bookmarkEnd w:id="8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Оригинал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89" w:name="__UnoMark__37786_232975118"/>
                        <w:bookmarkStart w:id="90" w:name="__UnoMark__37787_232975118"/>
                        <w:bookmarkEnd w:id="89"/>
                        <w:bookmarkEnd w:id="9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91" w:name="__UnoMark__37788_232975118"/>
                        <w:bookmarkStart w:id="92" w:name="__UnoMark__37789_232975118"/>
                        <w:bookmarkEnd w:id="91"/>
                        <w:bookmarkEnd w:id="9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Схема границ сервитута отображается на кадастровом плане территории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93" w:name="__UnoMark__37790_232975118"/>
                        <w:bookmarkStart w:id="94" w:name="__UnoMark__37791_232975118"/>
                        <w:bookmarkEnd w:id="93"/>
                        <w:bookmarkEnd w:id="9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95" w:name="__UnoMark__37792_232975118"/>
                        <w:bookmarkStart w:id="96" w:name="__UnoMark__37793_232975118"/>
                        <w:bookmarkEnd w:id="95"/>
                        <w:bookmarkEnd w:id="9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2031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97" w:name="__UnoMark__37794_232975118"/>
                        <w:bookmarkStart w:id="98" w:name="__UnoMark__37795_232975118"/>
                        <w:bookmarkEnd w:id="97"/>
                        <w:bookmarkEnd w:id="9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cs="Times New Roman" w:hAnsi="Times New Roman"/>
                            <w:sz w:val="20"/>
                          </w:rPr>
                        </w:pPr>
                        <w:bookmarkStart w:id="99" w:name="__UnoMark__37796_232975118"/>
                        <w:bookmarkStart w:id="100" w:name="__UnoMark__37797_232975118"/>
                        <w:bookmarkEnd w:id="99"/>
                        <w:bookmarkEnd w:id="100"/>
                        <w:r>
                          <w:rPr>
                            <w:rFonts w:ascii="Times New Roman" w:cs="Times New Roman" w:hAnsi="Times New Roman"/>
                            <w:sz w:val="20"/>
                          </w:rPr>
                          <w:t>Кадастровый паспорт земельного участка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101" w:name="__UnoMark__37798_232975118"/>
                        <w:bookmarkStart w:id="102" w:name="__UnoMark__37799_232975118"/>
                        <w:bookmarkEnd w:id="101"/>
                        <w:bookmarkEnd w:id="102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Кадастровый паспорт земельного участка, в отношении которого подано заявление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03" w:name="__UnoMark__37800_232975118"/>
                        <w:bookmarkEnd w:id="10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04" w:name="__UnoMark__37801_232975118"/>
                        <w:bookmarkEnd w:id="10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Оригинал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05" w:name="__UnoMark__37802_232975118"/>
                        <w:bookmarkStart w:id="106" w:name="__UnoMark__37803_232975118"/>
                        <w:bookmarkEnd w:id="105"/>
                        <w:bookmarkEnd w:id="10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07" w:name="__UnoMark__37804_232975118"/>
                        <w:bookmarkEnd w:id="10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Документ должен быть действительным на срок обращения за предоставлением услуги. Не должен содержать подчисток, приписок, 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08" w:name="__UnoMark__37805_232975118"/>
                        <w:bookmarkEnd w:id="10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зачеркнутых слов и других исправлений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09" w:name="__UnoMark__37806_232975118"/>
                        <w:bookmarkStart w:id="110" w:name="__UnoMark__37807_232975118"/>
                        <w:bookmarkEnd w:id="109"/>
                        <w:bookmarkEnd w:id="11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11" w:name="__UnoMark__37808_232975118"/>
                        <w:bookmarkStart w:id="112" w:name="__UnoMark__37809_232975118"/>
                        <w:bookmarkEnd w:id="111"/>
                        <w:bookmarkEnd w:id="11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2031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13" w:name="__UnoMark__37810_232975118"/>
                        <w:bookmarkStart w:id="114" w:name="__UnoMark__37811_232975118"/>
                        <w:bookmarkEnd w:id="113"/>
                        <w:bookmarkEnd w:id="11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cs="Times New Roman" w:hAnsi="Times New Roman"/>
                            <w:sz w:val="20"/>
                          </w:rPr>
                        </w:pPr>
                        <w:bookmarkStart w:id="115" w:name="__UnoMark__37812_232975118"/>
                        <w:bookmarkStart w:id="116" w:name="__UnoMark__37813_232975118"/>
                        <w:bookmarkEnd w:id="115"/>
                        <w:bookmarkEnd w:id="116"/>
                        <w:r>
                          <w:rPr>
                            <w:rFonts w:ascii="Times New Roman" w:cs="Times New Roman" w:hAnsi="Times New Roman"/>
                            <w:sz w:val="20"/>
                          </w:rPr>
                          <w:t>Документ, подтверждающий права на земельный участок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117" w:name="__UnoMark__37814_232975118"/>
                        <w:bookmarkStart w:id="118" w:name="__UnoMark__37815_232975118"/>
                        <w:bookmarkEnd w:id="117"/>
                        <w:bookmarkEnd w:id="118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Выписка из единого государственного реестра прав на недвижимое имущество и сделок с ним (далее - ЕГРП) о правах на земельный участок или уведомление об отсутствии в ЕГРП сведений о зарегистрированных правах на земельный участок, в отношении которого подано заявление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19" w:name="__UnoMark__37816_232975118"/>
                        <w:bookmarkEnd w:id="11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20" w:name="__UnoMark__37817_232975118"/>
                        <w:bookmarkEnd w:id="12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Оригинал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21" w:name="__UnoMark__37818_232975118"/>
                        <w:bookmarkStart w:id="122" w:name="__UnoMark__37819_232975118"/>
                        <w:bookmarkEnd w:id="121"/>
                        <w:bookmarkEnd w:id="12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23" w:name="__UnoMark__37820_232975118"/>
                        <w:bookmarkEnd w:id="12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Документ должен быть действительным на срок обращения за предоставлением услуги. Не должен содержать подчисток, приписок, 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24" w:name="__UnoMark__37821_232975118"/>
                        <w:bookmarkEnd w:id="12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зачеркнутых слов и других исправлений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25" w:name="__UnoMark__37822_232975118"/>
                        <w:bookmarkStart w:id="126" w:name="__UnoMark__37823_232975118"/>
                        <w:bookmarkEnd w:id="125"/>
                        <w:bookmarkEnd w:id="12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27" w:name="__UnoMark__37824_232975118"/>
                        <w:bookmarkStart w:id="128" w:name="__UnoMark__37825_232975118"/>
                        <w:bookmarkEnd w:id="127"/>
                        <w:bookmarkEnd w:id="12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2031"/>
                      <w:cantSplit w:val="false"/>
                    </w:trPr>
                    <w:tc>
                      <w:tcPr>
                        <w:tcW w:type="dxa" w:w="4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29" w:name="__UnoMark__37826_232975118"/>
                        <w:bookmarkStart w:id="130" w:name="__UnoMark__37827_232975118"/>
                        <w:bookmarkEnd w:id="129"/>
                        <w:bookmarkEnd w:id="13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type="dxa" w:w="23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cs="Times New Roman" w:hAnsi="Times New Roman"/>
                            <w:sz w:val="20"/>
                          </w:rPr>
                        </w:pPr>
                        <w:bookmarkStart w:id="131" w:name="__UnoMark__37828_232975118"/>
                        <w:bookmarkStart w:id="132" w:name="__UnoMark__37829_232975118"/>
                        <w:bookmarkEnd w:id="131"/>
                        <w:bookmarkEnd w:id="132"/>
                        <w:r>
                          <w:rPr>
                            <w:rFonts w:ascii="Times New Roman" w:cs="Times New Roman" w:hAnsi="Times New Roman"/>
                            <w:sz w:val="20"/>
                          </w:rPr>
                          <w:t>Согласие на обработку персональных данных заявителя</w:t>
                        </w:r>
                      </w:p>
                    </w:tc>
                    <w:tc>
                      <w:tcPr>
                        <w:tcW w:type="dxa" w:w="311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133" w:name="__UnoMark__37830_232975118"/>
                        <w:bookmarkStart w:id="134" w:name="__UnoMark__37831_232975118"/>
                        <w:bookmarkEnd w:id="133"/>
                        <w:bookmarkEnd w:id="134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Согласие на обработку персональных данных заявителя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35" w:name="__UnoMark__37832_232975118"/>
                        <w:bookmarkEnd w:id="13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экз.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36" w:name="__UnoMark__37833_232975118"/>
                        <w:bookmarkEnd w:id="13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Оригинал</w:t>
                        </w:r>
                      </w:p>
                    </w:tc>
                    <w:tc>
                      <w:tcPr>
                        <w:tcW w:type="dxa" w:w="20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37" w:name="__UnoMark__37834_232975118"/>
                        <w:bookmarkEnd w:id="13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Предоставляется </w:t>
                        </w:r>
                        <w:r>
                          <w:rPr>
                            <w:rFonts w:ascii="Times New Roman" w:cs="" w:hAnsi="Times New Roman"/>
                            <w:sz w:val="24"/>
                            <w:szCs w:val="24"/>
                          </w:rPr>
                          <w:t xml:space="preserve"> </w:t>
                        </w:r>
                        <w:bookmarkStart w:id="138" w:name="__UnoMark__37835_232975118"/>
                        <w:bookmarkEnd w:id="13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 случае, если для предоставления государственной или муниципальной услуги необходима обработка персональных данных</w:t>
                        </w:r>
                      </w:p>
                    </w:tc>
                    <w:tc>
                      <w:tcPr>
                        <w:tcW w:type="dxa" w:w="267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39" w:name="__UnoMark__37836_232975118"/>
                        <w:bookmarkEnd w:id="13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Документ должен быть действительным на срок обращения за предоставлением услуги. Не должен содержать подчисток, приписок, 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40" w:name="__UnoMark__37837_232975118"/>
                        <w:bookmarkEnd w:id="14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зачеркнутых слов и других исправлений</w:t>
                        </w:r>
                      </w:p>
                    </w:tc>
                    <w:tc>
                      <w:tcPr>
                        <w:tcW w:type="dxa" w:w="155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41" w:name="__UnoMark__37838_232975118"/>
                        <w:bookmarkStart w:id="142" w:name="__UnoMark__37839_232975118"/>
                        <w:bookmarkEnd w:id="141"/>
                        <w:bookmarkEnd w:id="14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84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843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43" w:name="__UnoMark__37840_232975118"/>
                        <w:bookmarkEnd w:id="14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 Документы и сведения, получаемые посредством межведомственного информационного взаимодействия</w:t>
      </w:r>
      <w:r>
        <w:pict>
          <v:rect style="position:absolute;width:782.25pt;height:474.75pt;margin-top:28.5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1936"/>
                    <w:gridCol w:w="2139"/>
                    <w:gridCol w:w="1937"/>
                    <w:gridCol w:w="2001"/>
                    <w:gridCol w:w="1807"/>
                    <w:gridCol w:w="1937"/>
                    <w:gridCol w:w="1941"/>
                    <w:gridCol w:w="1945"/>
                  </w:tblGrid>
                  <w:tr>
                    <w:trPr>
                      <w:trHeight w:hRule="atLeast" w:val="1832"/>
                      <w:cantSplit w:val="false"/>
                    </w:trPr>
                    <w:tc>
                      <w:tcPr>
                        <w:tcW w:type="dxa" w:w="193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44" w:name="__UnoMark__37964_232975118"/>
                        <w:bookmarkEnd w:id="14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Реквизиты актуальной технологической карты межведомственного взаимодействия</w:t>
                        </w:r>
                      </w:p>
                    </w:tc>
                    <w:tc>
                      <w:tcPr>
                        <w:tcW w:type="dxa" w:w="213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45" w:name="__UnoMark__37965_232975118"/>
                        <w:bookmarkStart w:id="146" w:name="__UnoMark__37966_232975118"/>
                        <w:bookmarkEnd w:id="145"/>
                        <w:bookmarkEnd w:id="14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Наименования запрашиваемого документа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47" w:name="__UnoMark__37967_232975118"/>
                        <w:bookmarkStart w:id="148" w:name="__UnoMark__37968_232975118"/>
                        <w:bookmarkEnd w:id="147"/>
                        <w:bookmarkEnd w:id="14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Перечень и состав сведений, запрашиваемых в рамках межведомственного информационного взаимодействия</w:t>
                        </w:r>
                      </w:p>
                    </w:tc>
                    <w:tc>
                      <w:tcPr>
                        <w:tcW w:type="dxa" w:w="200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49" w:name="__UnoMark__37969_232975118"/>
                        <w:bookmarkStart w:id="150" w:name="__UnoMark__37970_232975118"/>
                        <w:bookmarkEnd w:id="149"/>
                        <w:bookmarkEnd w:id="15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Наименование органа (организации), в адрес которого (ой) направляется межведомственный запрос</w:t>
                        </w:r>
                      </w:p>
                    </w:tc>
                    <w:tc>
                      <w:tcPr>
                        <w:tcW w:type="dxa" w:w="18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51" w:name="__UnoMark__37971_232975118"/>
                        <w:bookmarkEnd w:id="15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 xml:space="preserve">SID </w:t>
                        </w:r>
                        <w:bookmarkStart w:id="152" w:name="__UnoMark__37972_232975118"/>
                        <w:bookmarkEnd w:id="15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электронного сервиса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53" w:name="__UnoMark__37973_232975118"/>
                        <w:bookmarkStart w:id="154" w:name="__UnoMark__37974_232975118"/>
                        <w:bookmarkEnd w:id="153"/>
                        <w:bookmarkEnd w:id="15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Срок осуществления межведомственного информационного взаимодействия</w:t>
                        </w:r>
                      </w:p>
                    </w:tc>
                    <w:tc>
                      <w:tcPr>
                        <w:tcW w:type="dxa" w:w="194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55" w:name="__UnoMark__37975_232975118"/>
                        <w:bookmarkStart w:id="156" w:name="__UnoMark__37976_232975118"/>
                        <w:bookmarkEnd w:id="155"/>
                        <w:bookmarkEnd w:id="15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Форма (шаблон)  межведомственного  запроса</w:t>
                        </w:r>
                      </w:p>
                    </w:tc>
                    <w:tc>
                      <w:tcPr>
                        <w:tcW w:type="dxa" w:w="194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57" w:name="__UnoMark__37977_232975118"/>
                        <w:bookmarkStart w:id="158" w:name="__UnoMark__37978_232975118"/>
                        <w:bookmarkEnd w:id="157"/>
                        <w:bookmarkEnd w:id="15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Образец заполнения  формы  межведомственного  запроса</w:t>
                        </w:r>
                      </w:p>
                    </w:tc>
                  </w:tr>
                  <w:tr>
                    <w:trPr>
                      <w:trHeight w:hRule="atLeast" w:val="2127"/>
                      <w:cantSplit w:val="false"/>
                    </w:trPr>
                    <w:tc>
                      <w:tcPr>
                        <w:tcW w:type="dxa" w:w="193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bookmarkStart w:id="159" w:name="__UnoMark__37979_232975118"/>
                        <w:bookmarkStart w:id="160" w:name="__UnoMark__37980_232975118"/>
                        <w:bookmarkEnd w:id="159"/>
                        <w:bookmarkEnd w:id="160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type="dxa" w:w="213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61" w:name="__UnoMark__37981_232975118"/>
                        <w:bookmarkStart w:id="162" w:name="__UnoMark__37982_232975118"/>
                        <w:bookmarkEnd w:id="161"/>
                        <w:bookmarkEnd w:id="16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Выписка из государственного кадастра недвижимости относительно сведений на земельные участки, в отношении которых устанавливается сервитут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63" w:name="__UnoMark__37983_232975118"/>
                        <w:bookmarkStart w:id="164" w:name="__UnoMark__37984_232975118"/>
                        <w:bookmarkEnd w:id="163"/>
                        <w:bookmarkEnd w:id="16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Выписка из ГКН относительно сведений на земельные участки, в отношении которых устанавливается сервитут</w:t>
                        </w:r>
                      </w:p>
                    </w:tc>
                    <w:tc>
                      <w:tcPr>
                        <w:tcW w:type="dxa" w:w="200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65" w:name="__UnoMark__37985_232975118"/>
                        <w:bookmarkEnd w:id="16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Федеральная служба государственной регистрации, кадастра и картографии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166" w:name="__UnoMark__37986_232975118"/>
                        <w:bookmarkEnd w:id="16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(территориальным органам)</w:t>
                        </w:r>
                      </w:p>
                    </w:tc>
                    <w:tc>
                      <w:tcPr>
                        <w:tcW w:type="dxa" w:w="18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67" w:name="__UnoMark__37987_232975118"/>
                        <w:bookmarkStart w:id="168" w:name="__UnoMark__37988_232975118"/>
                        <w:bookmarkEnd w:id="167"/>
                        <w:bookmarkEnd w:id="16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69" w:name="__UnoMark__37989_232975118"/>
                        <w:bookmarkStart w:id="170" w:name="__UnoMark__37990_232975118"/>
                        <w:bookmarkEnd w:id="169"/>
                        <w:bookmarkEnd w:id="17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 дней</w:t>
                        </w:r>
                      </w:p>
                    </w:tc>
                    <w:tc>
                      <w:tcPr>
                        <w:tcW w:type="dxa" w:w="194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71" w:name="__UnoMark__37991_232975118"/>
                        <w:bookmarkStart w:id="172" w:name="__UnoMark__37992_232975118"/>
                        <w:bookmarkEnd w:id="171"/>
                        <w:bookmarkEnd w:id="17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94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73" w:name="__UnoMark__37993_232975118"/>
                        <w:bookmarkStart w:id="174" w:name="__UnoMark__37994_232975118"/>
                        <w:bookmarkEnd w:id="173"/>
                        <w:bookmarkEnd w:id="17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Не требуется  </w:t>
                        </w:r>
                      </w:p>
                    </w:tc>
                  </w:tr>
                  <w:tr>
                    <w:trPr>
                      <w:trHeight w:hRule="atLeast" w:val="1548"/>
                      <w:cantSplit w:val="false"/>
                    </w:trPr>
                    <w:tc>
                      <w:tcPr>
                        <w:tcW w:type="dxa" w:w="193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bookmarkStart w:id="175" w:name="__UnoMark__37995_232975118"/>
                        <w:bookmarkStart w:id="176" w:name="__UnoMark__37996_232975118"/>
                        <w:bookmarkEnd w:id="175"/>
                        <w:bookmarkEnd w:id="176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type="dxa" w:w="213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77" w:name="__UnoMark__37997_232975118"/>
                        <w:bookmarkStart w:id="178" w:name="__UnoMark__37998_232975118"/>
                        <w:bookmarkEnd w:id="177"/>
                        <w:bookmarkEnd w:id="17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Выписка из Единого государственного реестра индивидуальных предпринимателей или выписка из Единого государственного реестра юридических лиц – для индивидуальных предпринимателей, юридических лиц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79" w:name="__UnoMark__37999_232975118"/>
                        <w:bookmarkEnd w:id="17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bookmarkStart w:id="180" w:name="__UnoMark__38000_232975118"/>
                        <w:bookmarkEnd w:id="18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Выписка из ЕГРЮЛ или ЕГРИП о регистрации юридического лица или индивидуального предпринимателя</w:t>
                        </w:r>
                      </w:p>
                    </w:tc>
                    <w:tc>
                      <w:tcPr>
                        <w:tcW w:type="dxa" w:w="200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81" w:name="__UnoMark__38001_232975118"/>
                        <w:bookmarkEnd w:id="18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</w:t>
                        </w:r>
                        <w:bookmarkStart w:id="182" w:name="__UnoMark__38002_232975118"/>
                        <w:bookmarkEnd w:id="18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Федеральная налоговая служба России</w:t>
                        </w:r>
                      </w:p>
                    </w:tc>
                    <w:tc>
                      <w:tcPr>
                        <w:tcW w:type="dxa" w:w="18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83" w:name="__UnoMark__38003_232975118"/>
                        <w:bookmarkEnd w:id="18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SID</w:t>
                        </w:r>
                        <w:bookmarkStart w:id="184" w:name="__UnoMark__38004_232975118"/>
                        <w:bookmarkEnd w:id="18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0003525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85" w:name="__UnoMark__38005_232975118"/>
                        <w:bookmarkEnd w:id="185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 дней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20"/>
                            <w:szCs w:val="20"/>
                          </w:rPr>
                        </w:pPr>
                        <w:bookmarkStart w:id="186" w:name="__UnoMark__38006_232975118"/>
                        <w:bookmarkStart w:id="187" w:name="__UnoMark__38006_232975118"/>
                        <w:bookmarkEnd w:id="187"/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94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88" w:name="__UnoMark__38007_232975118"/>
                        <w:bookmarkEnd w:id="18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89" w:name="__UnoMark__38008_232975118"/>
                        <w:bookmarkStart w:id="190" w:name="__UnoMark__38008_232975118"/>
                        <w:bookmarkEnd w:id="19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94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91" w:name="__UnoMark__38009_232975118"/>
                        <w:bookmarkStart w:id="192" w:name="__UnoMark__38010_232975118"/>
                        <w:bookmarkEnd w:id="191"/>
                        <w:bookmarkEnd w:id="19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Не требуется  </w:t>
                        </w:r>
                      </w:p>
                    </w:tc>
                  </w:tr>
                  <w:tr>
                    <w:trPr>
                      <w:trHeight w:hRule="atLeast" w:val="1548"/>
                      <w:cantSplit w:val="false"/>
                    </w:trPr>
                    <w:tc>
                      <w:tcPr>
                        <w:tcW w:type="dxa" w:w="193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bookmarkStart w:id="193" w:name="__UnoMark__38011_232975118"/>
                        <w:bookmarkStart w:id="194" w:name="__UnoMark__38012_232975118"/>
                        <w:bookmarkEnd w:id="193"/>
                        <w:bookmarkEnd w:id="194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type="dxa" w:w="213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95" w:name="__UnoMark__38013_232975118"/>
                        <w:bookmarkStart w:id="196" w:name="__UnoMark__38014_232975118"/>
                        <w:bookmarkEnd w:id="195"/>
                        <w:bookmarkEnd w:id="19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Выписка из Единого государственного реестра прав на недвижимое имущество и сделок с ним о правах на земельные участки, в отношении которых устанавливается сервитут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97" w:name="__UnoMark__38015_232975118"/>
                        <w:bookmarkStart w:id="198" w:name="__UnoMark__38016_232975118"/>
                        <w:bookmarkEnd w:id="197"/>
                        <w:bookmarkEnd w:id="19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Выписка из ЕГРП о правах на земельные участки, в отношении которых устанавливается сервитут</w:t>
                        </w:r>
                      </w:p>
                    </w:tc>
                    <w:tc>
                      <w:tcPr>
                        <w:tcW w:type="dxa" w:w="200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199" w:name="__UnoMark__38017_232975118"/>
                        <w:bookmarkEnd w:id="19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Федеральная служба государственной регистрации, кадастра и картографии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200" w:name="__UnoMark__38018_232975118"/>
                        <w:bookmarkEnd w:id="20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(территориальным органам)</w:t>
                        </w:r>
                      </w:p>
                    </w:tc>
                    <w:tc>
                      <w:tcPr>
                        <w:tcW w:type="dxa" w:w="18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01" w:name="__UnoMark__38019_232975118"/>
                        <w:bookmarkStart w:id="202" w:name="__UnoMark__38020_232975118"/>
                        <w:bookmarkEnd w:id="201"/>
                        <w:bookmarkEnd w:id="20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type="dxa" w:w="19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03" w:name="__UnoMark__38021_232975118"/>
                        <w:bookmarkStart w:id="204" w:name="__UnoMark__38022_232975118"/>
                        <w:bookmarkEnd w:id="203"/>
                        <w:bookmarkEnd w:id="20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 дней</w:t>
                        </w:r>
                      </w:p>
                    </w:tc>
                    <w:tc>
                      <w:tcPr>
                        <w:tcW w:type="dxa" w:w="194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05" w:name="__UnoMark__38023_232975118"/>
                        <w:bookmarkStart w:id="206" w:name="__UnoMark__38024_232975118"/>
                        <w:bookmarkEnd w:id="205"/>
                        <w:bookmarkEnd w:id="20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  <w:tc>
                      <w:tcPr>
                        <w:tcW w:type="dxa" w:w="194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page" w:vSpace="0" w:w="15645" w:wrap="around" w:x="0" w:y="570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07" w:name="__UnoMark__38025_232975118"/>
                        <w:bookmarkEnd w:id="20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0"/>
        <w:pageBreakBefore/>
        <w:spacing w:after="0" w:before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Раздел 6. Результат муниципальной услуги</w:t>
      </w:r>
    </w:p>
    <w:tbl>
      <w:tblPr>
        <w:jc w:val="left"/>
        <w:tblInd w:type="dxa" w:w="-468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97"/>
        <w:gridCol w:w="3122"/>
        <w:gridCol w:w="2267"/>
        <w:gridCol w:w="2320"/>
        <w:gridCol w:w="1971"/>
        <w:gridCol w:w="1779"/>
        <w:gridCol w:w="1639"/>
        <w:gridCol w:w="2495"/>
      </w:tblGrid>
      <w:tr>
        <w:trPr>
          <w:trHeight w:hRule="atLeast" w:val="369"/>
          <w:cantSplit w:val="false"/>
        </w:trPr>
        <w:tc>
          <w:tcPr>
            <w:tcW w:type="dxa" w:w="29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  <w:t>№</w:t>
            </w:r>
          </w:p>
        </w:tc>
        <w:tc>
          <w:tcPr>
            <w:tcW w:type="dxa" w:w="312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type="dxa" w:w="226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type="dxa" w:w="232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type="dxa" w:w="1971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Форма документа/документов, являющимся результатом «подуслуги»</w:t>
            </w:r>
          </w:p>
        </w:tc>
        <w:tc>
          <w:tcPr>
            <w:tcW w:type="dxa" w:w="177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type="dxa" w:w="163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type="dxa" w:w="2495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>
        <w:trPr>
          <w:trHeight w:hRule="atLeast" w:val="369"/>
          <w:cantSplit w:val="false"/>
        </w:trPr>
        <w:tc>
          <w:tcPr>
            <w:tcW w:type="dxa" w:w="29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312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26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32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197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177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163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12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в органе</w:t>
            </w:r>
          </w:p>
        </w:tc>
        <w:tc>
          <w:tcPr>
            <w:tcW w:type="dxa" w:w="12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в МФЦ</w:t>
            </w:r>
          </w:p>
        </w:tc>
      </w:tr>
      <w:tr>
        <w:trPr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</w:t>
            </w:r>
          </w:p>
        </w:tc>
        <w:tc>
          <w:tcPr>
            <w:tcW w:type="dxa" w:w="31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type="dxa" w:w="22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type="dxa" w:w="23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</w:t>
            </w:r>
          </w:p>
        </w:tc>
        <w:tc>
          <w:tcPr>
            <w:tcW w:type="dxa" w:w="197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5</w:t>
            </w:r>
          </w:p>
        </w:tc>
        <w:tc>
          <w:tcPr>
            <w:tcW w:type="dxa" w:w="1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</w:t>
            </w:r>
          </w:p>
        </w:tc>
        <w:tc>
          <w:tcPr>
            <w:tcW w:type="dxa" w:w="16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7</w:t>
            </w:r>
          </w:p>
        </w:tc>
        <w:tc>
          <w:tcPr>
            <w:tcW w:type="dxa" w:w="12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8</w:t>
            </w:r>
          </w:p>
        </w:tc>
        <w:tc>
          <w:tcPr>
            <w:tcW w:type="dxa" w:w="12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9</w:t>
            </w:r>
          </w:p>
        </w:tc>
      </w:tr>
      <w:tr>
        <w:trPr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</w:t>
            </w:r>
          </w:p>
        </w:tc>
        <w:tc>
          <w:tcPr>
            <w:tcW w:type="dxa" w:w="31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Решение о предварительном согласовании предоставления земельного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участка</w:t>
            </w:r>
          </w:p>
        </w:tc>
        <w:tc>
          <w:tcPr>
            <w:tcW w:type="dxa" w:w="22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Решение Администрации муниципального образования «_______» о предварительном согласовании предоставления земельного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участка с  регистрационным номером, датой и печатью</w:t>
            </w:r>
          </w:p>
        </w:tc>
        <w:tc>
          <w:tcPr>
            <w:tcW w:type="dxa" w:w="23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type="dxa" w:w="197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type="dxa" w:w="1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type="dxa" w:w="163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 xml:space="preserve">1. В Администрации ОМСУ; </w:t>
            </w:r>
          </w:p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2. В государственном бюджетном учреждении Ленинградской области «Многофункциональный центр предоставления государственных и муниципальных услуг»;</w:t>
            </w:r>
          </w:p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3. На едином или региональном портале государственных и муниципальных услуг (функций);</w:t>
            </w:r>
          </w:p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4. Посредством почтовой корреспонденции</w:t>
            </w:r>
          </w:p>
        </w:tc>
        <w:tc>
          <w:tcPr>
            <w:tcW w:type="dxa" w:w="127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Указывается срок хранения документов, в соответствии с номенклатурой дел</w:t>
            </w:r>
          </w:p>
        </w:tc>
        <w:tc>
          <w:tcPr>
            <w:tcW w:type="dxa" w:w="1221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 мес</w:t>
            </w:r>
          </w:p>
        </w:tc>
      </w:tr>
      <w:tr>
        <w:trPr>
          <w:trHeight w:hRule="atLeast" w:val="1086"/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type="dxa" w:w="31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Решение об отказе в предварительном согласовании предоставления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type="dxa" w:w="22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Решение Администрации муниципального образования «_______» об отказе в предварительном согласовании предоставления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type="dxa" w:w="23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type="dxa" w:w="197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type="dxa" w:w="1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type="dxa" w:w="163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127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122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Раздел 7. Технологические процессы предоставления муниципальной услуги</w:t>
      </w:r>
    </w:p>
    <w:tbl>
      <w:tblPr>
        <w:jc w:val="left"/>
        <w:tblInd w:type="dxa" w:w="-468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97"/>
        <w:gridCol w:w="2703"/>
        <w:gridCol w:w="2547"/>
        <w:gridCol w:w="2180"/>
        <w:gridCol w:w="2546"/>
        <w:gridCol w:w="2843"/>
        <w:gridCol w:w="2965"/>
      </w:tblGrid>
      <w:tr>
        <w:trPr>
          <w:trHeight w:hRule="atLeast" w:val="369"/>
          <w:cantSplit w:val="false"/>
        </w:trPr>
        <w:tc>
          <w:tcPr>
            <w:tcW w:type="dxa" w:w="29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cs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type="dxa" w:w="270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type="dxa" w:w="254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type="dxa" w:w="218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type="dxa" w:w="254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type="dxa" w:w="284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type="dxa" w:w="296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>
        <w:trPr>
          <w:trHeight w:hRule="atLeast" w:val="369"/>
          <w:cantSplit w:val="false"/>
        </w:trPr>
        <w:tc>
          <w:tcPr>
            <w:tcW w:type="dxa" w:w="29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70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54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18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54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84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96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napToGrid w:val="false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</w:t>
            </w:r>
          </w:p>
        </w:tc>
        <w:tc>
          <w:tcPr>
            <w:tcW w:type="dxa" w:w="27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type="dxa" w:w="25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</w:tc>
        <w:tc>
          <w:tcPr>
            <w:tcW w:type="dxa" w:w="218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</w:t>
            </w:r>
          </w:p>
        </w:tc>
        <w:tc>
          <w:tcPr>
            <w:tcW w:type="dxa" w:w="25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5</w:t>
            </w:r>
          </w:p>
        </w:tc>
        <w:tc>
          <w:tcPr>
            <w:tcW w:type="dxa" w:w="2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</w:t>
            </w:r>
          </w:p>
        </w:tc>
        <w:tc>
          <w:tcPr>
            <w:tcW w:type="dxa" w:w="2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7</w:t>
            </w:r>
          </w:p>
        </w:tc>
      </w:tr>
      <w:tr>
        <w:trPr>
          <w:trHeight w:hRule="atLeast" w:val="2085"/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1</w:t>
            </w:r>
          </w:p>
        </w:tc>
        <w:tc>
          <w:tcPr>
            <w:tcW w:type="dxa" w:w="27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  <w:tc>
          <w:tcPr>
            <w:tcW w:type="dxa" w:w="25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54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 xml:space="preserve">Прием заявления и приложенных к нему документов,  проверка соответствия представленных документов требованиям административного регламента,  регистрация заявления, направление на визирование </w:t>
            </w:r>
          </w:p>
          <w:p>
            <w:pPr>
              <w:pStyle w:val="style54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18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 дня</w:t>
            </w:r>
          </w:p>
        </w:tc>
        <w:tc>
          <w:tcPr>
            <w:tcW w:type="dxa" w:w="25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Сотрудник отдела администрации муниципального образования, специалист МФЦ</w:t>
            </w:r>
          </w:p>
        </w:tc>
        <w:tc>
          <w:tcPr>
            <w:tcW w:type="dxa" w:w="2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 xml:space="preserve">Технологическое обеспечение: доступ к автоматизированным системам электронного документооборота,  наличие ПК, принтера, сканера. АИС МФЦ (для специалистов МФЦ) </w:t>
            </w:r>
          </w:p>
        </w:tc>
        <w:tc>
          <w:tcPr>
            <w:tcW w:type="dxa" w:w="2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Не требуется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</w:tr>
      <w:tr>
        <w:trPr>
          <w:trHeight w:hRule="atLeast" w:val="495"/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2</w:t>
            </w:r>
          </w:p>
        </w:tc>
        <w:tc>
          <w:tcPr>
            <w:tcW w:type="dxa" w:w="27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/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Рассмотрение заявления и прилагаемых к нему документов</w:t>
            </w:r>
            <w:r>
              <w:rPr/>
              <w:t xml:space="preserve"> </w:t>
            </w:r>
          </w:p>
        </w:tc>
        <w:tc>
          <w:tcPr>
            <w:tcW w:type="dxa" w:w="25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cs="Times New Roman" w:hAnsi="Times New Roman"/>
                <w:sz w:val="16"/>
                <w:szCs w:val="16"/>
              </w:rPr>
              <w:t>Рассмотрение заявления и представленных документов, при необходимости направление межведомственных запросов. В зависимости от результатов рассмотрения документов осуществляется подготовка: 1)  решения о предварительном согласовании предоставления земельного участка; 2) решения об отказе в предварительном согласовании предоставления земельного участка; 3) решения о приостановлении предоставления государственной услуги; 4) проекта извещения о предоставлении земельного участка в порядке, установленном для опубликования муниципальных правовых актов уставом администрации МО по месту нахождения земельного участка и размещения на официальном сайте в информационно -телекоммуникационной сети «Интернет»</w:t>
            </w:r>
          </w:p>
        </w:tc>
        <w:tc>
          <w:tcPr>
            <w:tcW w:type="dxa" w:w="218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 xml:space="preserve">21 день </w:t>
            </w:r>
          </w:p>
        </w:tc>
        <w:tc>
          <w:tcPr>
            <w:tcW w:type="dxa" w:w="25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Специалист отдела администрации муниципального образования «________»</w:t>
            </w:r>
          </w:p>
        </w:tc>
        <w:tc>
          <w:tcPr>
            <w:tcW w:type="dxa" w:w="2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почты.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Не требуется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</w:t>
            </w:r>
          </w:p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  <w:tc>
          <w:tcPr>
            <w:tcW w:type="dxa" w:w="27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Опубликование извещения и размещение его на официальном сайте администрации МО «_____»</w:t>
            </w:r>
          </w:p>
        </w:tc>
        <w:tc>
          <w:tcPr>
            <w:tcW w:type="dxa" w:w="25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В случае опубликования извещения заявителя, специалист отдела ОМСУ информирует заявителя о размещении извещения о предоставлении земельного участка, а также об информировании заявителя по истечению 30 (тридцати) дней с момента публикации о результатах рассмотрения заявления.</w:t>
            </w:r>
          </w:p>
        </w:tc>
        <w:tc>
          <w:tcPr>
            <w:tcW w:type="dxa" w:w="218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30 дней (срок публикации)</w:t>
            </w:r>
          </w:p>
        </w:tc>
        <w:tc>
          <w:tcPr>
            <w:tcW w:type="dxa" w:w="25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Сотрудник администрации МО «_______», сотрудник печатного издания</w:t>
            </w:r>
          </w:p>
        </w:tc>
        <w:tc>
          <w:tcPr>
            <w:tcW w:type="dxa" w:w="2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наличие ПК, принтера, сканера.</w:t>
            </w:r>
          </w:p>
        </w:tc>
        <w:tc>
          <w:tcPr>
            <w:tcW w:type="dxa" w:w="2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Не требуется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type="dxa" w:w="2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4</w:t>
            </w:r>
          </w:p>
        </w:tc>
        <w:tc>
          <w:tcPr>
            <w:tcW w:type="dxa" w:w="27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Уведомление заявителя о результатах предоставления услуг</w:t>
            </w:r>
            <w:r>
              <w:rPr>
                <w:rFonts w:ascii="Times New Roman" w:cs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color w:val="FF0000"/>
                <w:sz w:val="16"/>
                <w:szCs w:val="16"/>
              </w:rPr>
            </w:r>
          </w:p>
        </w:tc>
        <w:tc>
          <w:tcPr>
            <w:tcW w:type="dxa" w:w="25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cs="Times New Roman" w:hAnsi="Times New Roman"/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type="dxa" w:w="218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6 дней</w:t>
            </w:r>
          </w:p>
        </w:tc>
        <w:tc>
          <w:tcPr>
            <w:tcW w:type="dxa" w:w="25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Сотрудник отдела администрации муниципального образования, специалист МФЦ</w:t>
            </w:r>
          </w:p>
        </w:tc>
        <w:tc>
          <w:tcPr>
            <w:tcW w:type="dxa" w:w="28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наличие ПК, принтера, сканера. АИС МФЦ (для специалистов МФЦ)</w:t>
            </w:r>
          </w:p>
        </w:tc>
        <w:tc>
          <w:tcPr>
            <w:tcW w:type="dxa" w:w="29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auto"/>
              <w:contextualSpacing w:val="false"/>
              <w:jc w:val="center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Не требуется</w:t>
            </w:r>
          </w:p>
          <w:p>
            <w:pPr>
              <w:pStyle w:val="style0"/>
              <w:spacing w:after="0" w:before="0" w:line="240" w:lineRule="auto"/>
              <w:contextualSpacing w:val="false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pageBreakBefore/>
        <w:spacing w:after="0" w:before="0" w:line="100" w:lineRule="atLeast"/>
        <w:contextualSpacing w:val="fals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8 Особенности предоставления муниципальной услуги в электронной форме</w:t>
      </w:r>
      <w:r>
        <w:pict>
          <v:rect style="position:absolute;width:770.85pt;height:506pt;margin-top:0.05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533"/>
                    <w:gridCol w:w="2550"/>
                    <w:gridCol w:w="4677"/>
                    <w:gridCol w:w="1416"/>
                    <w:gridCol w:w="1560"/>
                    <w:gridCol w:w="2975"/>
                    <w:gridCol w:w="1705"/>
                  </w:tblGrid>
                  <w:tr>
                    <w:trPr>
                      <w:cantSplit w:val="false"/>
                    </w:trPr>
                    <w:tc>
                      <w:tcPr>
                        <w:tcW w:type="dxa" w:w="533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08" w:name="__UnoMark__38437_232975118"/>
                        <w:bookmarkEnd w:id="20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type="dxa" w:w="255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09" w:name="__UnoMark__38438_232975118"/>
                        <w:bookmarkStart w:id="210" w:name="__UnoMark__38439_232975118"/>
                        <w:bookmarkEnd w:id="209"/>
                        <w:bookmarkEnd w:id="21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Наименование процедуры процесса</w:t>
                        </w:r>
                      </w:p>
                    </w:tc>
                    <w:tc>
                      <w:tcPr>
                        <w:tcW w:type="dxa" w:w="467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11" w:name="__UnoMark__38440_232975118"/>
                        <w:bookmarkStart w:id="212" w:name="__UnoMark__38441_232975118"/>
                        <w:bookmarkEnd w:id="211"/>
                        <w:bookmarkEnd w:id="21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Особенности исполнения  процедуры процесса</w:t>
                        </w:r>
                      </w:p>
                    </w:tc>
                    <w:tc>
                      <w:tcPr>
                        <w:tcW w:type="dxa" w:w="141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13" w:name="__UnoMark__38442_232975118"/>
                        <w:bookmarkStart w:id="214" w:name="__UnoMark__38443_232975118"/>
                        <w:bookmarkEnd w:id="213"/>
                        <w:bookmarkEnd w:id="21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Сроки исполнения  процедуры процесса</w:t>
                        </w:r>
                      </w:p>
                    </w:tc>
                    <w:tc>
                      <w:tcPr>
                        <w:tcW w:type="dxa" w:w="156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15" w:name="__UnoMark__38444_232975118"/>
                        <w:bookmarkStart w:id="216" w:name="__UnoMark__38445_232975118"/>
                        <w:bookmarkEnd w:id="215"/>
                        <w:bookmarkEnd w:id="21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Исполнитель  процедуры процесса</w:t>
                        </w:r>
                      </w:p>
                    </w:tc>
                    <w:tc>
                      <w:tcPr>
                        <w:tcW w:type="dxa" w:w="297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17" w:name="__UnoMark__38446_232975118"/>
                        <w:bookmarkStart w:id="218" w:name="__UnoMark__38447_232975118"/>
                        <w:bookmarkEnd w:id="217"/>
                        <w:bookmarkEnd w:id="21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Ресурсы, необходимые для  выполнения  процедуры процесса</w:t>
                        </w:r>
                      </w:p>
                    </w:tc>
                    <w:tc>
                      <w:tcPr>
                        <w:tcW w:type="dxa" w:w="17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19" w:name="__UnoMark__38448_232975118"/>
                        <w:bookmarkStart w:id="220" w:name="__UnoMark__38449_232975118"/>
                        <w:bookmarkEnd w:id="219"/>
                        <w:bookmarkEnd w:id="22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Формы документов, необходимые для выполнения  процедуры процесса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533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21" w:name="__UnoMark__38450_232975118"/>
                        <w:bookmarkStart w:id="222" w:name="__UnoMark__38451_232975118"/>
                        <w:bookmarkEnd w:id="221"/>
                        <w:bookmarkEnd w:id="22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type="dxa" w:w="255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23" w:name="__UnoMark__38452_232975118"/>
                        <w:bookmarkEnd w:id="22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Прием и регистрация заявления и документов к нему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</w:rPr>
                        </w:pPr>
                        <w:bookmarkStart w:id="224" w:name="__UnoMark__38453_232975118"/>
                        <w:bookmarkStart w:id="225" w:name="__UnoMark__38453_232975118"/>
                        <w:bookmarkEnd w:id="225"/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type="dxa" w:w="467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  <w:bookmarkStart w:id="226" w:name="__UnoMark__38454_232975118"/>
                        <w:bookmarkEnd w:id="22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Прием заявлений и приложенных к нему документов для предоставления муниципальной услуги осуществляется специалистами  Администрации МО «______», ответственными за делопроизводство, либо специалистом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ГБУ ЛО «МФЦ»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. Указанные специалисты осуществляют регистрацию заявления и представление документов на визирование . </w:t>
                        </w:r>
                        <w:bookmarkStart w:id="227" w:name="__UnoMark__38455_232975118"/>
                        <w:bookmarkEnd w:id="227"/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type="dxa" w:w="141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228" w:name="__UnoMark__38456_232975118"/>
                        <w:bookmarkStart w:id="229" w:name="__UnoMark__38457_232975118"/>
                        <w:bookmarkEnd w:id="228"/>
                        <w:bookmarkEnd w:id="229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 рабочих дня</w:t>
                        </w:r>
                      </w:p>
                    </w:tc>
                    <w:tc>
                      <w:tcPr>
                        <w:tcW w:type="dxa" w:w="156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230" w:name="__UnoMark__38458_232975118"/>
                        <w:bookmarkEnd w:id="230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Сотрудник отдела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Администрации МО «______»</w:t>
                        </w:r>
                        <w:bookmarkStart w:id="231" w:name="__UnoMark__38459_232975118"/>
                        <w:bookmarkEnd w:id="231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, специалист ГБУ ЛО «МФЦ»  </w:t>
                        </w:r>
                      </w:p>
                    </w:tc>
                    <w:tc>
                      <w:tcPr>
                        <w:tcW w:type="dxa" w:w="297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32" w:name="__UnoMark__38460_232975118"/>
                        <w:bookmarkStart w:id="233" w:name="__UnoMark__38461_232975118"/>
                        <w:bookmarkEnd w:id="232"/>
                        <w:bookmarkEnd w:id="23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Технологическое обеспечение: доступ к автоматизированным системам электронного документооборота, наличие ПК, принтера, сканера;        АИС МФЦ (для специалистов МФЦ)</w:t>
                        </w:r>
                      </w:p>
                    </w:tc>
                    <w:tc>
                      <w:tcPr>
                        <w:tcW w:type="dxa" w:w="17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34" w:name="__UnoMark__38462_232975118"/>
                        <w:bookmarkStart w:id="235" w:name="__UnoMark__38463_232975118"/>
                        <w:bookmarkEnd w:id="234"/>
                        <w:bookmarkEnd w:id="23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требуются</w:t>
                        </w:r>
                      </w:p>
                    </w:tc>
                  </w:tr>
                  <w:tr>
                    <w:trPr>
                      <w:trHeight w:hRule="atLeast" w:val="2437"/>
                      <w:cantSplit w:val="false"/>
                    </w:trPr>
                    <w:tc>
                      <w:tcPr>
                        <w:tcW w:type="dxa" w:w="533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36" w:name="__UnoMark__38464_232975118"/>
                        <w:bookmarkStart w:id="237" w:name="__UnoMark__38465_232975118"/>
                        <w:bookmarkEnd w:id="236"/>
                        <w:bookmarkEnd w:id="23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type="dxa" w:w="255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38" w:name="__UnoMark__38466_232975118"/>
                        <w:bookmarkStart w:id="239" w:name="__UnoMark__38467_232975118"/>
                        <w:bookmarkEnd w:id="238"/>
                        <w:bookmarkEnd w:id="23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</w:t>
                        </w:r>
                      </w:p>
                    </w:tc>
                    <w:tc>
                      <w:tcPr>
                        <w:tcW w:type="dxa" w:w="467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bookmarkStart w:id="240" w:name="__UnoMark__38468_232975118"/>
                        <w:bookmarkEnd w:id="24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Поступившие документы рассматриваются, направляются межведомственные запросы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самостоятельно. Осуществляется подготовка проекта соглашения или проекта постановления об отказе в установлении сервитута</w:t>
                        </w:r>
                        <w:bookmarkStart w:id="241" w:name="__UnoMark__38469_232975118"/>
                        <w:bookmarkEnd w:id="241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type="dxa" w:w="141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42" w:name="__UnoMark__38470_232975118"/>
                        <w:bookmarkStart w:id="243" w:name="__UnoMark__38471_232975118"/>
                        <w:bookmarkEnd w:id="242"/>
                        <w:bookmarkEnd w:id="24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21 день </w:t>
                        </w:r>
                      </w:p>
                    </w:tc>
                    <w:tc>
                      <w:tcPr>
                        <w:tcW w:type="dxa" w:w="156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244" w:name="__UnoMark__38472_232975118"/>
                        <w:bookmarkEnd w:id="24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Специалист  отдела администрации МО «______» </w:t>
                        </w:r>
                        <w:bookmarkStart w:id="245" w:name="__UnoMark__38473_232975118"/>
                        <w:bookmarkEnd w:id="245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type="dxa" w:w="297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bookmarkStart w:id="246" w:name="__UnoMark__38474_232975118"/>
                        <w:bookmarkStart w:id="247" w:name="__UnoMark__38475_232975118"/>
                        <w:bookmarkEnd w:id="246"/>
                        <w:bookmarkEnd w:id="247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</w:t>
                        </w:r>
                      </w:p>
                    </w:tc>
                    <w:tc>
                      <w:tcPr>
                        <w:tcW w:type="dxa" w:w="17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48" w:name="__UnoMark__38476_232975118"/>
                        <w:bookmarkStart w:id="249" w:name="__UnoMark__38477_232975118"/>
                        <w:bookmarkEnd w:id="248"/>
                        <w:bookmarkEnd w:id="24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требуются</w:t>
                        </w:r>
                      </w:p>
                    </w:tc>
                  </w:tr>
                  <w:tr>
                    <w:trPr>
                      <w:trHeight w:hRule="atLeast" w:val="830"/>
                      <w:cantSplit w:val="false"/>
                    </w:trPr>
                    <w:tc>
                      <w:tcPr>
                        <w:tcW w:type="dxa" w:w="533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50" w:name="__UnoMark__38478_232975118"/>
                        <w:bookmarkStart w:id="251" w:name="__UnoMark__38479_232975118"/>
                        <w:bookmarkEnd w:id="250"/>
                        <w:bookmarkEnd w:id="25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type="dxa" w:w="255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52" w:name="__UnoMark__38480_232975118"/>
                        <w:bookmarkStart w:id="253" w:name="__UnoMark__38481_232975118"/>
                        <w:bookmarkEnd w:id="252"/>
                        <w:bookmarkEnd w:id="25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Подписание соглашения об установлении сервитута либо постановления администрации об отказе в установлении сервитута</w:t>
                        </w:r>
                      </w:p>
                    </w:tc>
                    <w:tc>
                      <w:tcPr>
                        <w:tcW w:type="dxa" w:w="467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54" w:name="__UnoMark__38482_232975118"/>
                        <w:bookmarkEnd w:id="25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администрации. Подписанное постановление администрации либо соглашение об установлении сервитута регистрируется.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bookmarkStart w:id="255" w:name="__UnoMark__38483_232975118"/>
                        <w:bookmarkEnd w:id="25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 передаются в отдел администрацию, осуществляющий выдачу, или направляются в МФЦ</w:t>
                        </w:r>
                      </w:p>
                    </w:tc>
                    <w:tc>
                      <w:tcPr>
                        <w:tcW w:type="dxa" w:w="141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56" w:name="__UnoMark__38484_232975118"/>
                        <w:bookmarkStart w:id="257" w:name="__UnoMark__38485_232975118"/>
                        <w:bookmarkEnd w:id="256"/>
                        <w:bookmarkEnd w:id="25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 дня</w:t>
                        </w:r>
                      </w:p>
                    </w:tc>
                    <w:tc>
                      <w:tcPr>
                        <w:tcW w:type="dxa" w:w="156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258" w:name="__UnoMark__38486_232975118"/>
                        <w:bookmarkEnd w:id="25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Глава администрации МО «______»,  специалист  отдела администрации МО «______» </w:t>
                        </w:r>
                        <w:bookmarkStart w:id="259" w:name="__UnoMark__38487_232975118"/>
                        <w:bookmarkEnd w:id="259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type="dxa" w:w="297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60" w:name="__UnoMark__38488_232975118"/>
                        <w:bookmarkStart w:id="261" w:name="__UnoMark__38489_232975118"/>
                        <w:bookmarkEnd w:id="260"/>
                        <w:bookmarkEnd w:id="26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Технологическое обеспечение: доступ к автоматизированным системам электронного документооборота, наличие ПК, принтера, сканера;        </w:t>
                        </w:r>
                      </w:p>
                    </w:tc>
                    <w:tc>
                      <w:tcPr>
                        <w:tcW w:type="dxa" w:w="17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62" w:name="__UnoMark__38490_232975118"/>
                        <w:bookmarkStart w:id="263" w:name="__UnoMark__38491_232975118"/>
                        <w:bookmarkEnd w:id="262"/>
                        <w:bookmarkEnd w:id="263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  <w:tr>
                    <w:trPr>
                      <w:trHeight w:hRule="atLeast" w:val="864"/>
                      <w:cantSplit w:val="false"/>
                    </w:trPr>
                    <w:tc>
                      <w:tcPr>
                        <w:tcW w:type="dxa" w:w="533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64" w:name="__UnoMark__38492_232975118"/>
                        <w:bookmarkStart w:id="265" w:name="__UnoMark__38493_232975118"/>
                        <w:bookmarkEnd w:id="264"/>
                        <w:bookmarkEnd w:id="265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type="dxa" w:w="255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66" w:name="__UnoMark__38494_232975118"/>
                        <w:bookmarkEnd w:id="26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Направление (выдача) соглашения об установлении сервитута либо постановления администрации об отказе в установлении сервитута заявителю</w:t>
                        </w:r>
                      </w:p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67" w:name="__UnoMark__38495_232975118"/>
                        <w:bookmarkStart w:id="268" w:name="__UnoMark__38495_232975118"/>
                        <w:bookmarkEnd w:id="26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467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69" w:name="__UnoMark__38496_232975118"/>
                        <w:bookmarkEnd w:id="269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  <w:bookmarkStart w:id="270" w:name="__UnoMark__38497_232975118"/>
                        <w:bookmarkEnd w:id="27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Выдача (направление) заявителю документов, являющихся результатом предоставления муниципальной услуги</w:t>
                        </w:r>
                      </w:p>
                    </w:tc>
                    <w:tc>
                      <w:tcPr>
                        <w:tcW w:type="dxa" w:w="141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71" w:name="__UnoMark__38498_232975118"/>
                        <w:bookmarkStart w:id="272" w:name="__UnoMark__38499_232975118"/>
                        <w:bookmarkEnd w:id="271"/>
                        <w:bookmarkEnd w:id="27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 дня </w:t>
                        </w:r>
                      </w:p>
                    </w:tc>
                    <w:tc>
                      <w:tcPr>
                        <w:tcW w:type="dxa" w:w="156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273" w:name="__UnoMark__38500_232975118"/>
                        <w:bookmarkEnd w:id="273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Сотрудник отдела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Администрации МО «______»</w:t>
                        </w:r>
                        <w:bookmarkStart w:id="274" w:name="__UnoMark__38501_232975118"/>
                        <w:bookmarkEnd w:id="274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, специалист ГБУ ЛО «МФЦ»  </w:t>
                        </w:r>
                      </w:p>
                    </w:tc>
                    <w:tc>
                      <w:tcPr>
                        <w:tcW w:type="dxa" w:w="297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75" w:name="__UnoMark__38502_232975118"/>
                        <w:bookmarkStart w:id="276" w:name="__UnoMark__38503_232975118"/>
                        <w:bookmarkEnd w:id="275"/>
                        <w:bookmarkEnd w:id="27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Технологическое обеспечение: доступ к автоматизированным системам электронного документооборота, наличие ПК, принтера, сканера;        АИС МФЦ (для специалистов МФЦ)</w:t>
                        </w:r>
                      </w:p>
                    </w:tc>
                    <w:tc>
                      <w:tcPr>
                        <w:tcW w:type="dxa" w:w="170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margin" w:hRule="exact" w:hSpace="0" w:vAnchor="margin" w:vSpace="0" w:w="15417" w:wrap="around" w:x="0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77" w:name="__UnoMark__38504_232975118"/>
                        <w:bookmarkEnd w:id="277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требуется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/>
      </w:pPr>
      <w:r>
        <w:rPr/>
      </w:r>
      <w:r>
        <w:pict>
          <v:rect style="position:absolute;width:785.05pt;height:324.9pt;margin-top:40.85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2942"/>
                    <w:gridCol w:w="2693"/>
                    <w:gridCol w:w="3094"/>
                    <w:gridCol w:w="2137"/>
                    <w:gridCol w:w="2256"/>
                    <w:gridCol w:w="2578"/>
                  </w:tblGrid>
                  <w:tr>
                    <w:trPr>
                      <w:trHeight w:hRule="atLeast" w:val="276"/>
                      <w:cantSplit w:val="false"/>
                    </w:trPr>
                    <w:tc>
                      <w:tcPr>
                        <w:tcW w:type="dxa" w:w="2942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78" w:name="__UnoMark__38598_232975118"/>
                        <w:bookmarkEnd w:id="27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Способ получения заявителем информации о сроках и порядке предоставления «подуслуги»</w:t>
                        </w:r>
                      </w:p>
                    </w:tc>
                    <w:tc>
                      <w:tcPr>
                        <w:tcW w:type="dxa" w:w="2693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79" w:name="__UnoMark__38599_232975118"/>
                        <w:bookmarkStart w:id="280" w:name="__UnoMark__38600_232975118"/>
                        <w:bookmarkEnd w:id="279"/>
                        <w:bookmarkEnd w:id="28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Способ записи на прием в орган</w:t>
                        </w:r>
                      </w:p>
                    </w:tc>
                    <w:tc>
                      <w:tcPr>
                        <w:tcW w:type="dxa" w:w="3094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81" w:name="__UnoMark__38601_232975118"/>
                        <w:bookmarkStart w:id="282" w:name="__UnoMark__38602_232975118"/>
                        <w:bookmarkEnd w:id="281"/>
                        <w:bookmarkEnd w:id="28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            </w:r>
                      </w:p>
                    </w:tc>
                    <w:tc>
                      <w:tcPr>
                        <w:tcW w:type="dxa" w:w="2137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83" w:name="__UnoMark__38603_232975118"/>
                        <w:bookmarkStart w:id="284" w:name="__UnoMark__38604_232975118"/>
                        <w:bookmarkEnd w:id="283"/>
                        <w:bookmarkEnd w:id="28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Способ оплаты заявителем государственной пошлины или иной платы, взимаемой за предоставление «подуслуги»</w:t>
                        </w:r>
                      </w:p>
                    </w:tc>
                    <w:tc>
                      <w:tcPr>
                        <w:tcW w:type="dxa" w:w="2256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85" w:name="__UnoMark__38605_232975118"/>
                        <w:bookmarkStart w:id="286" w:name="__UnoMark__38606_232975118"/>
                        <w:bookmarkEnd w:id="285"/>
                        <w:bookmarkEnd w:id="28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Способ получения сведений о ходе выполнения запроса о предоставлении «подуслуги»</w:t>
                        </w:r>
                      </w:p>
                    </w:tc>
                    <w:tc>
                      <w:tcPr>
                        <w:tcW w:type="dxa" w:w="2578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87" w:name="__UnoMark__38607_232975118"/>
                        <w:bookmarkStart w:id="288" w:name="__UnoMark__38608_232975118"/>
                        <w:bookmarkEnd w:id="287"/>
                        <w:bookmarkEnd w:id="28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Способ подачи жалобы на нарушения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            </w:r>
                      </w:p>
                    </w:tc>
                  </w:tr>
                  <w:tr>
                    <w:trPr>
                      <w:trHeight w:hRule="atLeast" w:val="492"/>
                      <w:cantSplit w:val="false"/>
                    </w:trPr>
                    <w:tc>
                      <w:tcPr>
                        <w:tcW w:type="dxa" w:w="2942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89" w:name="__UnoMark__38610_232975118"/>
                        <w:bookmarkStart w:id="290" w:name="__UnoMark__38609_232975118"/>
                        <w:bookmarkStart w:id="291" w:name="__UnoMark__38610_232975118"/>
                        <w:bookmarkStart w:id="292" w:name="__UnoMark__38609_232975118"/>
                        <w:bookmarkEnd w:id="291"/>
                        <w:bookmarkEnd w:id="29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693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93" w:name="__UnoMark__38612_232975118"/>
                        <w:bookmarkStart w:id="294" w:name="__UnoMark__38611_232975118"/>
                        <w:bookmarkStart w:id="295" w:name="__UnoMark__38612_232975118"/>
                        <w:bookmarkStart w:id="296" w:name="__UnoMark__38611_232975118"/>
                        <w:bookmarkEnd w:id="295"/>
                        <w:bookmarkEnd w:id="29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094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297" w:name="__UnoMark__38614_232975118"/>
                        <w:bookmarkStart w:id="298" w:name="__UnoMark__38613_232975118"/>
                        <w:bookmarkStart w:id="299" w:name="__UnoMark__38614_232975118"/>
                        <w:bookmarkStart w:id="300" w:name="__UnoMark__38613_232975118"/>
                        <w:bookmarkEnd w:id="299"/>
                        <w:bookmarkEnd w:id="30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137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01" w:name="__UnoMark__38616_232975118"/>
                        <w:bookmarkStart w:id="302" w:name="__UnoMark__38615_232975118"/>
                        <w:bookmarkStart w:id="303" w:name="__UnoMark__38616_232975118"/>
                        <w:bookmarkStart w:id="304" w:name="__UnoMark__38615_232975118"/>
                        <w:bookmarkEnd w:id="303"/>
                        <w:bookmarkEnd w:id="304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256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05" w:name="__UnoMark__38618_232975118"/>
                        <w:bookmarkStart w:id="306" w:name="__UnoMark__38617_232975118"/>
                        <w:bookmarkStart w:id="307" w:name="__UnoMark__38618_232975118"/>
                        <w:bookmarkStart w:id="308" w:name="__UnoMark__38617_232975118"/>
                        <w:bookmarkEnd w:id="307"/>
                        <w:bookmarkEnd w:id="308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2578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09" w:name="__UnoMark__38620_232975118"/>
                        <w:bookmarkStart w:id="310" w:name="__UnoMark__38619_232975118"/>
                        <w:bookmarkStart w:id="311" w:name="__UnoMark__38620_232975118"/>
                        <w:bookmarkStart w:id="312" w:name="__UnoMark__38619_232975118"/>
                        <w:bookmarkEnd w:id="311"/>
                        <w:bookmarkEnd w:id="31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29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</w:rPr>
                        </w:pPr>
                        <w:bookmarkStart w:id="313" w:name="__UnoMark__38621_232975118"/>
                        <w:bookmarkEnd w:id="313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1) Портал государственных услуг (функций) Ленинградской области: 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www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gu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lenobl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ru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;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</w:rPr>
                        </w:pPr>
                        <w:bookmarkStart w:id="314" w:name="__UnoMark__38622_232975118"/>
                        <w:bookmarkEnd w:id="314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2) Официальный сайт  администрации МО «______»   </w:t>
                        </w:r>
                      </w:p>
                    </w:tc>
                    <w:tc>
                      <w:tcPr>
                        <w:tcW w:type="dxa" w:w="2693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15" w:name="__UnoMark__38623_232975118"/>
                        <w:bookmarkStart w:id="316" w:name="__UnoMark__38624_232975118"/>
                        <w:bookmarkEnd w:id="315"/>
                        <w:bookmarkEnd w:id="316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 случае, если направленное заявителем электронное заявление и электронные документы не заверены ЭЦП заявителя, должностное лицо администрации муниципального образования направляет приглашение на прием, которое должно содержать: адрес Администрации, дату и время приема, номер очереди, идентификационный номер приглашения и перечень документов, которые необходимо представить на приеме</w:t>
                        </w:r>
                      </w:p>
                    </w:tc>
                    <w:tc>
                      <w:tcPr>
                        <w:tcW w:type="dxa" w:w="309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bookmarkStart w:id="317" w:name="__UnoMark__38625_232975118"/>
                        <w:bookmarkStart w:id="318" w:name="__UnoMark__38626_232975118"/>
                        <w:bookmarkEnd w:id="317"/>
                        <w:bookmarkEnd w:id="318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Для оказания услуги не требуется предоставление заявителем документов на бумажном носителе</w:t>
                        </w:r>
                      </w:p>
                    </w:tc>
                    <w:tc>
                      <w:tcPr>
                        <w:tcW w:type="dxa" w:w="213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19" w:name="__UnoMark__38627_232975118"/>
                        <w:bookmarkStart w:id="320" w:name="__UnoMark__38628_232975118"/>
                        <w:bookmarkEnd w:id="319"/>
                        <w:bookmarkEnd w:id="320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  <w:tc>
                      <w:tcPr>
                        <w:tcW w:type="dxa" w:w="225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21" w:name="__UnoMark__38629_232975118"/>
                        <w:bookmarkEnd w:id="321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1) Портал государственных услуг (функций) Ленинградской области: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gu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lenobl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322" w:name="__UnoMark__38630_232975118"/>
                        <w:bookmarkEnd w:id="322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2) Электронная почта заявителя</w:t>
                        </w:r>
                      </w:p>
                    </w:tc>
                    <w:tc>
                      <w:tcPr>
                        <w:tcW w:type="dxa" w:w="257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0"/>
                          <w:framePr w:h="23" w:hAnchor="page" w:hRule="exact" w:hSpace="0" w:vAnchor="page" w:vSpace="0" w:w="15701" w:wrap="around" w:x="0" w:y="817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Times New Roman" w:hAnsi="Times New Roman"/>
                            <w:sz w:val="20"/>
                          </w:rPr>
                        </w:pPr>
                        <w:bookmarkStart w:id="323" w:name="__UnoMark__38631_232975118"/>
                        <w:bookmarkEnd w:id="323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Официальный сайт   Администрации МО «______»  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  <w:r>
        <w:pict>
          <v:rect fillcolor="#FFFFFF" style="position:absolute;width:1.15pt;height:531.7pt;margin-top:-11.2pt;margin-left:-0.05pt">
            <v:textbox inset="0pt,0pt,0pt,0pt">
              <w:txbxContent>
                <w:p>
                  <w:pPr>
                    <w:pStyle w:val="style0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spacing w:after="200" w:before="0"/>
                    <w:contextualSpacing w:val="fals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>
                </w:p>
              </w:txbxContent>
            </v:textbox>
            <w10:wrap type="topAndBottom"/>
          </v:rect>
        </w:pict>
      </w:r>
    </w:p>
    <w:sectPr>
      <w:type w:val="nextPage"/>
      <w:pgSz w:h="11906" w:orient="landscape" w:w="16838"/>
      <w:pgMar w:bottom="1134" w:footer="0" w:gutter="0" w:header="0" w:left="698" w:right="84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spacing w:after="120" w:before="0" w:line="100" w:lineRule="atLeast"/>
      <w:contextualSpacing w:val="false"/>
      <w:jc w:val="center"/>
    </w:pPr>
    <w:rPr>
      <w:b/>
      <w:bCs/>
      <w:sz w:val="28"/>
      <w:szCs w:val="32"/>
    </w:rPr>
  </w:style>
  <w:style w:styleId="style2" w:type="paragraph">
    <w:name w:val="Заголовок 2"/>
    <w:basedOn w:val="style0"/>
    <w:next w:val="style2"/>
    <w:pPr>
      <w:keepNext/>
      <w:spacing w:after="120" w:before="0" w:line="100" w:lineRule="atLeast"/>
      <w:contextualSpacing w:val="false"/>
      <w:jc w:val="center"/>
    </w:pPr>
    <w:rPr>
      <w:rFonts w:eastAsia="Arial Unicode MS"/>
      <w:b/>
      <w:sz w:val="28"/>
      <w:szCs w:val="28"/>
    </w:rPr>
  </w:style>
  <w:style w:styleId="style3" w:type="paragraph">
    <w:name w:val="Заголовок 3"/>
    <w:basedOn w:val="style0"/>
    <w:next w:val="style3"/>
    <w:pPr>
      <w:keepNext/>
      <w:spacing w:after="0" w:before="0" w:line="100" w:lineRule="atLeast"/>
      <w:contextualSpacing w:val="false"/>
      <w:jc w:val="center"/>
    </w:pPr>
    <w:rPr>
      <w:rFonts w:ascii="Times New Roman" w:eastAsia="Times New Roman" w:hAnsi="Times New Roman"/>
      <w:b/>
      <w:bCs/>
      <w:color w:val="FF0000"/>
      <w:sz w:val="28"/>
      <w:szCs w:val="24"/>
    </w:rPr>
  </w:style>
  <w:style w:styleId="style4" w:type="paragraph">
    <w:name w:val="Заголовок 4"/>
    <w:basedOn w:val="style0"/>
    <w:next w:val="style4"/>
    <w:pPr>
      <w:keepNext/>
      <w:spacing w:after="0" w:before="0" w:line="100" w:lineRule="atLeast"/>
      <w:contextualSpacing w:val="false"/>
      <w:jc w:val="center"/>
    </w:pPr>
    <w:rPr>
      <w:rFonts w:ascii="Times New Roman" w:eastAsia="Times New Roman" w:hAnsi="Times New Roman"/>
      <w:b/>
      <w:bCs/>
      <w:sz w:val="28"/>
      <w:szCs w:val="24"/>
    </w:rPr>
  </w:style>
  <w:style w:styleId="style5" w:type="paragraph">
    <w:name w:val="Заголовок 5"/>
    <w:basedOn w:val="style0"/>
    <w:next w:val="style5"/>
    <w:pPr>
      <w:keepNext/>
      <w:spacing w:after="0" w:before="0" w:line="100" w:lineRule="atLeast"/>
      <w:contextualSpacing w:val="false"/>
    </w:pPr>
    <w:rPr>
      <w:rFonts w:ascii="Times New Roman" w:eastAsia="Times New Roman" w:hAnsi="Times New Roman"/>
      <w:b/>
      <w:color w:val="000000"/>
      <w:sz w:val="24"/>
      <w:szCs w:val="24"/>
    </w:rPr>
  </w:style>
  <w:style w:styleId="style6" w:type="paragraph">
    <w:name w:val="Заголовок 6"/>
    <w:basedOn w:val="style0"/>
    <w:next w:val="style6"/>
    <w:pPr>
      <w:keepNext/>
      <w:spacing w:after="0" w:before="0" w:line="100" w:lineRule="atLeast"/>
      <w:contextualSpacing w:val="false"/>
    </w:pPr>
    <w:rPr>
      <w:rFonts w:ascii="Times New Roman" w:eastAsia="Times New Roman" w:hAnsi="Times New Roman"/>
      <w:b/>
      <w:bCs/>
      <w:sz w:val="24"/>
      <w:szCs w:val="24"/>
    </w:rPr>
  </w:style>
  <w:style w:styleId="style7" w:type="paragraph">
    <w:name w:val="Заголовок 7"/>
    <w:basedOn w:val="style0"/>
    <w:next w:val="style7"/>
    <w:pPr>
      <w:keepNext/>
      <w:spacing w:after="0" w:before="0" w:line="100" w:lineRule="atLeast"/>
      <w:contextualSpacing w:val="false"/>
      <w:jc w:val="center"/>
    </w:pPr>
    <w:rPr>
      <w:rFonts w:ascii="Times New Roman" w:eastAsia="Times New Roman" w:hAnsi="Times New Roman"/>
      <w:b/>
      <w:bCs/>
      <w:sz w:val="24"/>
      <w:szCs w:val="24"/>
    </w:rPr>
  </w:style>
  <w:style w:styleId="style8" w:type="paragraph">
    <w:name w:val="Заголовок 8"/>
    <w:basedOn w:val="style0"/>
    <w:next w:val="style8"/>
    <w:pPr>
      <w:spacing w:after="60" w:before="240"/>
      <w:contextualSpacing w:val="false"/>
    </w:pPr>
    <w:rPr>
      <w:rFonts w:eastAsia="Times New Roman"/>
      <w:i/>
      <w:iCs/>
      <w:sz w:val="24"/>
      <w:szCs w:val="24"/>
    </w:rPr>
  </w:style>
  <w:style w:styleId="style9" w:type="paragraph">
    <w:name w:val="Заголовок 9"/>
    <w:basedOn w:val="style0"/>
    <w:next w:val="style9"/>
    <w:pPr>
      <w:keepNext/>
      <w:spacing w:after="0" w:before="0" w:line="100" w:lineRule="atLeast"/>
      <w:contextualSpacing w:val="false"/>
      <w:jc w:val="center"/>
    </w:pPr>
    <w:rPr>
      <w:rFonts w:ascii="Times New Roman" w:eastAsia="Times New Roman" w:hAnsi="Times New Roman"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b/>
      <w:bCs/>
      <w:sz w:val="28"/>
      <w:szCs w:val="32"/>
    </w:rPr>
  </w:style>
  <w:style w:styleId="style17" w:type="character">
    <w:name w:val="Заголовок 2 Знак"/>
    <w:next w:val="style17"/>
    <w:rPr>
      <w:rFonts w:eastAsia="Arial Unicode MS"/>
      <w:b/>
      <w:sz w:val="28"/>
      <w:szCs w:val="28"/>
      <w:lang w:eastAsia="ru-RU"/>
    </w:rPr>
  </w:style>
  <w:style w:styleId="style18" w:type="character">
    <w:name w:val="Заголовок 3 Знак"/>
    <w:next w:val="style18"/>
    <w:rPr>
      <w:b/>
      <w:bCs/>
      <w:color w:val="FF0000"/>
      <w:sz w:val="28"/>
      <w:szCs w:val="24"/>
      <w:lang w:bidi="ar-SA"/>
    </w:rPr>
  </w:style>
  <w:style w:styleId="style19" w:type="character">
    <w:name w:val="Заголовок 3 Знак1"/>
    <w:basedOn w:val="style15"/>
    <w:next w:val="style19"/>
    <w:rPr>
      <w:rFonts w:ascii="Times New Roman" w:eastAsia="Times New Roman" w:hAnsi="Times New Roman"/>
      <w:b/>
      <w:bCs/>
      <w:color w:val="FF0000"/>
      <w:sz w:val="28"/>
      <w:szCs w:val="24"/>
    </w:rPr>
  </w:style>
  <w:style w:styleId="style20" w:type="character">
    <w:name w:val="Заголовок 4 Знак"/>
    <w:next w:val="style20"/>
    <w:rPr>
      <w:rFonts w:ascii="Times New Roman" w:eastAsia="Times New Roman" w:hAnsi="Times New Roman"/>
      <w:b/>
      <w:bCs/>
      <w:sz w:val="28"/>
      <w:szCs w:val="24"/>
    </w:rPr>
  </w:style>
  <w:style w:styleId="style21" w:type="character">
    <w:name w:val="Заголовок 5 Знак"/>
    <w:next w:val="style21"/>
    <w:rPr>
      <w:rFonts w:ascii="Times New Roman" w:eastAsia="Times New Roman" w:hAnsi="Times New Roman"/>
      <w:b/>
      <w:color w:val="000000"/>
      <w:sz w:val="24"/>
      <w:szCs w:val="24"/>
    </w:rPr>
  </w:style>
  <w:style w:styleId="style22" w:type="character">
    <w:name w:val="Заголовок 6 Знак"/>
    <w:next w:val="style22"/>
    <w:rPr>
      <w:rFonts w:ascii="Times New Roman" w:eastAsia="Times New Roman" w:hAnsi="Times New Roman"/>
      <w:b/>
      <w:bCs/>
      <w:sz w:val="24"/>
      <w:szCs w:val="24"/>
    </w:rPr>
  </w:style>
  <w:style w:styleId="style23" w:type="character">
    <w:name w:val="Заголовок 7 Знак"/>
    <w:next w:val="style23"/>
    <w:rPr>
      <w:rFonts w:ascii="Times New Roman" w:eastAsia="Times New Roman" w:hAnsi="Times New Roman"/>
      <w:b/>
      <w:bCs/>
      <w:sz w:val="24"/>
      <w:szCs w:val="24"/>
    </w:rPr>
  </w:style>
  <w:style w:styleId="style24" w:type="character">
    <w:name w:val="Заголовок 8 Знак"/>
    <w:next w:val="style24"/>
    <w:rPr>
      <w:rFonts w:eastAsia="Times New Roman"/>
      <w:i/>
      <w:iCs/>
      <w:sz w:val="24"/>
      <w:szCs w:val="24"/>
    </w:rPr>
  </w:style>
  <w:style w:styleId="style25" w:type="character">
    <w:name w:val="Заголовок 9 Знак"/>
    <w:next w:val="style25"/>
    <w:rPr>
      <w:rFonts w:ascii="Times New Roman" w:eastAsia="Times New Roman" w:hAnsi="Times New Roman"/>
      <w:sz w:val="24"/>
      <w:szCs w:val="24"/>
    </w:rPr>
  </w:style>
  <w:style w:styleId="style26" w:type="character">
    <w:name w:val="Название объекта Знак"/>
    <w:basedOn w:val="style15"/>
    <w:next w:val="style26"/>
    <w:rPr>
      <w:rFonts w:ascii="Times New Roman" w:eastAsia="Times New Roman" w:hAnsi="Times New Roman"/>
      <w:b/>
      <w:bCs/>
      <w:color w:val="0000FF"/>
      <w:lang w:eastAsia="ru-RU"/>
    </w:rPr>
  </w:style>
  <w:style w:styleId="style27" w:type="character">
    <w:name w:val="Название Знак"/>
    <w:next w:val="style27"/>
    <w:rPr>
      <w:rFonts w:ascii="Times New Roman" w:cs="Arial" w:hAnsi="Times New Roman"/>
      <w:b/>
      <w:sz w:val="28"/>
      <w:szCs w:val="24"/>
    </w:rPr>
  </w:style>
  <w:style w:styleId="style28" w:type="character">
    <w:name w:val="Подзаголовок Знак"/>
    <w:next w:val="style28"/>
    <w:rPr>
      <w:rFonts w:ascii="Cambria" w:eastAsia="Times New Roman" w:hAnsi="Cambria"/>
      <w:b/>
      <w:color w:val="0000FF"/>
      <w:sz w:val="24"/>
      <w:szCs w:val="24"/>
    </w:rPr>
  </w:style>
  <w:style w:styleId="style29" w:type="character">
    <w:name w:val="Выделение жирным"/>
    <w:next w:val="style29"/>
    <w:rPr>
      <w:b/>
      <w:bCs/>
    </w:rPr>
  </w:style>
  <w:style w:styleId="style30" w:type="character">
    <w:name w:val="Выделение"/>
    <w:next w:val="style30"/>
    <w:rPr>
      <w:rFonts w:cs="Times New Roman"/>
      <w:i/>
      <w:iCs/>
    </w:rPr>
  </w:style>
  <w:style w:styleId="style31" w:type="character">
    <w:name w:val="Текст выноски Знак"/>
    <w:basedOn w:val="style15"/>
    <w:next w:val="style31"/>
    <w:rPr>
      <w:rFonts w:ascii="Tahoma" w:cs="Tahoma" w:hAnsi="Tahoma"/>
      <w:sz w:val="16"/>
      <w:szCs w:val="16"/>
    </w:rPr>
  </w:style>
  <w:style w:styleId="style32" w:type="character">
    <w:name w:val="Интернет-ссылка"/>
    <w:basedOn w:val="style15"/>
    <w:next w:val="style32"/>
    <w:rPr>
      <w:color w:val="0000FF"/>
      <w:u w:val="single"/>
      <w:lang w:bidi="zxx-" w:eastAsia="zxx-" w:val="zxx-"/>
    </w:rPr>
  </w:style>
  <w:style w:styleId="style33" w:type="character">
    <w:name w:val="Текст сноски Знак"/>
    <w:basedOn w:val="style15"/>
    <w:next w:val="style33"/>
    <w:rPr/>
  </w:style>
  <w:style w:styleId="style34" w:type="character">
    <w:name w:val="footnote reference"/>
    <w:next w:val="style34"/>
    <w:rPr>
      <w:vertAlign w:val="superscript"/>
    </w:rPr>
  </w:style>
  <w:style w:styleId="style35" w:type="character">
    <w:name w:val="ListLabel 1"/>
    <w:next w:val="style35"/>
    <w:rPr>
      <w:b/>
      <w:i w:val="false"/>
      <w:sz w:val="22"/>
      <w:szCs w:val="22"/>
    </w:rPr>
  </w:style>
  <w:style w:styleId="style36" w:type="character">
    <w:name w:val="ListLabel 2"/>
    <w:next w:val="style36"/>
    <w:rPr>
      <w:sz w:val="20"/>
      <w:szCs w:val="20"/>
    </w:rPr>
  </w:style>
  <w:style w:styleId="style37" w:type="character">
    <w:name w:val="Символ сноски"/>
    <w:next w:val="style37"/>
    <w:rPr/>
  </w:style>
  <w:style w:styleId="style38" w:type="character">
    <w:name w:val="Привязка сноски"/>
    <w:next w:val="style38"/>
    <w:rPr>
      <w:vertAlign w:val="superscript"/>
    </w:rPr>
  </w:style>
  <w:style w:styleId="style39" w:type="paragraph">
    <w:name w:val="Заголовок"/>
    <w:basedOn w:val="style0"/>
    <w:next w:val="style40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40" w:type="paragraph">
    <w:name w:val="Основной текст"/>
    <w:basedOn w:val="style0"/>
    <w:next w:val="style40"/>
    <w:pPr>
      <w:spacing w:after="120" w:before="0"/>
      <w:contextualSpacing w:val="false"/>
    </w:pPr>
    <w:rPr/>
  </w:style>
  <w:style w:styleId="style41" w:type="paragraph">
    <w:name w:val="Список"/>
    <w:basedOn w:val="style40"/>
    <w:next w:val="style41"/>
    <w:pPr/>
    <w:rPr>
      <w:rFonts w:cs="Mangal"/>
    </w:rPr>
  </w:style>
  <w:style w:styleId="style42" w:type="paragraph">
    <w:name w:val="Название"/>
    <w:basedOn w:val="style0"/>
    <w:next w:val="style4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3" w:type="paragraph">
    <w:name w:val="Указатель"/>
    <w:basedOn w:val="style0"/>
    <w:next w:val="style43"/>
    <w:pPr>
      <w:suppressLineNumbers/>
    </w:pPr>
    <w:rPr>
      <w:rFonts w:cs="Mangal"/>
    </w:rPr>
  </w:style>
  <w:style w:styleId="style44" w:type="paragraph">
    <w:name w:val="Нумерация стандарт"/>
    <w:basedOn w:val="style0"/>
    <w:next w:val="style44"/>
    <w:pPr>
      <w:tabs>
        <w:tab w:leader="none" w:pos="2030" w:val="left"/>
      </w:tabs>
      <w:ind w:hanging="360" w:left="2030" w:right="0"/>
    </w:pPr>
    <w:rPr>
      <w:rFonts w:eastAsia="Times New Roman"/>
    </w:rPr>
  </w:style>
  <w:style w:styleId="style45" w:type="paragraph">
    <w:name w:val="caption"/>
    <w:basedOn w:val="style0"/>
    <w:next w:val="style45"/>
    <w:pPr>
      <w:spacing w:after="0" w:before="0" w:line="100" w:lineRule="atLeast"/>
      <w:contextualSpacing w:val="false"/>
    </w:pPr>
    <w:rPr>
      <w:rFonts w:ascii="Times New Roman" w:eastAsia="Times New Roman" w:hAnsi="Times New Roman"/>
      <w:b/>
      <w:bCs/>
      <w:color w:val="0000FF"/>
      <w:sz w:val="20"/>
      <w:szCs w:val="20"/>
    </w:rPr>
  </w:style>
  <w:style w:styleId="style46" w:type="paragraph">
    <w:name w:val="Заглавие"/>
    <w:basedOn w:val="style0"/>
    <w:next w:val="style46"/>
    <w:pPr>
      <w:suppressAutoHyphens w:val="true"/>
      <w:spacing w:after="0" w:before="0" w:line="100" w:lineRule="atLeast"/>
      <w:contextualSpacing w:val="false"/>
      <w:jc w:val="center"/>
    </w:pPr>
    <w:rPr>
      <w:rFonts w:ascii="Times New Roman" w:cs="Arial" w:hAnsi="Times New Roman"/>
      <w:b/>
      <w:sz w:val="28"/>
      <w:szCs w:val="24"/>
    </w:rPr>
  </w:style>
  <w:style w:styleId="style47" w:type="paragraph">
    <w:name w:val="Подзаголовок"/>
    <w:basedOn w:val="style0"/>
    <w:next w:val="style47"/>
    <w:pPr>
      <w:spacing w:after="60" w:before="0" w:line="100" w:lineRule="atLeast"/>
      <w:contextualSpacing w:val="false"/>
      <w:jc w:val="center"/>
    </w:pPr>
    <w:rPr>
      <w:rFonts w:ascii="Cambria" w:eastAsia="Times New Roman" w:hAnsi="Cambria"/>
      <w:b/>
      <w:color w:val="0000FF"/>
      <w:sz w:val="24"/>
      <w:szCs w:val="24"/>
    </w:rPr>
  </w:style>
  <w:style w:styleId="style48" w:type="paragraph">
    <w:name w:val="List Paragraph"/>
    <w:basedOn w:val="style0"/>
    <w:next w:val="style48"/>
    <w:pPr>
      <w:ind w:hanging="0" w:left="708" w:right="0"/>
    </w:pPr>
    <w:rPr/>
  </w:style>
  <w:style w:styleId="style49" w:type="paragraph">
    <w:name w:val="Заголовок оглавления"/>
    <w:basedOn w:val="style1"/>
    <w:next w:val="style49"/>
    <w:pPr>
      <w:keepLines/>
      <w:spacing w:after="0" w:before="480" w:line="276" w:lineRule="auto"/>
      <w:contextualSpacing w:val="false"/>
    </w:pPr>
    <w:rPr>
      <w:rFonts w:ascii="Times New Roman" w:cs="" w:hAnsi="Times New Roman"/>
      <w:color w:val="365F91"/>
      <w:szCs w:val="28"/>
      <w:lang w:eastAsia="en-US"/>
    </w:rPr>
  </w:style>
  <w:style w:styleId="style50" w:type="paragraph">
    <w:name w:val="Заголовок наш"/>
    <w:basedOn w:val="style0"/>
    <w:next w:val="style50"/>
    <w:pPr>
      <w:spacing w:after="240" w:before="0" w:line="100" w:lineRule="atLeast"/>
      <w:contextualSpacing w:val="false"/>
      <w:jc w:val="center"/>
    </w:pPr>
    <w:rPr>
      <w:rFonts w:ascii="Times New Roman" w:eastAsia="Times New Roman" w:hAnsi="Times New Roman"/>
      <w:b/>
      <w:smallCaps/>
      <w:sz w:val="32"/>
      <w:szCs w:val="32"/>
    </w:rPr>
  </w:style>
  <w:style w:styleId="style51" w:type="paragraph">
    <w:name w:val="Заголовок наш 2 уровень"/>
    <w:basedOn w:val="style50"/>
    <w:next w:val="style51"/>
    <w:pPr>
      <w:spacing w:after="200" w:before="0"/>
      <w:contextualSpacing w:val="false"/>
    </w:pPr>
    <w:rPr>
      <w:sz w:val="28"/>
    </w:rPr>
  </w:style>
  <w:style w:styleId="style52" w:type="paragraph">
    <w:name w:val="Normal (Web)"/>
    <w:basedOn w:val="style0"/>
    <w:next w:val="style52"/>
    <w:pPr>
      <w:spacing w:after="28" w:before="28" w:line="100" w:lineRule="atLeast"/>
      <w:contextualSpacing w:val="false"/>
    </w:pPr>
    <w:rPr>
      <w:rFonts w:ascii="Times New Roman" w:eastAsia="Times New Roman" w:hAnsi="Times New Roman"/>
      <w:sz w:val="24"/>
      <w:szCs w:val="24"/>
    </w:rPr>
  </w:style>
  <w:style w:styleId="style53" w:type="paragraph">
    <w:name w:val="Balloon Text"/>
    <w:basedOn w:val="style0"/>
    <w:next w:val="style5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4" w:type="paragraph">
    <w:name w:val="ConsPlusNormal"/>
    <w:next w:val="style54"/>
    <w:pPr>
      <w:widowControl w:val="false"/>
      <w:suppressAutoHyphens w:val="true"/>
    </w:pPr>
    <w:rPr>
      <w:rFonts w:ascii="Calibri" w:cs="Calibri" w:eastAsia="Times New Roman" w:hAnsi="Calibri"/>
      <w:color w:val="auto"/>
      <w:sz w:val="22"/>
      <w:szCs w:val="20"/>
      <w:lang w:bidi="ar-SA" w:eastAsia="ru-RU" w:val="ru-RU"/>
    </w:rPr>
  </w:style>
  <w:style w:styleId="style55" w:type="paragraph">
    <w:name w:val="ConsPlusNonformat"/>
    <w:next w:val="style55"/>
    <w:pPr>
      <w:widowControl w:val="false"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56" w:type="paragraph">
    <w:name w:val="ConsTitle"/>
    <w:next w:val="style56"/>
    <w:pPr>
      <w:widowControl w:val="false"/>
      <w:suppressAutoHyphens w:val="true"/>
    </w:pPr>
    <w:rPr>
      <w:rFonts w:ascii="Arial" w:cs="Arial" w:eastAsia="Times New Roman" w:hAnsi="Arial"/>
      <w:b/>
      <w:bCs/>
      <w:color w:val="auto"/>
      <w:sz w:val="16"/>
      <w:szCs w:val="16"/>
      <w:lang w:bidi="ar-SA" w:eastAsia="ru-RU" w:val="ru-RU"/>
    </w:rPr>
  </w:style>
  <w:style w:styleId="style57" w:type="paragraph">
    <w:name w:val="footnote text"/>
    <w:basedOn w:val="style0"/>
    <w:next w:val="style57"/>
    <w:pPr>
      <w:spacing w:after="0" w:before="0" w:line="100" w:lineRule="atLeast"/>
      <w:contextualSpacing w:val="false"/>
    </w:pPr>
    <w:rPr>
      <w:sz w:val="20"/>
      <w:szCs w:val="20"/>
    </w:rPr>
  </w:style>
  <w:style w:styleId="style58" w:type="paragraph">
    <w:name w:val="Сноска"/>
    <w:basedOn w:val="style0"/>
    <w:next w:val="style58"/>
    <w:pPr/>
    <w:rPr/>
  </w:style>
  <w:style w:styleId="style59" w:type="paragraph">
    <w:name w:val="Содержимое врезки"/>
    <w:basedOn w:val="style0"/>
    <w:next w:val="style59"/>
    <w:pPr/>
    <w:rPr/>
  </w:style>
  <w:style w:styleId="style60" w:type="paragraph">
    <w:name w:val="Верхний колонтитул"/>
    <w:basedOn w:val="style0"/>
    <w:next w:val="style6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2017-02-07T06:18:00Z</dcterms:created>
  <dc:creator>Марьянчук</dc:creator>
  <cp:lastModifiedBy>Наталья Владимировна Чушева</cp:lastModifiedBy>
  <cp:lastPrinted>2016-05-05T12:02:00Z</cp:lastPrinted>
  <dcterms:modified xsi:type="dcterms:W3CDTF">2017-08-24T13:05:00Z</dcterms:modified>
  <cp:revision>7</cp:revision>
</cp:coreProperties>
</file>