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67" w:rsidRDefault="002E5C67" w:rsidP="002E5C67">
      <w:pPr>
        <w:spacing w:line="0" w:lineRule="atLeast"/>
        <w:jc w:val="center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ОТЧЕТ</w:t>
      </w:r>
    </w:p>
    <w:p w:rsidR="002E5C67" w:rsidRDefault="002E5C67" w:rsidP="002E5C67">
      <w:pPr>
        <w:spacing w:line="99" w:lineRule="exact"/>
        <w:rPr>
          <w:rFonts w:ascii="Times New Roman" w:eastAsia="Times New Roman" w:hAnsi="Times New Roman"/>
        </w:rPr>
      </w:pPr>
    </w:p>
    <w:p w:rsidR="002E5C67" w:rsidRPr="00476B2F" w:rsidRDefault="002E5C67" w:rsidP="002E5C6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об исполнении п</w:t>
      </w:r>
      <w:r w:rsidRPr="00476B2F">
        <w:rPr>
          <w:rFonts w:ascii="Times New Roman" w:eastAsia="Times New Roman" w:hAnsi="Times New Roman"/>
          <w:b/>
          <w:sz w:val="21"/>
        </w:rPr>
        <w:t>лан</w:t>
      </w:r>
      <w:r>
        <w:rPr>
          <w:rFonts w:ascii="Times New Roman" w:eastAsia="Times New Roman" w:hAnsi="Times New Roman"/>
          <w:b/>
          <w:sz w:val="21"/>
        </w:rPr>
        <w:t>а</w:t>
      </w:r>
      <w:r w:rsidRPr="00476B2F">
        <w:rPr>
          <w:rFonts w:ascii="Times New Roman" w:eastAsia="Times New Roman" w:hAnsi="Times New Roman"/>
          <w:b/>
          <w:sz w:val="21"/>
        </w:rPr>
        <w:t xml:space="preserve"> мероприятий («дорожная карта»)</w:t>
      </w:r>
    </w:p>
    <w:p w:rsidR="002E5C67" w:rsidRDefault="002E5C67" w:rsidP="002E5C67">
      <w:pPr>
        <w:widowControl w:val="0"/>
        <w:autoSpaceDE w:val="0"/>
        <w:autoSpaceDN w:val="0"/>
        <w:adjustRightInd w:val="0"/>
        <w:spacing w:line="0" w:lineRule="atLeast"/>
        <w:jc w:val="center"/>
        <w:outlineLvl w:val="2"/>
        <w:rPr>
          <w:rFonts w:ascii="Times New Roman" w:eastAsia="Times New Roman" w:hAnsi="Times New Roman"/>
          <w:b/>
          <w:sz w:val="21"/>
        </w:rPr>
      </w:pPr>
      <w:r w:rsidRPr="00476B2F">
        <w:rPr>
          <w:rFonts w:ascii="Times New Roman" w:eastAsia="Times New Roman" w:hAnsi="Times New Roman"/>
          <w:b/>
          <w:sz w:val="21"/>
        </w:rPr>
        <w:t xml:space="preserve"> по достижению целевых показателей результативности использованиясубсидии</w:t>
      </w:r>
    </w:p>
    <w:p w:rsidR="002E5C67" w:rsidRPr="00003A30" w:rsidRDefault="002E5C67" w:rsidP="002E5C67">
      <w:pPr>
        <w:pStyle w:val="a3"/>
        <w:spacing w:before="0" w:after="0" w:line="0" w:lineRule="atLeast"/>
        <w:jc w:val="center"/>
        <w:rPr>
          <w:rFonts w:ascii="Times New Roman" w:eastAsia="Times New Roman" w:hAnsi="Times New Roman"/>
          <w:bCs w:val="0"/>
          <w:color w:val="auto"/>
          <w:kern w:val="0"/>
          <w:sz w:val="21"/>
          <w:szCs w:val="20"/>
          <w:lang w:eastAsia="ru-RU"/>
        </w:rPr>
      </w:pPr>
      <w:r w:rsidRPr="00003A30">
        <w:rPr>
          <w:rFonts w:ascii="Times New Roman" w:eastAsia="Times New Roman" w:hAnsi="Times New Roman"/>
          <w:bCs w:val="0"/>
          <w:color w:val="auto"/>
          <w:kern w:val="0"/>
          <w:sz w:val="21"/>
          <w:szCs w:val="20"/>
          <w:lang w:eastAsia="ru-RU"/>
        </w:rPr>
        <w:t>в рамках реализации мероприятия муниципальной программы</w:t>
      </w:r>
    </w:p>
    <w:p w:rsidR="002E5C67" w:rsidRDefault="002E5C67" w:rsidP="002E5C67">
      <w:pPr>
        <w:tabs>
          <w:tab w:val="left" w:pos="4678"/>
          <w:tab w:val="left" w:pos="9923"/>
          <w:tab w:val="left" w:pos="11624"/>
        </w:tabs>
        <w:spacing w:line="0" w:lineRule="atLeast"/>
        <w:ind w:left="3402" w:right="2946"/>
        <w:jc w:val="center"/>
        <w:rPr>
          <w:rFonts w:ascii="Times New Roman" w:eastAsia="Times New Roman" w:hAnsi="Times New Roman"/>
          <w:b/>
          <w:sz w:val="21"/>
        </w:rPr>
      </w:pPr>
      <w:r w:rsidRPr="002E5C67">
        <w:rPr>
          <w:rFonts w:ascii="Times New Roman" w:eastAsia="Times New Roman" w:hAnsi="Times New Roman"/>
          <w:b/>
          <w:sz w:val="21"/>
        </w:rPr>
        <w:t xml:space="preserve">«Развитие и поддержка субъектов малого и среднего предпринимательства в </w:t>
      </w:r>
      <w:proofErr w:type="spellStart"/>
      <w:r w:rsidRPr="002E5C67">
        <w:rPr>
          <w:rFonts w:ascii="Times New Roman" w:eastAsia="Times New Roman" w:hAnsi="Times New Roman"/>
          <w:b/>
          <w:sz w:val="21"/>
        </w:rPr>
        <w:t>монопрофильном</w:t>
      </w:r>
      <w:proofErr w:type="spellEnd"/>
      <w:r w:rsidRPr="002E5C67">
        <w:rPr>
          <w:rFonts w:ascii="Times New Roman" w:eastAsia="Times New Roman" w:hAnsi="Times New Roman"/>
          <w:b/>
          <w:sz w:val="21"/>
        </w:rPr>
        <w:t xml:space="preserve"> муниципальном образовании </w:t>
      </w:r>
      <w:proofErr w:type="spellStart"/>
      <w:r w:rsidRPr="002E5C67">
        <w:rPr>
          <w:rFonts w:ascii="Times New Roman" w:eastAsia="Times New Roman" w:hAnsi="Times New Roman"/>
          <w:b/>
          <w:sz w:val="21"/>
        </w:rPr>
        <w:t>Сланцевское</w:t>
      </w:r>
      <w:proofErr w:type="spellEnd"/>
      <w:r w:rsidRPr="002E5C67">
        <w:rPr>
          <w:rFonts w:ascii="Times New Roman" w:eastAsia="Times New Roman" w:hAnsi="Times New Roman"/>
          <w:b/>
          <w:sz w:val="21"/>
        </w:rPr>
        <w:t xml:space="preserve"> городское поселение» на 2019-2025 годы»</w:t>
      </w:r>
    </w:p>
    <w:p w:rsidR="00DA6FFC" w:rsidRDefault="00DA6FFC" w:rsidP="002E5C67">
      <w:pPr>
        <w:tabs>
          <w:tab w:val="left" w:pos="4678"/>
          <w:tab w:val="left" w:pos="9923"/>
          <w:tab w:val="left" w:pos="11624"/>
        </w:tabs>
        <w:spacing w:line="0" w:lineRule="atLeast"/>
        <w:ind w:left="3402" w:right="2946"/>
        <w:jc w:val="center"/>
        <w:rPr>
          <w:rFonts w:ascii="Times New Roman" w:eastAsia="Times New Roman" w:hAnsi="Times New Roman"/>
          <w:b/>
          <w:sz w:val="21"/>
        </w:rPr>
      </w:pPr>
      <w:bookmarkStart w:id="0" w:name="_GoBack"/>
      <w:bookmarkEnd w:id="0"/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3"/>
        <w:gridCol w:w="4129"/>
        <w:gridCol w:w="3544"/>
        <w:gridCol w:w="3260"/>
        <w:gridCol w:w="3260"/>
      </w:tblGrid>
      <w:tr w:rsidR="002E5C67" w:rsidRPr="00476B2F" w:rsidTr="00071164">
        <w:trPr>
          <w:trHeight w:val="262"/>
        </w:trPr>
        <w:tc>
          <w:tcPr>
            <w:tcW w:w="763" w:type="dxa"/>
            <w:vMerge w:val="restart"/>
          </w:tcPr>
          <w:p w:rsidR="002E5C67" w:rsidRPr="00476B2F" w:rsidRDefault="002E5C67" w:rsidP="00071164">
            <w:pPr>
              <w:rPr>
                <w:rFonts w:ascii="Times New Roman" w:eastAsia="Times New Roman" w:hAnsi="Times New Roman"/>
                <w:sz w:val="21"/>
              </w:rPr>
            </w:pPr>
            <w:r w:rsidRPr="00476B2F">
              <w:rPr>
                <w:rFonts w:ascii="Times New Roman" w:eastAsia="Times New Roman" w:hAnsi="Times New Roman"/>
                <w:sz w:val="21"/>
              </w:rPr>
              <w:t xml:space="preserve">№ </w:t>
            </w:r>
            <w:proofErr w:type="gramStart"/>
            <w:r w:rsidRPr="00476B2F">
              <w:rPr>
                <w:rFonts w:ascii="Times New Roman" w:eastAsia="Times New Roman" w:hAnsi="Times New Roman"/>
                <w:sz w:val="21"/>
              </w:rPr>
              <w:t>п</w:t>
            </w:r>
            <w:proofErr w:type="gramEnd"/>
            <w:r w:rsidRPr="00476B2F">
              <w:rPr>
                <w:rFonts w:ascii="Times New Roman" w:eastAsia="Times New Roman" w:hAnsi="Times New Roman"/>
                <w:sz w:val="21"/>
              </w:rPr>
              <w:t>/п</w:t>
            </w:r>
          </w:p>
        </w:tc>
        <w:tc>
          <w:tcPr>
            <w:tcW w:w="4129" w:type="dxa"/>
            <w:vMerge w:val="restart"/>
          </w:tcPr>
          <w:p w:rsidR="002E5C67" w:rsidRPr="00476B2F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 w:rsidRPr="00476B2F">
              <w:rPr>
                <w:rFonts w:ascii="Times New Roman" w:eastAsia="Times New Roman" w:hAnsi="Times New Roman"/>
                <w:sz w:val="21"/>
              </w:rPr>
              <w:t>Мероприятия</w:t>
            </w:r>
          </w:p>
        </w:tc>
        <w:tc>
          <w:tcPr>
            <w:tcW w:w="3544" w:type="dxa"/>
            <w:vMerge w:val="restart"/>
          </w:tcPr>
          <w:p w:rsidR="002E5C67" w:rsidRPr="00476B2F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Наименование показателя</w:t>
            </w:r>
          </w:p>
        </w:tc>
        <w:tc>
          <w:tcPr>
            <w:tcW w:w="6520" w:type="dxa"/>
            <w:gridSpan w:val="2"/>
          </w:tcPr>
          <w:p w:rsidR="002E5C67" w:rsidRPr="00476B2F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2020</w:t>
            </w:r>
          </w:p>
        </w:tc>
      </w:tr>
      <w:tr w:rsidR="002E5C67" w:rsidRPr="00476B2F" w:rsidTr="00071164">
        <w:trPr>
          <w:trHeight w:val="218"/>
        </w:trPr>
        <w:tc>
          <w:tcPr>
            <w:tcW w:w="763" w:type="dxa"/>
            <w:vMerge/>
          </w:tcPr>
          <w:p w:rsidR="002E5C67" w:rsidRPr="00476B2F" w:rsidRDefault="002E5C67" w:rsidP="00071164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9" w:type="dxa"/>
            <w:vMerge/>
          </w:tcPr>
          <w:p w:rsidR="002E5C67" w:rsidRPr="00476B2F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544" w:type="dxa"/>
            <w:vMerge/>
          </w:tcPr>
          <w:p w:rsidR="002E5C67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</w:tcPr>
          <w:p w:rsidR="002E5C67" w:rsidRPr="00476B2F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план</w:t>
            </w:r>
          </w:p>
        </w:tc>
        <w:tc>
          <w:tcPr>
            <w:tcW w:w="3260" w:type="dxa"/>
          </w:tcPr>
          <w:p w:rsidR="002E5C67" w:rsidRPr="00476B2F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факт</w:t>
            </w:r>
          </w:p>
        </w:tc>
      </w:tr>
      <w:tr w:rsidR="002E5C67" w:rsidRPr="00476B2F" w:rsidTr="002E5C67">
        <w:trPr>
          <w:trHeight w:val="1140"/>
        </w:trPr>
        <w:tc>
          <w:tcPr>
            <w:tcW w:w="763" w:type="dxa"/>
            <w:vMerge w:val="restart"/>
            <w:vAlign w:val="center"/>
          </w:tcPr>
          <w:p w:rsidR="002E5C67" w:rsidRPr="00476B2F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1</w:t>
            </w:r>
          </w:p>
        </w:tc>
        <w:tc>
          <w:tcPr>
            <w:tcW w:w="4129" w:type="dxa"/>
            <w:vMerge w:val="restart"/>
            <w:vAlign w:val="center"/>
          </w:tcPr>
          <w:p w:rsidR="002E5C67" w:rsidRPr="00E52ED6" w:rsidRDefault="002E5C67" w:rsidP="00071164">
            <w:pPr>
              <w:jc w:val="center"/>
              <w:rPr>
                <w:sz w:val="27"/>
                <w:szCs w:val="27"/>
                <w:highlight w:val="yellow"/>
                <w:lang w:eastAsia="en-US"/>
              </w:rPr>
            </w:pPr>
            <w:r w:rsidRPr="00903D0A">
              <w:rPr>
                <w:rFonts w:ascii="Times New Roman" w:eastAsia="Times New Roman" w:hAnsi="Times New Roman"/>
                <w:sz w:val="21"/>
              </w:rPr>
              <w:t xml:space="preserve">Субсидирование затрат субъектов малого предпринимательства, действующих менее одного года, связанных с организацией предпринимательской деятельности </w:t>
            </w:r>
          </w:p>
        </w:tc>
        <w:tc>
          <w:tcPr>
            <w:tcW w:w="3544" w:type="dxa"/>
            <w:shd w:val="clear" w:color="auto" w:fill="auto"/>
          </w:tcPr>
          <w:p w:rsidR="002E5C67" w:rsidRPr="00476B2F" w:rsidRDefault="002E5C67" w:rsidP="002E5C67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 w:rsidRPr="00003A30">
              <w:rPr>
                <w:rFonts w:ascii="Times New Roman" w:eastAsia="Times New Roman" w:hAnsi="Times New Roman"/>
                <w:sz w:val="21"/>
              </w:rPr>
              <w:t xml:space="preserve">Количество вновь созданных рабочих мест </w:t>
            </w:r>
            <w:r w:rsidRPr="00476B2F">
              <w:rPr>
                <w:rFonts w:ascii="Times New Roman" w:eastAsia="Times New Roman" w:hAnsi="Times New Roman"/>
                <w:sz w:val="21"/>
              </w:rPr>
              <w:t>(</w:t>
            </w:r>
            <w:r>
              <w:rPr>
                <w:rFonts w:ascii="Times New Roman" w:eastAsia="Times New Roman" w:hAnsi="Times New Roman"/>
                <w:sz w:val="21"/>
              </w:rPr>
              <w:t>за исключением</w:t>
            </w:r>
            <w:r w:rsidRPr="00476B2F">
              <w:rPr>
                <w:rFonts w:ascii="Times New Roman" w:eastAsia="Times New Roman" w:hAnsi="Times New Roman"/>
                <w:sz w:val="21"/>
              </w:rPr>
              <w:t xml:space="preserve"> вновь зарегистрированных индивидуальных предпринимателей), субъектами малого предпринимательства, получившими поддержку</w:t>
            </w:r>
          </w:p>
        </w:tc>
        <w:tc>
          <w:tcPr>
            <w:tcW w:w="3260" w:type="dxa"/>
          </w:tcPr>
          <w:p w:rsidR="002E5C67" w:rsidRPr="00476B2F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4</w:t>
            </w:r>
          </w:p>
        </w:tc>
        <w:tc>
          <w:tcPr>
            <w:tcW w:w="3260" w:type="dxa"/>
          </w:tcPr>
          <w:p w:rsidR="002E5C67" w:rsidRPr="00476B2F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6</w:t>
            </w:r>
          </w:p>
        </w:tc>
      </w:tr>
      <w:tr w:rsidR="002E5C67" w:rsidRPr="00476B2F" w:rsidTr="002E5C67">
        <w:trPr>
          <w:trHeight w:val="1505"/>
        </w:trPr>
        <w:tc>
          <w:tcPr>
            <w:tcW w:w="763" w:type="dxa"/>
            <w:vMerge/>
            <w:vAlign w:val="center"/>
          </w:tcPr>
          <w:p w:rsidR="002E5C67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9" w:type="dxa"/>
            <w:vMerge/>
            <w:vAlign w:val="center"/>
          </w:tcPr>
          <w:p w:rsidR="002E5C67" w:rsidRPr="00903D0A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2E5C67" w:rsidRPr="00476B2F" w:rsidRDefault="002E5C67" w:rsidP="002E5C67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 w:rsidRPr="00003A30">
              <w:rPr>
                <w:rFonts w:ascii="Times New Roman" w:eastAsia="Times New Roman" w:hAnsi="Times New Roman"/>
                <w:sz w:val="21"/>
              </w:rP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3260" w:type="dxa"/>
          </w:tcPr>
          <w:p w:rsidR="002E5C67" w:rsidRPr="00476B2F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4</w:t>
            </w:r>
          </w:p>
        </w:tc>
        <w:tc>
          <w:tcPr>
            <w:tcW w:w="3260" w:type="dxa"/>
          </w:tcPr>
          <w:p w:rsidR="002E5C67" w:rsidRPr="00476B2F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4</w:t>
            </w:r>
          </w:p>
        </w:tc>
      </w:tr>
      <w:tr w:rsidR="002E5C67" w:rsidRPr="00476B2F" w:rsidTr="00071164">
        <w:trPr>
          <w:trHeight w:val="1505"/>
        </w:trPr>
        <w:tc>
          <w:tcPr>
            <w:tcW w:w="763" w:type="dxa"/>
            <w:vMerge w:val="restart"/>
            <w:vAlign w:val="center"/>
          </w:tcPr>
          <w:p w:rsidR="002E5C67" w:rsidRDefault="000B4364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2</w:t>
            </w:r>
          </w:p>
        </w:tc>
        <w:tc>
          <w:tcPr>
            <w:tcW w:w="4129" w:type="dxa"/>
            <w:vMerge w:val="restart"/>
            <w:vAlign w:val="center"/>
          </w:tcPr>
          <w:p w:rsidR="002E5C67" w:rsidRPr="00903D0A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 w:rsidRPr="002E5C67">
              <w:rPr>
                <w:rFonts w:ascii="Times New Roman" w:eastAsia="Times New Roman" w:hAnsi="Times New Roman"/>
                <w:sz w:val="21"/>
              </w:rPr>
              <w:t>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E5C67" w:rsidRPr="00003A30" w:rsidRDefault="002E5C67" w:rsidP="002E5C67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 w:rsidRPr="002E5C67">
              <w:rPr>
                <w:rFonts w:ascii="Times New Roman" w:eastAsia="Times New Roman" w:hAnsi="Times New Roman"/>
                <w:sz w:val="21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</w:t>
            </w:r>
          </w:p>
        </w:tc>
        <w:tc>
          <w:tcPr>
            <w:tcW w:w="3260" w:type="dxa"/>
          </w:tcPr>
          <w:p w:rsidR="002E5C67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5</w:t>
            </w:r>
          </w:p>
        </w:tc>
        <w:tc>
          <w:tcPr>
            <w:tcW w:w="3260" w:type="dxa"/>
          </w:tcPr>
          <w:p w:rsidR="002E5C67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13</w:t>
            </w:r>
          </w:p>
        </w:tc>
      </w:tr>
      <w:tr w:rsidR="002E5C67" w:rsidRPr="00476B2F" w:rsidTr="002E5C67">
        <w:trPr>
          <w:trHeight w:val="1505"/>
        </w:trPr>
        <w:tc>
          <w:tcPr>
            <w:tcW w:w="763" w:type="dxa"/>
            <w:vMerge/>
            <w:vAlign w:val="center"/>
          </w:tcPr>
          <w:p w:rsidR="002E5C67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9" w:type="dxa"/>
            <w:vMerge/>
            <w:vAlign w:val="center"/>
          </w:tcPr>
          <w:p w:rsidR="002E5C67" w:rsidRPr="00903D0A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2E5C67" w:rsidRPr="00476B2F" w:rsidRDefault="002E5C67" w:rsidP="002E5C67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 w:rsidRPr="00003A30">
              <w:rPr>
                <w:rFonts w:ascii="Times New Roman" w:eastAsia="Times New Roman" w:hAnsi="Times New Roman"/>
                <w:sz w:val="21"/>
              </w:rP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3260" w:type="dxa"/>
          </w:tcPr>
          <w:p w:rsidR="002E5C67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5</w:t>
            </w:r>
          </w:p>
        </w:tc>
        <w:tc>
          <w:tcPr>
            <w:tcW w:w="3260" w:type="dxa"/>
          </w:tcPr>
          <w:p w:rsidR="002E5C67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7</w:t>
            </w:r>
          </w:p>
        </w:tc>
      </w:tr>
      <w:tr w:rsidR="002E5C67" w:rsidRPr="00476B2F" w:rsidTr="00023C06">
        <w:trPr>
          <w:trHeight w:val="1505"/>
        </w:trPr>
        <w:tc>
          <w:tcPr>
            <w:tcW w:w="763" w:type="dxa"/>
            <w:vMerge w:val="restart"/>
            <w:vAlign w:val="center"/>
          </w:tcPr>
          <w:p w:rsidR="002E5C67" w:rsidRDefault="000B4364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3</w:t>
            </w:r>
          </w:p>
        </w:tc>
        <w:tc>
          <w:tcPr>
            <w:tcW w:w="4129" w:type="dxa"/>
            <w:vMerge w:val="restart"/>
            <w:vAlign w:val="center"/>
          </w:tcPr>
          <w:p w:rsidR="002E5C67" w:rsidRPr="00903D0A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 w:rsidRPr="002E5C67">
              <w:rPr>
                <w:rFonts w:ascii="Times New Roman" w:eastAsia="Times New Roman" w:hAnsi="Times New Roman"/>
                <w:sz w:val="21"/>
              </w:rPr>
              <w:t>Субсидирование затрат, связанных с приобретением оборудования в целях создания и (или) развития и (или) модернизации производства товаров(работ, услуг)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E5C67" w:rsidRPr="00003A30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 w:rsidRPr="002E5C67">
              <w:rPr>
                <w:rFonts w:ascii="Times New Roman" w:eastAsia="Times New Roman" w:hAnsi="Times New Roman"/>
                <w:sz w:val="21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</w:t>
            </w:r>
          </w:p>
        </w:tc>
        <w:tc>
          <w:tcPr>
            <w:tcW w:w="3260" w:type="dxa"/>
          </w:tcPr>
          <w:p w:rsidR="002E5C67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5</w:t>
            </w:r>
          </w:p>
        </w:tc>
        <w:tc>
          <w:tcPr>
            <w:tcW w:w="3260" w:type="dxa"/>
          </w:tcPr>
          <w:p w:rsidR="002E5C67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9</w:t>
            </w:r>
          </w:p>
        </w:tc>
      </w:tr>
      <w:tr w:rsidR="002E5C67" w:rsidRPr="00476B2F" w:rsidTr="002E5C67">
        <w:trPr>
          <w:trHeight w:val="1505"/>
        </w:trPr>
        <w:tc>
          <w:tcPr>
            <w:tcW w:w="763" w:type="dxa"/>
            <w:vMerge/>
            <w:vAlign w:val="center"/>
          </w:tcPr>
          <w:p w:rsidR="002E5C67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9" w:type="dxa"/>
            <w:vMerge/>
            <w:vAlign w:val="center"/>
          </w:tcPr>
          <w:p w:rsidR="002E5C67" w:rsidRPr="00903D0A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2E5C67" w:rsidRPr="00476B2F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 w:rsidRPr="00003A30">
              <w:rPr>
                <w:rFonts w:ascii="Times New Roman" w:eastAsia="Times New Roman" w:hAnsi="Times New Roman"/>
                <w:sz w:val="21"/>
              </w:rP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3260" w:type="dxa"/>
          </w:tcPr>
          <w:p w:rsidR="002E5C67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5</w:t>
            </w:r>
          </w:p>
        </w:tc>
        <w:tc>
          <w:tcPr>
            <w:tcW w:w="3260" w:type="dxa"/>
          </w:tcPr>
          <w:p w:rsidR="002E5C67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6</w:t>
            </w:r>
          </w:p>
        </w:tc>
      </w:tr>
    </w:tbl>
    <w:p w:rsidR="00B92D68" w:rsidRDefault="00B92D68"/>
    <w:sectPr w:rsidR="00B92D68" w:rsidSect="002E5C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C67"/>
    <w:rsid w:val="000B4364"/>
    <w:rsid w:val="002803E7"/>
    <w:rsid w:val="002E5C67"/>
    <w:rsid w:val="003A7A05"/>
    <w:rsid w:val="00B92D68"/>
    <w:rsid w:val="00DA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6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E5C67"/>
    <w:pPr>
      <w:keepNext/>
      <w:widowControl w:val="0"/>
      <w:suppressAutoHyphens/>
      <w:spacing w:before="240" w:after="120"/>
    </w:pPr>
    <w:rPr>
      <w:rFonts w:ascii="Arial" w:eastAsia="Arial" w:hAnsi="Arial"/>
      <w:b/>
      <w:bCs/>
      <w:color w:val="00000A"/>
      <w:kern w:val="1"/>
      <w:sz w:val="22"/>
      <w:szCs w:val="22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2E5C6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E5C67"/>
    <w:rPr>
      <w:rFonts w:ascii="Calibri" w:eastAsia="Calibri" w:hAnsi="Calibri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6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E5C67"/>
    <w:pPr>
      <w:keepNext/>
      <w:widowControl w:val="0"/>
      <w:suppressAutoHyphens/>
      <w:spacing w:before="240" w:after="120"/>
    </w:pPr>
    <w:rPr>
      <w:rFonts w:ascii="Arial" w:eastAsia="Arial" w:hAnsi="Arial"/>
      <w:b/>
      <w:bCs/>
      <w:color w:val="00000A"/>
      <w:kern w:val="1"/>
      <w:sz w:val="22"/>
      <w:szCs w:val="22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2E5C6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E5C67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3D94C-5FCA-4A5E-8DAE-15053034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USER</cp:lastModifiedBy>
  <cp:revision>2</cp:revision>
  <dcterms:created xsi:type="dcterms:W3CDTF">2021-06-03T12:35:00Z</dcterms:created>
  <dcterms:modified xsi:type="dcterms:W3CDTF">2021-06-03T12:35:00Z</dcterms:modified>
</cp:coreProperties>
</file>