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CA" w:rsidRPr="001E7C50" w:rsidRDefault="00613ACA" w:rsidP="001E7C5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13ACA" w:rsidRDefault="000D6219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ходе реализации Плана мероприятий</w:t>
      </w:r>
      <w:r w:rsidR="00613ACA">
        <w:rPr>
          <w:rFonts w:ascii="Times New Roman" w:hAnsi="Times New Roman"/>
          <w:b/>
          <w:sz w:val="28"/>
          <w:szCs w:val="28"/>
        </w:rPr>
        <w:t xml:space="preserve"> (дорожная карта</w:t>
      </w:r>
      <w:r w:rsidR="00613ACA" w:rsidRPr="000D3D07">
        <w:rPr>
          <w:rFonts w:ascii="Times New Roman" w:hAnsi="Times New Roman"/>
          <w:b/>
          <w:sz w:val="28"/>
          <w:szCs w:val="28"/>
        </w:rPr>
        <w:t xml:space="preserve">) по содействию развитию конкуренции </w:t>
      </w:r>
    </w:p>
    <w:p w:rsidR="00613ACA" w:rsidRDefault="00613ACA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D07">
        <w:rPr>
          <w:rFonts w:ascii="Times New Roman" w:hAnsi="Times New Roman"/>
          <w:b/>
          <w:sz w:val="28"/>
          <w:szCs w:val="28"/>
        </w:rPr>
        <w:t xml:space="preserve">на рынках товаров, работ и услуг </w:t>
      </w:r>
      <w:r>
        <w:rPr>
          <w:rFonts w:ascii="Times New Roman" w:hAnsi="Times New Roman"/>
          <w:b/>
          <w:sz w:val="28"/>
          <w:szCs w:val="28"/>
        </w:rPr>
        <w:t xml:space="preserve">на территории Сланцевского муниципального района Ленинградской области </w:t>
      </w:r>
      <w:r w:rsidRPr="000D3D07">
        <w:rPr>
          <w:rFonts w:ascii="Times New Roman" w:hAnsi="Times New Roman"/>
          <w:b/>
          <w:sz w:val="28"/>
          <w:szCs w:val="28"/>
        </w:rPr>
        <w:t xml:space="preserve"> </w:t>
      </w:r>
    </w:p>
    <w:p w:rsidR="00613ACA" w:rsidRPr="00420623" w:rsidRDefault="000D6219" w:rsidP="00AC2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FF0D3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13ACA" w:rsidRPr="00AA4A6F" w:rsidRDefault="00613ACA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B95BE9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smartTag w:uri="urn:schemas-microsoft-com:office:smarttags" w:element="PersonName">
          <w:r w:rsidRPr="00B95BE9">
            <w:rPr>
              <w:rFonts w:ascii="Times New Roman" w:hAnsi="Times New Roman"/>
              <w:b/>
              <w:sz w:val="28"/>
              <w:szCs w:val="28"/>
            </w:rPr>
            <w:t>.</w:t>
          </w:r>
        </w:smartTag>
      </w:smartTag>
      <w:r w:rsidRPr="00B95BE9">
        <w:rPr>
          <w:rFonts w:ascii="Times New Roman" w:hAnsi="Times New Roman"/>
          <w:b/>
          <w:sz w:val="28"/>
          <w:szCs w:val="28"/>
        </w:rPr>
        <w:t xml:space="preserve"> Мероприятия по содействию развитию конкуренции в отраслях (сферах) экономики </w:t>
      </w:r>
      <w:r>
        <w:rPr>
          <w:rFonts w:ascii="Times New Roman" w:hAnsi="Times New Roman"/>
          <w:b/>
          <w:sz w:val="28"/>
          <w:szCs w:val="28"/>
        </w:rPr>
        <w:t>на территории Сланцевского муниципального района</w:t>
      </w:r>
    </w:p>
    <w:p w:rsidR="00613ACA" w:rsidRDefault="00613ACA" w:rsidP="00AA4A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985"/>
        <w:gridCol w:w="3686"/>
        <w:gridCol w:w="1275"/>
        <w:gridCol w:w="1843"/>
        <w:gridCol w:w="1701"/>
        <w:gridCol w:w="945"/>
        <w:gridCol w:w="47"/>
      </w:tblGrid>
      <w:tr w:rsidR="000D697B" w:rsidRPr="00697C5A" w:rsidTr="00130575">
        <w:tc>
          <w:tcPr>
            <w:tcW w:w="3686" w:type="dxa"/>
            <w:vMerge w:val="restart"/>
          </w:tcPr>
          <w:p w:rsidR="000D697B" w:rsidRPr="00D56C14" w:rsidRDefault="000D697B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Наименование ключевого показателя развития конкуренции в отраслях (сферах) экономики Ленинградской области</w:t>
            </w:r>
          </w:p>
        </w:tc>
        <w:tc>
          <w:tcPr>
            <w:tcW w:w="5671" w:type="dxa"/>
            <w:gridSpan w:val="2"/>
          </w:tcPr>
          <w:p w:rsidR="000D697B" w:rsidRPr="00D56C14" w:rsidRDefault="000D697B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 xml:space="preserve">Значение </w:t>
            </w:r>
          </w:p>
          <w:p w:rsidR="000D697B" w:rsidRPr="00D56C14" w:rsidRDefault="000D697B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ключевого показателя развития</w:t>
            </w:r>
          </w:p>
          <w:p w:rsidR="000D697B" w:rsidRPr="00D56C14" w:rsidRDefault="000D697B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конкуренции</w:t>
            </w:r>
          </w:p>
        </w:tc>
        <w:tc>
          <w:tcPr>
            <w:tcW w:w="1275" w:type="dxa"/>
            <w:vMerge w:val="restart"/>
          </w:tcPr>
          <w:p w:rsidR="000D697B" w:rsidRPr="00D56C14" w:rsidRDefault="000D697B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14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0D697B" w:rsidRPr="004454C6" w:rsidRDefault="000D697B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4C6">
              <w:rPr>
                <w:rFonts w:ascii="Times New Roman" w:hAnsi="Times New Roman"/>
                <w:sz w:val="16"/>
                <w:szCs w:val="16"/>
              </w:rPr>
              <w:t xml:space="preserve">Ответственное структурное </w:t>
            </w:r>
          </w:p>
          <w:p w:rsidR="000D697B" w:rsidRPr="00D56C14" w:rsidRDefault="000D697B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4C6">
              <w:rPr>
                <w:rFonts w:ascii="Times New Roman" w:hAnsi="Times New Roman"/>
                <w:sz w:val="16"/>
                <w:szCs w:val="16"/>
              </w:rPr>
              <w:t>подразделение</w:t>
            </w:r>
          </w:p>
        </w:tc>
        <w:tc>
          <w:tcPr>
            <w:tcW w:w="2693" w:type="dxa"/>
            <w:gridSpan w:val="3"/>
            <w:vMerge w:val="restart"/>
          </w:tcPr>
          <w:p w:rsidR="000D697B" w:rsidRPr="00D56C14" w:rsidRDefault="000D697B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целевого показателя</w:t>
            </w:r>
          </w:p>
        </w:tc>
      </w:tr>
      <w:tr w:rsidR="00E50E5E" w:rsidRPr="00697C5A" w:rsidTr="00130575">
        <w:tc>
          <w:tcPr>
            <w:tcW w:w="3686" w:type="dxa"/>
            <w:vMerge/>
          </w:tcPr>
          <w:p w:rsidR="00E50E5E" w:rsidRPr="00697C5A" w:rsidRDefault="00E50E5E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0E5E" w:rsidRPr="00C618AD" w:rsidRDefault="00130575" w:rsidP="00FF0D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E50E5E">
              <w:rPr>
                <w:rFonts w:ascii="Times New Roman" w:hAnsi="Times New Roman"/>
                <w:sz w:val="24"/>
                <w:szCs w:val="24"/>
              </w:rPr>
              <w:t>202</w:t>
            </w:r>
            <w:r w:rsidR="00FF0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50E5E" w:rsidRPr="00697C5A" w:rsidRDefault="008624A1" w:rsidP="00D7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13057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F0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E50E5E" w:rsidRPr="00697C5A" w:rsidRDefault="00E50E5E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0E5E" w:rsidRPr="00697C5A" w:rsidRDefault="00E50E5E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E50E5E" w:rsidRPr="00697C5A" w:rsidRDefault="00E50E5E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97B" w:rsidRPr="00697C5A" w:rsidTr="00130575">
        <w:tc>
          <w:tcPr>
            <w:tcW w:w="15168" w:type="dxa"/>
            <w:gridSpan w:val="8"/>
          </w:tcPr>
          <w:p w:rsidR="000D697B" w:rsidRPr="009651BD" w:rsidRDefault="000D697B" w:rsidP="009651BD">
            <w:pPr>
              <w:pStyle w:val="ae"/>
              <w:snapToGrid w:val="0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b/>
              </w:rPr>
              <w:t>1</w:t>
            </w:r>
            <w:smartTag w:uri="urn:schemas-microsoft-com:office:smarttags" w:element="PersonName">
              <w:r w:rsidRPr="00697C5A">
                <w:rPr>
                  <w:b/>
                </w:rPr>
                <w:t>.</w:t>
              </w:r>
            </w:smartTag>
            <w:r w:rsidRPr="00697C5A">
              <w:rPr>
                <w:b/>
              </w:rPr>
              <w:t xml:space="preserve"> </w:t>
            </w:r>
            <w:r w:rsidRPr="009651BD">
              <w:rPr>
                <w:rFonts w:eastAsia="Times New Roman" w:cs="Times New Roman"/>
                <w:b/>
                <w:kern w:val="0"/>
                <w:lang w:eastAsia="en-US" w:bidi="ar-SA"/>
              </w:rPr>
              <w:t xml:space="preserve">Рынок выполнения работ по содержанию и текущему ремонту </w:t>
            </w:r>
          </w:p>
          <w:p w:rsidR="000D697B" w:rsidRPr="00697C5A" w:rsidRDefault="000D697B" w:rsidP="00965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1BD">
              <w:rPr>
                <w:rFonts w:ascii="Times New Roman" w:hAnsi="Times New Roman"/>
                <w:b/>
                <w:sz w:val="24"/>
                <w:szCs w:val="24"/>
              </w:rPr>
              <w:t>общего имущества собственников помещений в многоквартирном доме</w:t>
            </w:r>
          </w:p>
        </w:tc>
      </w:tr>
      <w:tr w:rsidR="00E50E5E" w:rsidRPr="00697C5A" w:rsidTr="00130575">
        <w:tc>
          <w:tcPr>
            <w:tcW w:w="3686" w:type="dxa"/>
          </w:tcPr>
          <w:p w:rsidR="00E50E5E" w:rsidRPr="0031226D" w:rsidRDefault="00E50E5E" w:rsidP="00155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226D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985" w:type="dxa"/>
          </w:tcPr>
          <w:p w:rsidR="00E50E5E" w:rsidRPr="0031226D" w:rsidRDefault="00E50E5E" w:rsidP="00E633C8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:rsidR="00E50E5E" w:rsidRPr="0031226D" w:rsidRDefault="0031226D" w:rsidP="00E633C8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E50E5E" w:rsidRPr="0031226D" w:rsidRDefault="00E50E5E" w:rsidP="00E633C8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E50E5E" w:rsidRPr="0031226D" w:rsidRDefault="00E50E5E" w:rsidP="000D697B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Отдел жилищно-коммунального хозяйства администрации Сланцевского муниципального района,  администрации сельских поселений</w:t>
            </w:r>
          </w:p>
        </w:tc>
        <w:tc>
          <w:tcPr>
            <w:tcW w:w="2693" w:type="dxa"/>
            <w:gridSpan w:val="3"/>
          </w:tcPr>
          <w:p w:rsidR="00E50E5E" w:rsidRPr="0031226D" w:rsidRDefault="00E50E5E" w:rsidP="00E71A93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1.Занесение информации об отрасли жилищно-коммунального хозяйства в ГИС ЖКХ в соответствии с Федеральным законом от 21.07.2014 № 209-ФЗ «О государственной информационной системе жилищно-коммунального хозяйства» в части, касающейся органов местного самоуправления.</w:t>
            </w:r>
          </w:p>
          <w:p w:rsidR="00E50E5E" w:rsidRPr="0031226D" w:rsidRDefault="00E50E5E" w:rsidP="00E71A93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E59B1" w:rsidRPr="00697C5A" w:rsidTr="00130575">
        <w:tc>
          <w:tcPr>
            <w:tcW w:w="15168" w:type="dxa"/>
            <w:gridSpan w:val="8"/>
          </w:tcPr>
          <w:p w:rsidR="003E59B1" w:rsidRPr="009651BD" w:rsidRDefault="003E59B1" w:rsidP="009651BD">
            <w:pPr>
              <w:pStyle w:val="ae"/>
              <w:snapToGrid w:val="0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2</w:t>
            </w:r>
            <w:r w:rsidRPr="009651BD">
              <w:rPr>
                <w:rFonts w:eastAsia="Times New Roman" w:cs="Times New Roman"/>
                <w:b/>
                <w:kern w:val="0"/>
                <w:lang w:eastAsia="en-US" w:bidi="ar-SA"/>
              </w:rPr>
              <w:t>. Рынок оказания услуг по перевозке пассажиров автомобильным транспортом</w:t>
            </w:r>
          </w:p>
          <w:p w:rsidR="003E59B1" w:rsidRPr="00697C5A" w:rsidRDefault="003E59B1" w:rsidP="009651BD">
            <w:pPr>
              <w:pStyle w:val="ae"/>
              <w:snapToGrid w:val="0"/>
              <w:jc w:val="center"/>
            </w:pPr>
            <w:r w:rsidRPr="009651BD">
              <w:rPr>
                <w:rFonts w:eastAsia="Times New Roman" w:cs="Times New Roman"/>
                <w:b/>
                <w:kern w:val="0"/>
                <w:lang w:eastAsia="en-US" w:bidi="ar-SA"/>
              </w:rPr>
              <w:t xml:space="preserve"> по муниципальным маршрутам регулярных перевозок</w:t>
            </w:r>
          </w:p>
        </w:tc>
      </w:tr>
      <w:tr w:rsidR="00130575" w:rsidRPr="00697C5A" w:rsidTr="00130575">
        <w:trPr>
          <w:gridAfter w:val="1"/>
          <w:wAfter w:w="47" w:type="dxa"/>
        </w:trPr>
        <w:tc>
          <w:tcPr>
            <w:tcW w:w="3686" w:type="dxa"/>
          </w:tcPr>
          <w:p w:rsidR="00130575" w:rsidRPr="0031226D" w:rsidRDefault="00130575" w:rsidP="009D27A7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Доля перевозчиков негосударственных  (немуниципальных) форм собственности на муниципальных маршрутах регулярных перевозок пассажиров</w:t>
            </w:r>
          </w:p>
        </w:tc>
        <w:tc>
          <w:tcPr>
            <w:tcW w:w="1985" w:type="dxa"/>
          </w:tcPr>
          <w:p w:rsidR="00130575" w:rsidRPr="0031226D" w:rsidRDefault="00130575" w:rsidP="00E633C8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:rsidR="00130575" w:rsidRPr="0031226D" w:rsidRDefault="0031226D" w:rsidP="00E633C8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30575" w:rsidRPr="0031226D" w:rsidRDefault="00130575" w:rsidP="00E633C8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130575" w:rsidRPr="0031226D" w:rsidRDefault="00130575" w:rsidP="003E59B1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Отдел жилищно-коммунального хозяйства администрации Сланцевского муниципального района</w:t>
            </w:r>
          </w:p>
        </w:tc>
        <w:tc>
          <w:tcPr>
            <w:tcW w:w="2646" w:type="dxa"/>
            <w:gridSpan w:val="2"/>
          </w:tcPr>
          <w:p w:rsidR="00130575" w:rsidRPr="0031226D" w:rsidRDefault="00130575" w:rsidP="00E62AEE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 xml:space="preserve">Организация  и проведение конкурса  на  осуществление регулярных перевозок по регулируемым тарифам по муниципальным маршрутам с организациями негосударственных </w:t>
            </w:r>
            <w:proofErr w:type="gramStart"/>
            <w:r w:rsidRPr="0031226D">
              <w:rPr>
                <w:sz w:val="20"/>
                <w:szCs w:val="20"/>
              </w:rPr>
              <w:t xml:space="preserve">( </w:t>
            </w:r>
            <w:proofErr w:type="gramEnd"/>
            <w:r w:rsidRPr="0031226D">
              <w:rPr>
                <w:sz w:val="20"/>
                <w:szCs w:val="20"/>
              </w:rPr>
              <w:t>немуниципальных) форм собственности.</w:t>
            </w:r>
          </w:p>
        </w:tc>
      </w:tr>
      <w:tr w:rsidR="00240A1B" w:rsidRPr="00697C5A" w:rsidTr="00130575">
        <w:trPr>
          <w:gridAfter w:val="2"/>
          <w:wAfter w:w="992" w:type="dxa"/>
        </w:trPr>
        <w:tc>
          <w:tcPr>
            <w:tcW w:w="14176" w:type="dxa"/>
            <w:gridSpan w:val="6"/>
          </w:tcPr>
          <w:p w:rsidR="00240A1B" w:rsidRPr="00697C5A" w:rsidRDefault="00240A1B" w:rsidP="00241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E633C8">
              <w:rPr>
                <w:rFonts w:ascii="Times New Roman" w:hAnsi="Times New Roman"/>
                <w:b/>
                <w:sz w:val="24"/>
                <w:szCs w:val="24"/>
              </w:rPr>
              <w:t>ынок теплоснабжения (производства тепловой энергии)</w:t>
            </w:r>
          </w:p>
        </w:tc>
      </w:tr>
      <w:tr w:rsidR="00D542B1" w:rsidRPr="00697C5A" w:rsidTr="00D542B1">
        <w:trPr>
          <w:gridAfter w:val="1"/>
          <w:wAfter w:w="47" w:type="dxa"/>
        </w:trPr>
        <w:tc>
          <w:tcPr>
            <w:tcW w:w="3686" w:type="dxa"/>
          </w:tcPr>
          <w:p w:rsidR="00D542B1" w:rsidRPr="0031226D" w:rsidRDefault="00D542B1" w:rsidP="00155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26D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Доля организаций частной формы собственности в сфере теплоснабжения </w:t>
            </w:r>
            <w:r w:rsidRPr="0031226D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lastRenderedPageBreak/>
              <w:t>(производство тепловой энергии)</w:t>
            </w:r>
          </w:p>
        </w:tc>
        <w:tc>
          <w:tcPr>
            <w:tcW w:w="1985" w:type="dxa"/>
          </w:tcPr>
          <w:p w:rsidR="00D542B1" w:rsidRPr="0031226D" w:rsidRDefault="00D542B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26D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686" w:type="dxa"/>
          </w:tcPr>
          <w:p w:rsidR="00D542B1" w:rsidRDefault="0031226D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26D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27747" w:rsidRPr="0031226D" w:rsidRDefault="00B27747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42B1" w:rsidRPr="0031226D" w:rsidRDefault="00D542B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2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D542B1" w:rsidRPr="0031226D" w:rsidRDefault="00D542B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26D">
              <w:rPr>
                <w:rFonts w:ascii="Times New Roman" w:hAnsi="Times New Roman"/>
                <w:sz w:val="20"/>
                <w:szCs w:val="20"/>
              </w:rPr>
              <w:t xml:space="preserve">КУМИ Сланцевского </w:t>
            </w:r>
            <w:r w:rsidRPr="0031226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646" w:type="dxa"/>
            <w:gridSpan w:val="2"/>
          </w:tcPr>
          <w:p w:rsidR="00D542B1" w:rsidRPr="0031226D" w:rsidRDefault="00B27747" w:rsidP="00490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Объекты теплоснабжения переданы вы аренду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инвестиционных условиях АО «Нева Энергия» (договор аренды объектов теплоснабжения на инвестиционных условиях № б/у от 01.02.2009г., срок 25 лет.</w:t>
            </w:r>
            <w:proofErr w:type="gramEnd"/>
          </w:p>
        </w:tc>
      </w:tr>
      <w:tr w:rsidR="00503693" w:rsidRPr="00697C5A" w:rsidTr="00130575">
        <w:trPr>
          <w:gridAfter w:val="2"/>
          <w:wAfter w:w="992" w:type="dxa"/>
        </w:trPr>
        <w:tc>
          <w:tcPr>
            <w:tcW w:w="14176" w:type="dxa"/>
            <w:gridSpan w:val="6"/>
          </w:tcPr>
          <w:p w:rsidR="00503693" w:rsidRPr="00E633C8" w:rsidRDefault="00503693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smartTag w:uri="urn:schemas-microsoft-com:office:smarttags" w:element="PersonName">
              <w:r w:rsidRPr="009D27A7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9D27A7">
              <w:rPr>
                <w:rFonts w:ascii="Times New Roman" w:hAnsi="Times New Roman"/>
                <w:b/>
                <w:sz w:val="24"/>
                <w:szCs w:val="24"/>
              </w:rPr>
              <w:t xml:space="preserve"> Сфера наружной рекламы</w:t>
            </w:r>
          </w:p>
        </w:tc>
      </w:tr>
      <w:tr w:rsidR="00D542B1" w:rsidRPr="00697C5A" w:rsidTr="00D542B1">
        <w:trPr>
          <w:gridAfter w:val="1"/>
          <w:wAfter w:w="47" w:type="dxa"/>
        </w:trPr>
        <w:tc>
          <w:tcPr>
            <w:tcW w:w="3686" w:type="dxa"/>
          </w:tcPr>
          <w:p w:rsidR="00D542B1" w:rsidRPr="000B3870" w:rsidRDefault="00D542B1" w:rsidP="00155062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0B387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985" w:type="dxa"/>
          </w:tcPr>
          <w:p w:rsidR="00D542B1" w:rsidRPr="000B3870" w:rsidRDefault="00D542B1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87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:rsidR="00D542B1" w:rsidRPr="000B3870" w:rsidRDefault="000B3870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D542B1" w:rsidRPr="000B3870" w:rsidRDefault="00D542B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8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D542B1" w:rsidRPr="000B3870" w:rsidRDefault="00D542B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870">
              <w:rPr>
                <w:rFonts w:ascii="Times New Roman" w:hAnsi="Times New Roman"/>
                <w:sz w:val="20"/>
                <w:szCs w:val="20"/>
              </w:rPr>
              <w:t>Сектор по архитектуре</w:t>
            </w:r>
          </w:p>
        </w:tc>
        <w:tc>
          <w:tcPr>
            <w:tcW w:w="2646" w:type="dxa"/>
            <w:gridSpan w:val="2"/>
          </w:tcPr>
          <w:p w:rsidR="00D542B1" w:rsidRPr="000B3870" w:rsidRDefault="00D542B1" w:rsidP="0049099A">
            <w:pPr>
              <w:pStyle w:val="ae"/>
              <w:snapToGri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0B387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1. Актуализация схем размещения рекламных конструкций.</w:t>
            </w:r>
          </w:p>
          <w:p w:rsidR="00D542B1" w:rsidRPr="000B3870" w:rsidRDefault="00D542B1" w:rsidP="0049099A">
            <w:pPr>
              <w:pStyle w:val="ae"/>
              <w:snapToGri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0B387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2. Размещение на официальном сайте муниципального образования перечня нормативных правовых актов, регулирующих сферы наружной рекламы</w:t>
            </w:r>
          </w:p>
          <w:p w:rsidR="00D542B1" w:rsidRPr="000B3870" w:rsidRDefault="00D542B1" w:rsidP="00490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870">
              <w:rPr>
                <w:rFonts w:ascii="Times New Roman" w:hAnsi="Times New Roman"/>
                <w:sz w:val="20"/>
                <w:szCs w:val="20"/>
              </w:rPr>
              <w:t>3. Соблюдение принципов открытости  и прозрачности при проведении торгов на право установки и эксплуатации рекламных конструкций, проведение торгов в электронном виде.</w:t>
            </w:r>
          </w:p>
          <w:p w:rsidR="00D542B1" w:rsidRPr="000B3870" w:rsidRDefault="00D542B1" w:rsidP="00490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6C14" w:rsidRDefault="00D56C14" w:rsidP="00A55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F96" w:rsidRDefault="00613ACA" w:rsidP="00A55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8E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318E8">
        <w:rPr>
          <w:rFonts w:ascii="Times New Roman" w:hAnsi="Times New Roman"/>
          <w:b/>
          <w:sz w:val="28"/>
          <w:szCs w:val="28"/>
        </w:rPr>
        <w:t xml:space="preserve">. Системные мероприятия, направленные на развитие конкуренции </w:t>
      </w:r>
      <w:r>
        <w:rPr>
          <w:rFonts w:ascii="Times New Roman" w:hAnsi="Times New Roman"/>
          <w:b/>
          <w:sz w:val="28"/>
          <w:szCs w:val="28"/>
        </w:rPr>
        <w:t>на территории</w:t>
      </w:r>
    </w:p>
    <w:p w:rsidR="00613ACA" w:rsidRDefault="00613ACA" w:rsidP="00A55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Сланцевского муниципального района</w:t>
      </w:r>
    </w:p>
    <w:p w:rsidR="009F466E" w:rsidRPr="00405646" w:rsidRDefault="009F466E" w:rsidP="00A55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3119"/>
        <w:gridCol w:w="1135"/>
        <w:gridCol w:w="2267"/>
        <w:gridCol w:w="2410"/>
        <w:gridCol w:w="2410"/>
      </w:tblGrid>
      <w:tr w:rsidR="00A74D5D" w:rsidRPr="00697C5A" w:rsidTr="00FF0D3D">
        <w:trPr>
          <w:trHeight w:val="690"/>
        </w:trPr>
        <w:tc>
          <w:tcPr>
            <w:tcW w:w="4395" w:type="dxa"/>
          </w:tcPr>
          <w:p w:rsidR="00A74D5D" w:rsidRPr="00D56C14" w:rsidRDefault="00A74D5D" w:rsidP="00A5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конкуренции</w:t>
            </w:r>
          </w:p>
        </w:tc>
        <w:tc>
          <w:tcPr>
            <w:tcW w:w="3119" w:type="dxa"/>
          </w:tcPr>
          <w:p w:rsidR="00A74D5D" w:rsidRPr="00D56C14" w:rsidRDefault="00A74D5D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Целевые индикаторы, Единица измерения</w:t>
            </w:r>
          </w:p>
        </w:tc>
        <w:tc>
          <w:tcPr>
            <w:tcW w:w="1135" w:type="dxa"/>
          </w:tcPr>
          <w:p w:rsidR="00A74D5D" w:rsidRPr="00D56C14" w:rsidRDefault="00A74D5D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Ключевой показатель 202</w:t>
            </w:r>
            <w:r w:rsidR="00FF0D3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7" w:type="dxa"/>
          </w:tcPr>
          <w:p w:rsidR="00A74D5D" w:rsidRPr="00D56C14" w:rsidRDefault="00E0553A" w:rsidP="009D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="00622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0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4D5D">
              <w:rPr>
                <w:rFonts w:ascii="Times New Roman" w:hAnsi="Times New Roman"/>
                <w:sz w:val="20"/>
                <w:szCs w:val="20"/>
              </w:rPr>
              <w:t>202</w:t>
            </w:r>
            <w:r w:rsidR="00FF0D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A74D5D" w:rsidRPr="00D56C14" w:rsidRDefault="00A74D5D" w:rsidP="00A5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A74D5D" w:rsidRPr="00D56C14" w:rsidRDefault="00A74D5D" w:rsidP="00A5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 xml:space="preserve">структурное </w:t>
            </w:r>
          </w:p>
          <w:p w:rsidR="00A74D5D" w:rsidRPr="00D56C14" w:rsidRDefault="00A74D5D" w:rsidP="00A5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подразделение</w:t>
            </w:r>
          </w:p>
        </w:tc>
        <w:tc>
          <w:tcPr>
            <w:tcW w:w="2410" w:type="dxa"/>
          </w:tcPr>
          <w:p w:rsidR="00A74D5D" w:rsidRPr="00D56C14" w:rsidRDefault="00A74D5D" w:rsidP="00A5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D73CCA" w:rsidRPr="00697C5A" w:rsidTr="00D73CCA">
        <w:tc>
          <w:tcPr>
            <w:tcW w:w="4395" w:type="dxa"/>
          </w:tcPr>
          <w:p w:rsidR="00D73CCA" w:rsidRPr="00C903F5" w:rsidRDefault="00D73CCA" w:rsidP="007C0E9D">
            <w:pPr>
              <w:pStyle w:val="ae"/>
              <w:snapToGri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903F5">
              <w:rPr>
                <w:rFonts w:cs="Times New Roman"/>
                <w:color w:val="000000" w:themeColor="text1"/>
                <w:sz w:val="20"/>
                <w:szCs w:val="20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3119" w:type="dxa"/>
          </w:tcPr>
          <w:p w:rsidR="00D73CCA" w:rsidRPr="00C903F5" w:rsidRDefault="00D73CCA" w:rsidP="007C0E9D">
            <w:pPr>
              <w:pStyle w:val="ae"/>
              <w:snapToGri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903F5">
              <w:rPr>
                <w:rFonts w:cs="Times New Roman"/>
                <w:color w:val="000000" w:themeColor="text1"/>
                <w:sz w:val="20"/>
                <w:szCs w:val="20"/>
              </w:rPr>
              <w:t>Прирост объема закупок у субъектов малого и среднего предпринимательства:</w:t>
            </w:r>
          </w:p>
          <w:p w:rsidR="00D73CCA" w:rsidRPr="00C903F5" w:rsidRDefault="00D73CCA" w:rsidP="007C0E9D">
            <w:pPr>
              <w:pStyle w:val="ae"/>
              <w:snapToGri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903F5">
              <w:rPr>
                <w:rFonts w:cs="Times New Roman"/>
                <w:color w:val="000000" w:themeColor="text1"/>
                <w:sz w:val="20"/>
                <w:szCs w:val="20"/>
              </w:rPr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№ 44-ФЗ, процентов</w:t>
            </w:r>
          </w:p>
        </w:tc>
        <w:tc>
          <w:tcPr>
            <w:tcW w:w="1135" w:type="dxa"/>
          </w:tcPr>
          <w:p w:rsidR="00D73CCA" w:rsidRPr="00C903F5" w:rsidRDefault="00D73CCA" w:rsidP="009F466E">
            <w:pPr>
              <w:pStyle w:val="ae"/>
              <w:snapToGri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903F5">
              <w:rPr>
                <w:rFonts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267" w:type="dxa"/>
          </w:tcPr>
          <w:p w:rsidR="00D73CCA" w:rsidRDefault="002C2FC8" w:rsidP="00D542B1">
            <w:pPr>
              <w:pStyle w:val="ae"/>
              <w:snapToGri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39,65</w:t>
            </w:r>
          </w:p>
          <w:p w:rsidR="009D1975" w:rsidRPr="00C903F5" w:rsidRDefault="009D1975" w:rsidP="00D542B1">
            <w:pPr>
              <w:pStyle w:val="ae"/>
              <w:snapToGri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3CCA" w:rsidRPr="00C903F5" w:rsidRDefault="00D73CCA" w:rsidP="009F466E">
            <w:pPr>
              <w:pStyle w:val="ae"/>
              <w:snapToGri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903F5">
              <w:rPr>
                <w:rFonts w:cs="Times New Roman"/>
                <w:color w:val="000000" w:themeColor="text1"/>
                <w:sz w:val="20"/>
                <w:szCs w:val="20"/>
              </w:rPr>
              <w:t>Сектор муниципального заказа</w:t>
            </w:r>
          </w:p>
        </w:tc>
        <w:tc>
          <w:tcPr>
            <w:tcW w:w="2410" w:type="dxa"/>
          </w:tcPr>
          <w:p w:rsidR="00D73CCA" w:rsidRPr="00C903F5" w:rsidRDefault="00D73CCA" w:rsidP="009F466E">
            <w:pPr>
              <w:pStyle w:val="ae"/>
              <w:snapToGri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73CCA" w:rsidRPr="00CE4403" w:rsidTr="00D73CCA">
        <w:tc>
          <w:tcPr>
            <w:tcW w:w="4395" w:type="dxa"/>
          </w:tcPr>
          <w:p w:rsidR="00D73CCA" w:rsidRPr="004D3165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165">
              <w:rPr>
                <w:rFonts w:ascii="Times New Roman" w:hAnsi="Times New Roman"/>
                <w:sz w:val="20"/>
                <w:szCs w:val="20"/>
              </w:rPr>
              <w:lastRenderedPageBreak/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  <w:tc>
          <w:tcPr>
            <w:tcW w:w="3119" w:type="dxa"/>
          </w:tcPr>
          <w:p w:rsidR="00D73CCA" w:rsidRPr="004D3165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165">
              <w:rPr>
                <w:rFonts w:ascii="Times New Roman" w:hAnsi="Times New Roman"/>
                <w:sz w:val="20"/>
                <w:szCs w:val="20"/>
              </w:rPr>
              <w:t xml:space="preserve">Количество субъектов малого и среднего предпринимательства, прошедших </w:t>
            </w:r>
            <w:proofErr w:type="gramStart"/>
            <w:r w:rsidRPr="004D3165">
              <w:rPr>
                <w:rFonts w:ascii="Times New Roman" w:hAnsi="Times New Roman"/>
                <w:sz w:val="20"/>
                <w:szCs w:val="20"/>
              </w:rPr>
              <w:t>обучение по курсу</w:t>
            </w:r>
            <w:proofErr w:type="gramEnd"/>
            <w:r w:rsidRPr="004D3165">
              <w:rPr>
                <w:rFonts w:ascii="Times New Roman" w:hAnsi="Times New Roman"/>
                <w:sz w:val="20"/>
                <w:szCs w:val="20"/>
              </w:rPr>
              <w:t xml:space="preserve"> «Введение в предпринимательство»</w:t>
            </w:r>
          </w:p>
        </w:tc>
        <w:tc>
          <w:tcPr>
            <w:tcW w:w="1135" w:type="dxa"/>
          </w:tcPr>
          <w:p w:rsidR="00A74D5D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65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D73CCA" w:rsidRPr="004D3165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267" w:type="dxa"/>
          </w:tcPr>
          <w:p w:rsidR="00D73CCA" w:rsidRPr="004D3165" w:rsidRDefault="00CE4403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</w:tcPr>
          <w:p w:rsidR="00D73CCA" w:rsidRPr="004D3165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65">
              <w:rPr>
                <w:rFonts w:ascii="Times New Roman" w:hAnsi="Times New Roman"/>
                <w:sz w:val="20"/>
                <w:szCs w:val="20"/>
              </w:rPr>
              <w:t>Отдел экономического развития и инвестиционной политики и ФПМСП «Социально-деловой центр»</w:t>
            </w:r>
          </w:p>
        </w:tc>
        <w:tc>
          <w:tcPr>
            <w:tcW w:w="2410" w:type="dxa"/>
          </w:tcPr>
          <w:p w:rsidR="00CE4403" w:rsidRPr="00CE4403" w:rsidRDefault="00CE4403" w:rsidP="00CE4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403">
              <w:rPr>
                <w:rFonts w:ascii="Times New Roman" w:hAnsi="Times New Roman"/>
                <w:sz w:val="20"/>
                <w:szCs w:val="20"/>
              </w:rPr>
              <w:t xml:space="preserve">Количество обучившихся на курсах: всего 39 в т.ч. субъектов МСП 4, </w:t>
            </w:r>
            <w:proofErr w:type="spellStart"/>
            <w:r w:rsidRPr="00CE4403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CE4403">
              <w:rPr>
                <w:rFonts w:ascii="Times New Roman" w:hAnsi="Times New Roman"/>
                <w:sz w:val="20"/>
                <w:szCs w:val="20"/>
              </w:rPr>
              <w:t xml:space="preserve"> 10, физических лиц 25</w:t>
            </w:r>
          </w:p>
          <w:p w:rsidR="00CE4403" w:rsidRPr="00CE4403" w:rsidRDefault="00CE4403" w:rsidP="00CE4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40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73CCA" w:rsidRPr="004D3165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CCA" w:rsidRPr="00697C5A" w:rsidTr="00D73CCA">
        <w:tc>
          <w:tcPr>
            <w:tcW w:w="4395" w:type="dxa"/>
          </w:tcPr>
          <w:p w:rsidR="00D73CCA" w:rsidRPr="00842BAA" w:rsidRDefault="00D73CCA" w:rsidP="00B427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BAA">
              <w:rPr>
                <w:rFonts w:ascii="Times New Roman" w:hAnsi="Times New Roman"/>
                <w:sz w:val="20"/>
                <w:szCs w:val="20"/>
              </w:rPr>
              <w:t>Увеличение количества нестационарных и мобильных торговых объектов и торговых мест</w:t>
            </w:r>
          </w:p>
        </w:tc>
        <w:tc>
          <w:tcPr>
            <w:tcW w:w="3119" w:type="dxa"/>
          </w:tcPr>
          <w:p w:rsidR="00D73CCA" w:rsidRPr="00842BAA" w:rsidRDefault="00D73CCA" w:rsidP="00C74F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BAA">
              <w:rPr>
                <w:rFonts w:ascii="Times New Roman" w:hAnsi="Times New Roman"/>
                <w:sz w:val="20"/>
                <w:szCs w:val="20"/>
              </w:rPr>
              <w:t>Увеличение количества нестационарных и мобильных торговых объектов и торговых мест</w:t>
            </w:r>
          </w:p>
        </w:tc>
        <w:tc>
          <w:tcPr>
            <w:tcW w:w="1135" w:type="dxa"/>
          </w:tcPr>
          <w:p w:rsidR="00D73CCA" w:rsidRPr="00842BAA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BAA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2267" w:type="dxa"/>
          </w:tcPr>
          <w:p w:rsidR="00D73CCA" w:rsidRPr="00842BAA" w:rsidRDefault="00FF0D3D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2410" w:type="dxa"/>
          </w:tcPr>
          <w:p w:rsidR="00D73CCA" w:rsidRPr="00842BAA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BAA">
              <w:rPr>
                <w:rFonts w:ascii="Times New Roman" w:hAnsi="Times New Roman"/>
                <w:sz w:val="20"/>
                <w:szCs w:val="20"/>
              </w:rPr>
              <w:t>Отдел экономического развития и инвестиционной политики</w:t>
            </w:r>
          </w:p>
        </w:tc>
        <w:tc>
          <w:tcPr>
            <w:tcW w:w="2410" w:type="dxa"/>
          </w:tcPr>
          <w:p w:rsidR="00500D5D" w:rsidRDefault="00842BAA" w:rsidP="00842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10 - о</w:t>
            </w:r>
            <w:r w:rsidR="00373966" w:rsidRPr="00842BAA">
              <w:rPr>
                <w:rFonts w:ascii="Times New Roman" w:hAnsi="Times New Roman"/>
                <w:sz w:val="20"/>
                <w:szCs w:val="20"/>
              </w:rPr>
              <w:t xml:space="preserve">бщее количество объектов </w:t>
            </w:r>
          </w:p>
          <w:p w:rsidR="00D73CCA" w:rsidRPr="00842BAA" w:rsidRDefault="00D73CCA" w:rsidP="00842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CCA" w:rsidRPr="00697C5A" w:rsidTr="00D73CCA">
        <w:tc>
          <w:tcPr>
            <w:tcW w:w="4395" w:type="dxa"/>
          </w:tcPr>
          <w:p w:rsidR="00D73CCA" w:rsidRPr="004205E0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05E0">
              <w:rPr>
                <w:rFonts w:ascii="Times New Roman" w:hAnsi="Times New Roman"/>
                <w:sz w:val="20"/>
                <w:szCs w:val="20"/>
              </w:rPr>
              <w:t>Устранение случаев (снижение количества) осуществления закупки у единственного поставщика</w:t>
            </w:r>
          </w:p>
        </w:tc>
        <w:tc>
          <w:tcPr>
            <w:tcW w:w="3119" w:type="dxa"/>
          </w:tcPr>
          <w:p w:rsidR="00D73CCA" w:rsidRPr="004205E0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05E0">
              <w:rPr>
                <w:rFonts w:ascii="Times New Roman" w:hAnsi="Times New Roman"/>
                <w:sz w:val="20"/>
                <w:szCs w:val="20"/>
              </w:rPr>
              <w:t>Количество конкурентных закупок, по результатам которых заключен контракт с единственным поставщиком; % от общего количества проведенных конкурентных закупок.</w:t>
            </w:r>
          </w:p>
        </w:tc>
        <w:tc>
          <w:tcPr>
            <w:tcW w:w="1135" w:type="dxa"/>
          </w:tcPr>
          <w:p w:rsidR="00D73CCA" w:rsidRPr="004205E0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D73CCA" w:rsidRPr="004205E0" w:rsidRDefault="002C2FC8" w:rsidP="00B575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63,47</w:t>
            </w:r>
          </w:p>
        </w:tc>
        <w:tc>
          <w:tcPr>
            <w:tcW w:w="2410" w:type="dxa"/>
          </w:tcPr>
          <w:p w:rsidR="00D73CCA" w:rsidRPr="004205E0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5E0">
              <w:rPr>
                <w:rFonts w:ascii="Times New Roman" w:hAnsi="Times New Roman"/>
                <w:sz w:val="20"/>
                <w:szCs w:val="20"/>
              </w:rPr>
              <w:t>Сектор муниципального заказа</w:t>
            </w:r>
          </w:p>
        </w:tc>
        <w:tc>
          <w:tcPr>
            <w:tcW w:w="2410" w:type="dxa"/>
          </w:tcPr>
          <w:p w:rsidR="00D73CCA" w:rsidRPr="004205E0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CCA" w:rsidRPr="00697C5A" w:rsidTr="00D73CCA">
        <w:tc>
          <w:tcPr>
            <w:tcW w:w="4395" w:type="dxa"/>
          </w:tcPr>
          <w:p w:rsidR="00D73CCA" w:rsidRPr="000B6175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75">
              <w:rPr>
                <w:rFonts w:ascii="Times New Roman" w:hAnsi="Times New Roman"/>
                <w:sz w:val="20"/>
                <w:szCs w:val="20"/>
              </w:rPr>
              <w:t>Занесение информации об отрасли жилищно-коммунального хозяйства в ГИС ЖКХ в соответствии с Федеральным законом от 21.07.2014 № 209-ФЗ «О государственной информационной системе жилищно-коммунального хозяйства» в части, касающейся органов местного самоуправления</w:t>
            </w:r>
          </w:p>
        </w:tc>
        <w:tc>
          <w:tcPr>
            <w:tcW w:w="3119" w:type="dxa"/>
          </w:tcPr>
          <w:p w:rsidR="00D73CCA" w:rsidRPr="000B6175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75">
              <w:rPr>
                <w:rFonts w:ascii="Times New Roman" w:hAnsi="Times New Roman"/>
                <w:sz w:val="20"/>
                <w:szCs w:val="20"/>
              </w:rPr>
              <w:t>Раскрытие информации в соответствии с требованиями государственной информационной системы жилищно-коммунального хозяйства</w:t>
            </w:r>
          </w:p>
        </w:tc>
        <w:tc>
          <w:tcPr>
            <w:tcW w:w="1135" w:type="dxa"/>
          </w:tcPr>
          <w:p w:rsidR="00D73CCA" w:rsidRPr="000B6175" w:rsidRDefault="00D73CCA" w:rsidP="002E010D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B61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7" w:type="dxa"/>
          </w:tcPr>
          <w:p w:rsidR="00D73CCA" w:rsidRPr="000B6175" w:rsidRDefault="00D73CCA" w:rsidP="002E010D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B61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D73CCA" w:rsidRPr="000B6175" w:rsidRDefault="00D73CCA" w:rsidP="00B32068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B6175">
              <w:rPr>
                <w:rFonts w:cs="Times New Roman"/>
                <w:sz w:val="20"/>
                <w:szCs w:val="20"/>
              </w:rPr>
              <w:t xml:space="preserve">Отдел жилищно-коммунального хозяйства администрации Сланцевского муниципального района </w:t>
            </w:r>
          </w:p>
        </w:tc>
        <w:tc>
          <w:tcPr>
            <w:tcW w:w="2410" w:type="dxa"/>
          </w:tcPr>
          <w:p w:rsidR="00D73CCA" w:rsidRPr="000B6175" w:rsidRDefault="00507C6D" w:rsidP="00507C6D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07C6D">
              <w:rPr>
                <w:rFonts w:cs="Times New Roman"/>
                <w:sz w:val="20"/>
                <w:szCs w:val="20"/>
              </w:rPr>
              <w:t>Информация в ГИС ЖКХ вносится вовремя и в полном объеме</w:t>
            </w:r>
          </w:p>
        </w:tc>
      </w:tr>
      <w:tr w:rsidR="00D73CCA" w:rsidRPr="00697C5A" w:rsidTr="00D73CCA">
        <w:tc>
          <w:tcPr>
            <w:tcW w:w="4395" w:type="dxa"/>
          </w:tcPr>
          <w:p w:rsidR="00D73CCA" w:rsidRPr="00864963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963">
              <w:rPr>
                <w:rFonts w:ascii="Times New Roman" w:hAnsi="Times New Roman"/>
                <w:sz w:val="20"/>
                <w:szCs w:val="20"/>
              </w:rPr>
              <w:t>Организация  и проведение конкурса  на  осуществление регулярных перевозок по регулируемым тарифам по муниципальным маршрутам с организациями негосударственных (немуниципальных) форм собственности</w:t>
            </w:r>
          </w:p>
        </w:tc>
        <w:tc>
          <w:tcPr>
            <w:tcW w:w="3119" w:type="dxa"/>
          </w:tcPr>
          <w:p w:rsidR="00D73CCA" w:rsidRPr="00864963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963">
              <w:rPr>
                <w:rFonts w:ascii="Times New Roman" w:hAnsi="Times New Roman"/>
                <w:sz w:val="20"/>
                <w:szCs w:val="20"/>
              </w:rPr>
              <w:t>Количество проведенных конкурсов на  осуществление регулярных перевозок по регулируемым тарифам по муниципальным маршрутам с организациями негосударственных (немуниципальных) форм собственности</w:t>
            </w:r>
          </w:p>
        </w:tc>
        <w:tc>
          <w:tcPr>
            <w:tcW w:w="1135" w:type="dxa"/>
          </w:tcPr>
          <w:p w:rsidR="00D73CCA" w:rsidRPr="00864963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9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D73CCA" w:rsidRPr="00864963" w:rsidRDefault="00864963" w:rsidP="009D27A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</w:pPr>
            <w:r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410" w:type="dxa"/>
          </w:tcPr>
          <w:p w:rsidR="00D73CCA" w:rsidRPr="00864963" w:rsidRDefault="00D73CCA" w:rsidP="000F0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 xml:space="preserve">Отдел жилищно-коммунального хозяйства администрации Сланцевского муниципального района </w:t>
            </w:r>
          </w:p>
        </w:tc>
        <w:tc>
          <w:tcPr>
            <w:tcW w:w="2410" w:type="dxa"/>
          </w:tcPr>
          <w:p w:rsidR="00D73CCA" w:rsidRPr="00864963" w:rsidRDefault="00864963" w:rsidP="000F0722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</w:pPr>
            <w:r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>М</w:t>
            </w:r>
            <w:r w:rsidR="003B2BD5"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>ероприятия на предоставление права на осуществление регулярных перевозок по регулируемым тарифа</w:t>
            </w:r>
            <w:r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 xml:space="preserve">м по муниципальным маршрутам </w:t>
            </w: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>прове</w:t>
            </w:r>
            <w:r w:rsidR="003B2BD5"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>д</w:t>
            </w:r>
            <w:r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>ены</w:t>
            </w:r>
          </w:p>
        </w:tc>
      </w:tr>
      <w:tr w:rsidR="00D73CCA" w:rsidRPr="00697C5A" w:rsidTr="00A334A8">
        <w:trPr>
          <w:trHeight w:val="4816"/>
        </w:trPr>
        <w:tc>
          <w:tcPr>
            <w:tcW w:w="4395" w:type="dxa"/>
          </w:tcPr>
          <w:p w:rsidR="00D73CCA" w:rsidRPr="003310D7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10D7">
              <w:rPr>
                <w:rFonts w:ascii="Times New Roman" w:hAnsi="Times New Roman"/>
                <w:sz w:val="20"/>
                <w:szCs w:val="20"/>
              </w:rPr>
              <w:lastRenderedPageBreak/>
              <w:t>Разработка, утверждение и выполнение комплексного плана по эффективному управлению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содержатся, в том числе ключевые показатели эффективности деятельности, целевые показатели доли муниципального участия (сектора) в различных отраслях экономики, программа (план) приватизации муниципальных предприятий и муниципальной собственности, с учетом задачи развития конкуренции, а также меры по ограничению влияния муниципальных предприятий</w:t>
            </w:r>
            <w:proofErr w:type="gramEnd"/>
            <w:r w:rsidRPr="003310D7">
              <w:rPr>
                <w:rFonts w:ascii="Times New Roman" w:hAnsi="Times New Roman"/>
                <w:sz w:val="20"/>
                <w:szCs w:val="20"/>
              </w:rPr>
              <w:t xml:space="preserve"> на условия формирования рыночных отношений</w:t>
            </w:r>
          </w:p>
        </w:tc>
        <w:tc>
          <w:tcPr>
            <w:tcW w:w="3119" w:type="dxa"/>
          </w:tcPr>
          <w:p w:rsidR="00D73CCA" w:rsidRPr="003310D7" w:rsidRDefault="00D73CCA" w:rsidP="007C0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0D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5" w:type="dxa"/>
          </w:tcPr>
          <w:p w:rsidR="00D73CCA" w:rsidRPr="003310D7" w:rsidRDefault="00A334A8" w:rsidP="006C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D73CCA" w:rsidRPr="003310D7" w:rsidRDefault="00A334A8" w:rsidP="00C03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73CCA" w:rsidRPr="003310D7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0D7">
              <w:rPr>
                <w:rFonts w:ascii="Times New Roman" w:hAnsi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3310D7" w:rsidRDefault="00A334A8" w:rsidP="00D73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4A8">
              <w:rPr>
                <w:rFonts w:ascii="Times New Roman" w:hAnsi="Times New Roman"/>
                <w:sz w:val="20"/>
                <w:szCs w:val="20"/>
              </w:rPr>
              <w:t>В качестве мер по ограничению влияния МП на условия формирования рыночных отношения были приняты следующие решения: МП ККП в 2024 году преобразовано в МБУ КОБУ; по МП СТВ принято решение о ликвидации. На 2024 год утвержден и размещен на официальном сайте Российской Федерации для размещения информации о торгах, Прогнозный план (программа) приватизации муниципального имущества</w:t>
            </w:r>
          </w:p>
        </w:tc>
      </w:tr>
      <w:tr w:rsidR="00D73CCA" w:rsidRPr="00697C5A" w:rsidTr="00D73CCA">
        <w:tc>
          <w:tcPr>
            <w:tcW w:w="4395" w:type="dxa"/>
          </w:tcPr>
          <w:p w:rsidR="00D73CCA" w:rsidRPr="00C03202" w:rsidRDefault="00D73CCA" w:rsidP="007C0E9D">
            <w:pPr>
              <w:pStyle w:val="ae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Обеспечение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</w:t>
            </w:r>
          </w:p>
        </w:tc>
        <w:tc>
          <w:tcPr>
            <w:tcW w:w="3119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</w:tcPr>
          <w:p w:rsidR="00D73CCA" w:rsidRPr="00C03202" w:rsidRDefault="00A334A8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7" w:type="dxa"/>
          </w:tcPr>
          <w:p w:rsidR="00D73CCA" w:rsidRPr="00C03202" w:rsidRDefault="00A334A8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C03202" w:rsidRDefault="00507C6D" w:rsidP="00FC4407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83CEC">
              <w:rPr>
                <w:sz w:val="20"/>
                <w:szCs w:val="20"/>
              </w:rPr>
              <w:t>В целях установления единообразного подхода к учету государственного и муниципального имущества и обеспечения доступа граждан и организаций к информации о нем распоряжением Правительства Российской Федерации от 30.11.2023 № 3439-р установлены единые принципы учета государственного и муниципального имущества  и размещения данных о нем в открытом доступе в информационно-телекоммуникационной сети «Интернет»</w:t>
            </w:r>
            <w:r>
              <w:rPr>
                <w:sz w:val="20"/>
                <w:szCs w:val="20"/>
              </w:rPr>
              <w:t xml:space="preserve">, в </w:t>
            </w:r>
            <w:proofErr w:type="gramStart"/>
            <w:r>
              <w:rPr>
                <w:sz w:val="20"/>
                <w:szCs w:val="20"/>
              </w:rPr>
              <w:t>связи</w:t>
            </w:r>
            <w:proofErr w:type="gramEnd"/>
            <w:r>
              <w:rPr>
                <w:sz w:val="20"/>
                <w:szCs w:val="20"/>
              </w:rPr>
              <w:t xml:space="preserve"> с чем перечень муниципального имущества в открытом </w:t>
            </w:r>
            <w:r>
              <w:rPr>
                <w:sz w:val="20"/>
                <w:szCs w:val="20"/>
              </w:rPr>
              <w:lastRenderedPageBreak/>
              <w:t xml:space="preserve">доступе размещен в публичном </w:t>
            </w:r>
            <w:proofErr w:type="gramStart"/>
            <w:r>
              <w:rPr>
                <w:sz w:val="20"/>
                <w:szCs w:val="20"/>
              </w:rPr>
              <w:t>реестре</w:t>
            </w:r>
            <w:proofErr w:type="gramEnd"/>
            <w:r>
              <w:rPr>
                <w:sz w:val="20"/>
                <w:szCs w:val="20"/>
              </w:rPr>
              <w:t xml:space="preserve"> на сайте Ленинградской области, а также ссылка на него опубликована на сайте Администрации. Перечень имущества для субъектов МСП опубликован на сайте администрации, в разделе «Имущественная поддержка»</w:t>
            </w:r>
          </w:p>
        </w:tc>
      </w:tr>
      <w:tr w:rsidR="00D73CCA" w:rsidRPr="00697C5A" w:rsidTr="00D73CCA">
        <w:tc>
          <w:tcPr>
            <w:tcW w:w="4395" w:type="dxa"/>
          </w:tcPr>
          <w:p w:rsidR="00D73CCA" w:rsidRPr="00C03202" w:rsidRDefault="00D73CCA" w:rsidP="007C0E9D">
            <w:pPr>
              <w:pStyle w:val="ae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lastRenderedPageBreak/>
              <w:t>Организация инвентаризации кладбищ</w:t>
            </w:r>
          </w:p>
        </w:tc>
        <w:tc>
          <w:tcPr>
            <w:tcW w:w="3119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135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267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28</w:t>
            </w:r>
          </w:p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 xml:space="preserve"> (</w:t>
            </w:r>
            <w:proofErr w:type="gramStart"/>
            <w:r w:rsidRPr="00C03202">
              <w:rPr>
                <w:rFonts w:cs="Times New Roman"/>
                <w:sz w:val="20"/>
                <w:szCs w:val="20"/>
              </w:rPr>
              <w:t>оформлены</w:t>
            </w:r>
            <w:proofErr w:type="gramEnd"/>
            <w:r w:rsidRPr="00C03202">
              <w:rPr>
                <w:rFonts w:cs="Times New Roman"/>
                <w:sz w:val="20"/>
                <w:szCs w:val="20"/>
              </w:rPr>
              <w:t xml:space="preserve"> в муниципальную собственность)</w:t>
            </w:r>
          </w:p>
        </w:tc>
        <w:tc>
          <w:tcPr>
            <w:tcW w:w="2410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C03202" w:rsidRDefault="00523890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Инвентаризация в отчетном периоде не проводилась</w:t>
            </w:r>
          </w:p>
        </w:tc>
      </w:tr>
      <w:tr w:rsidR="00D73CCA" w:rsidRPr="00697C5A" w:rsidTr="00D73CCA">
        <w:trPr>
          <w:trHeight w:val="1516"/>
        </w:trPr>
        <w:tc>
          <w:tcPr>
            <w:tcW w:w="4395" w:type="dxa"/>
          </w:tcPr>
          <w:p w:rsidR="00D73CCA" w:rsidRPr="00C03202" w:rsidRDefault="00D73CCA" w:rsidP="006E630D">
            <w:pPr>
              <w:pStyle w:val="ae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Издание муниципальных правовых актов, соответствующих единым принципам учета государственного и муниципального имущества, а также размещения данных о них в открытом доступе в информационно-телекоммуникационной сети «Интернет»</w:t>
            </w:r>
          </w:p>
        </w:tc>
        <w:tc>
          <w:tcPr>
            <w:tcW w:w="3119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7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C03202" w:rsidRDefault="00507C6D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НПА принимаются соответствующим единым принципам учета государственного и муниципального имущества. НПА опубликованы </w:t>
            </w:r>
            <w:r w:rsidRPr="00D56C14">
              <w:rPr>
                <w:rFonts w:cs="Times New Roman"/>
                <w:sz w:val="20"/>
                <w:szCs w:val="20"/>
              </w:rPr>
              <w:t>в информационно-телекоммуникационной сети «Интернет»</w:t>
            </w:r>
          </w:p>
        </w:tc>
      </w:tr>
      <w:tr w:rsidR="00D73CCA" w:rsidRPr="00697C5A" w:rsidTr="00D73CCA">
        <w:tc>
          <w:tcPr>
            <w:tcW w:w="4395" w:type="dxa"/>
          </w:tcPr>
          <w:p w:rsidR="00D73CCA" w:rsidRPr="00C03202" w:rsidRDefault="00D73CCA" w:rsidP="00401409">
            <w:pPr>
              <w:pStyle w:val="ae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C03202">
              <w:rPr>
                <w:rFonts w:cs="Times New Roman"/>
                <w:sz w:val="20"/>
                <w:szCs w:val="20"/>
              </w:rPr>
              <w:t>Издание муниципальных правовых актов, соответствующих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«Интернет»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</w:t>
            </w:r>
            <w:proofErr w:type="gramEnd"/>
            <w:r w:rsidRPr="00C03202">
              <w:rPr>
                <w:rFonts w:cs="Times New Roman"/>
                <w:sz w:val="20"/>
                <w:szCs w:val="20"/>
              </w:rPr>
              <w:t xml:space="preserve"> законодательством Российской Федерации о несостоятельности (банкротстве)</w:t>
            </w:r>
          </w:p>
        </w:tc>
        <w:tc>
          <w:tcPr>
            <w:tcW w:w="3119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7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C03202" w:rsidRDefault="00507C6D" w:rsidP="00507C6D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655EE">
              <w:rPr>
                <w:color w:val="000000"/>
                <w:spacing w:val="1"/>
                <w:sz w:val="20"/>
                <w:szCs w:val="20"/>
              </w:rPr>
              <w:t xml:space="preserve">Муниципальные правовые акты издаются в соответствии с единым порядком </w:t>
            </w:r>
            <w:r w:rsidRPr="002655EE">
              <w:rPr>
                <w:sz w:val="20"/>
                <w:szCs w:val="20"/>
              </w:rPr>
              <w:t xml:space="preserve">проведения обязательных в соответствии с </w:t>
            </w:r>
            <w:r>
              <w:rPr>
                <w:sz w:val="20"/>
                <w:szCs w:val="20"/>
              </w:rPr>
              <w:t xml:space="preserve">законодательством Российской </w:t>
            </w:r>
            <w:r w:rsidRPr="002655EE">
              <w:rPr>
                <w:sz w:val="20"/>
                <w:szCs w:val="20"/>
              </w:rPr>
              <w:t xml:space="preserve">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«Интернет» для размещения информации </w:t>
            </w:r>
            <w:r w:rsidRPr="002655EE">
              <w:rPr>
                <w:sz w:val="20"/>
                <w:szCs w:val="20"/>
              </w:rPr>
              <w:lastRenderedPageBreak/>
              <w:t>о проведении торгов в</w:t>
            </w:r>
            <w:r>
              <w:rPr>
                <w:sz w:val="20"/>
                <w:szCs w:val="20"/>
              </w:rPr>
              <w:t xml:space="preserve">о взаимодействии с </w:t>
            </w:r>
            <w:proofErr w:type="spellStart"/>
            <w:r>
              <w:rPr>
                <w:sz w:val="20"/>
                <w:szCs w:val="20"/>
              </w:rPr>
              <w:t>электронными</w:t>
            </w:r>
            <w:r w:rsidRPr="002655EE">
              <w:rPr>
                <w:sz w:val="20"/>
                <w:szCs w:val="20"/>
              </w:rPr>
              <w:t>площадками</w:t>
            </w:r>
            <w:proofErr w:type="spellEnd"/>
            <w:r w:rsidRPr="002655EE">
              <w:rPr>
                <w:sz w:val="20"/>
                <w:szCs w:val="20"/>
              </w:rPr>
              <w:t>, определенными Правительством Российской Федерации</w:t>
            </w:r>
            <w:proofErr w:type="gramEnd"/>
          </w:p>
        </w:tc>
      </w:tr>
      <w:tr w:rsidR="00D73CCA" w:rsidRPr="00697C5A" w:rsidTr="00D73CCA">
        <w:tc>
          <w:tcPr>
            <w:tcW w:w="4395" w:type="dxa"/>
          </w:tcPr>
          <w:p w:rsidR="00D73CCA" w:rsidRPr="00C03202" w:rsidRDefault="00D73CCA" w:rsidP="007C0E9D">
            <w:pPr>
              <w:pStyle w:val="ae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lastRenderedPageBreak/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3119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C03202" w:rsidRDefault="00F0153F" w:rsidP="00507C6D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Плановое значение на 202</w:t>
            </w:r>
            <w:r w:rsidR="00507C6D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 не установлено</w:t>
            </w:r>
          </w:p>
        </w:tc>
      </w:tr>
      <w:tr w:rsidR="00D73CCA" w:rsidRPr="00697C5A" w:rsidTr="00D73CCA">
        <w:tc>
          <w:tcPr>
            <w:tcW w:w="4395" w:type="dxa"/>
          </w:tcPr>
          <w:p w:rsidR="00D73CCA" w:rsidRPr="00C03202" w:rsidRDefault="00D73CCA" w:rsidP="007C0E9D">
            <w:pPr>
              <w:pStyle w:val="ae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3119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D73CCA" w:rsidRPr="00C03202" w:rsidRDefault="00507C6D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C03202" w:rsidRDefault="00507C6D" w:rsidP="00F0153F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2024 году приватизировано два объекта</w:t>
            </w:r>
          </w:p>
        </w:tc>
      </w:tr>
    </w:tbl>
    <w:p w:rsidR="00613ACA" w:rsidRPr="007315D4" w:rsidRDefault="00613ACA" w:rsidP="007315D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613ACA" w:rsidRPr="007315D4" w:rsidSect="00F87EA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4A1" w:rsidRDefault="008624A1" w:rsidP="00AA4A6F">
      <w:pPr>
        <w:spacing w:after="0" w:line="240" w:lineRule="auto"/>
      </w:pPr>
      <w:r>
        <w:separator/>
      </w:r>
    </w:p>
  </w:endnote>
  <w:endnote w:type="continuationSeparator" w:id="1">
    <w:p w:rsidR="008624A1" w:rsidRDefault="008624A1" w:rsidP="00A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4A1" w:rsidRDefault="008624A1" w:rsidP="00AA4A6F">
      <w:pPr>
        <w:spacing w:after="0" w:line="240" w:lineRule="auto"/>
      </w:pPr>
      <w:r>
        <w:separator/>
      </w:r>
    </w:p>
  </w:footnote>
  <w:footnote w:type="continuationSeparator" w:id="1">
    <w:p w:rsidR="008624A1" w:rsidRDefault="008624A1" w:rsidP="00AA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2BC1"/>
    <w:multiLevelType w:val="hybridMultilevel"/>
    <w:tmpl w:val="14509EEC"/>
    <w:lvl w:ilvl="0" w:tplc="E530144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A6F"/>
    <w:rsid w:val="00015FD8"/>
    <w:rsid w:val="00024529"/>
    <w:rsid w:val="000267E0"/>
    <w:rsid w:val="000267EE"/>
    <w:rsid w:val="000274F3"/>
    <w:rsid w:val="00037442"/>
    <w:rsid w:val="00037D42"/>
    <w:rsid w:val="0006102C"/>
    <w:rsid w:val="00073E3E"/>
    <w:rsid w:val="000A4506"/>
    <w:rsid w:val="000B1E4D"/>
    <w:rsid w:val="000B3870"/>
    <w:rsid w:val="000B6175"/>
    <w:rsid w:val="000D3D07"/>
    <w:rsid w:val="000D6219"/>
    <w:rsid w:val="000D697B"/>
    <w:rsid w:val="000F0722"/>
    <w:rsid w:val="000F0D46"/>
    <w:rsid w:val="000F2A6D"/>
    <w:rsid w:val="000F342A"/>
    <w:rsid w:val="00101D61"/>
    <w:rsid w:val="00105BC0"/>
    <w:rsid w:val="00107A7D"/>
    <w:rsid w:val="0012403C"/>
    <w:rsid w:val="00127283"/>
    <w:rsid w:val="00130575"/>
    <w:rsid w:val="00141711"/>
    <w:rsid w:val="00147005"/>
    <w:rsid w:val="00153667"/>
    <w:rsid w:val="00155062"/>
    <w:rsid w:val="00155FD8"/>
    <w:rsid w:val="001641E3"/>
    <w:rsid w:val="00166826"/>
    <w:rsid w:val="001715D0"/>
    <w:rsid w:val="00177DEF"/>
    <w:rsid w:val="0018659F"/>
    <w:rsid w:val="00187A1F"/>
    <w:rsid w:val="00190993"/>
    <w:rsid w:val="00190DC0"/>
    <w:rsid w:val="001A1320"/>
    <w:rsid w:val="001C3C9D"/>
    <w:rsid w:val="001D3291"/>
    <w:rsid w:val="001E7C50"/>
    <w:rsid w:val="001F201C"/>
    <w:rsid w:val="00202632"/>
    <w:rsid w:val="002310D6"/>
    <w:rsid w:val="00240A1B"/>
    <w:rsid w:val="00241561"/>
    <w:rsid w:val="00241FD4"/>
    <w:rsid w:val="002426B1"/>
    <w:rsid w:val="00246D5C"/>
    <w:rsid w:val="00257455"/>
    <w:rsid w:val="00262A6D"/>
    <w:rsid w:val="00295D4D"/>
    <w:rsid w:val="002B3118"/>
    <w:rsid w:val="002B5CB5"/>
    <w:rsid w:val="002C2FC8"/>
    <w:rsid w:val="002C4F08"/>
    <w:rsid w:val="002E010D"/>
    <w:rsid w:val="002E6D1F"/>
    <w:rsid w:val="002F27C3"/>
    <w:rsid w:val="0030469A"/>
    <w:rsid w:val="00305920"/>
    <w:rsid w:val="00305C5B"/>
    <w:rsid w:val="0031226D"/>
    <w:rsid w:val="003209BE"/>
    <w:rsid w:val="00321C4A"/>
    <w:rsid w:val="003310D7"/>
    <w:rsid w:val="00336248"/>
    <w:rsid w:val="003373D4"/>
    <w:rsid w:val="00352DF3"/>
    <w:rsid w:val="0035613C"/>
    <w:rsid w:val="0036447E"/>
    <w:rsid w:val="00367BEF"/>
    <w:rsid w:val="00373966"/>
    <w:rsid w:val="00374EF3"/>
    <w:rsid w:val="003819BC"/>
    <w:rsid w:val="00390497"/>
    <w:rsid w:val="003923AC"/>
    <w:rsid w:val="003A582C"/>
    <w:rsid w:val="003B2BD5"/>
    <w:rsid w:val="003C3E71"/>
    <w:rsid w:val="003D133A"/>
    <w:rsid w:val="003E3DC6"/>
    <w:rsid w:val="003E59B1"/>
    <w:rsid w:val="003F439D"/>
    <w:rsid w:val="00401409"/>
    <w:rsid w:val="0040199F"/>
    <w:rsid w:val="00405646"/>
    <w:rsid w:val="00410A40"/>
    <w:rsid w:val="00417082"/>
    <w:rsid w:val="004205E0"/>
    <w:rsid w:val="00420623"/>
    <w:rsid w:val="00435CE0"/>
    <w:rsid w:val="00442DE7"/>
    <w:rsid w:val="00443AFD"/>
    <w:rsid w:val="004454C6"/>
    <w:rsid w:val="00450294"/>
    <w:rsid w:val="0047338F"/>
    <w:rsid w:val="00482459"/>
    <w:rsid w:val="004842BD"/>
    <w:rsid w:val="0049099A"/>
    <w:rsid w:val="00491A15"/>
    <w:rsid w:val="004B0D89"/>
    <w:rsid w:val="004D3165"/>
    <w:rsid w:val="004D5673"/>
    <w:rsid w:val="004E19C6"/>
    <w:rsid w:val="004F1489"/>
    <w:rsid w:val="004F5094"/>
    <w:rsid w:val="004F70C4"/>
    <w:rsid w:val="005009D1"/>
    <w:rsid w:val="00500D5D"/>
    <w:rsid w:val="00503693"/>
    <w:rsid w:val="00505B25"/>
    <w:rsid w:val="00505E96"/>
    <w:rsid w:val="00507C6D"/>
    <w:rsid w:val="00513519"/>
    <w:rsid w:val="00514DE2"/>
    <w:rsid w:val="00523890"/>
    <w:rsid w:val="00523F1A"/>
    <w:rsid w:val="00524DF9"/>
    <w:rsid w:val="00530C62"/>
    <w:rsid w:val="00590653"/>
    <w:rsid w:val="00593AEB"/>
    <w:rsid w:val="005B1757"/>
    <w:rsid w:val="005C53C1"/>
    <w:rsid w:val="005D6F5B"/>
    <w:rsid w:val="006015BB"/>
    <w:rsid w:val="00603F24"/>
    <w:rsid w:val="00605716"/>
    <w:rsid w:val="0060745C"/>
    <w:rsid w:val="00607EAD"/>
    <w:rsid w:val="00613ACA"/>
    <w:rsid w:val="006220C7"/>
    <w:rsid w:val="00622DB4"/>
    <w:rsid w:val="006238E1"/>
    <w:rsid w:val="006241A8"/>
    <w:rsid w:val="00647BE1"/>
    <w:rsid w:val="00652EED"/>
    <w:rsid w:val="00653BFF"/>
    <w:rsid w:val="00657D7D"/>
    <w:rsid w:val="00683949"/>
    <w:rsid w:val="0068468F"/>
    <w:rsid w:val="00686164"/>
    <w:rsid w:val="006900D7"/>
    <w:rsid w:val="00697C5A"/>
    <w:rsid w:val="006A4FDE"/>
    <w:rsid w:val="006B16E9"/>
    <w:rsid w:val="006C61BF"/>
    <w:rsid w:val="006C6292"/>
    <w:rsid w:val="006E1E8B"/>
    <w:rsid w:val="006E630D"/>
    <w:rsid w:val="006F2780"/>
    <w:rsid w:val="00725AD3"/>
    <w:rsid w:val="007315D4"/>
    <w:rsid w:val="007318E8"/>
    <w:rsid w:val="0073304A"/>
    <w:rsid w:val="007355E5"/>
    <w:rsid w:val="007475C8"/>
    <w:rsid w:val="0077659B"/>
    <w:rsid w:val="007C0E9D"/>
    <w:rsid w:val="007D2A84"/>
    <w:rsid w:val="007E7038"/>
    <w:rsid w:val="00815210"/>
    <w:rsid w:val="00830D18"/>
    <w:rsid w:val="0084178B"/>
    <w:rsid w:val="00842BAA"/>
    <w:rsid w:val="00857912"/>
    <w:rsid w:val="008624A1"/>
    <w:rsid w:val="00864963"/>
    <w:rsid w:val="00884305"/>
    <w:rsid w:val="008866C5"/>
    <w:rsid w:val="008A176F"/>
    <w:rsid w:val="008A248C"/>
    <w:rsid w:val="008A56CC"/>
    <w:rsid w:val="008A7119"/>
    <w:rsid w:val="008C2031"/>
    <w:rsid w:val="00916F96"/>
    <w:rsid w:val="00925A1C"/>
    <w:rsid w:val="00925D84"/>
    <w:rsid w:val="009262C3"/>
    <w:rsid w:val="009315E0"/>
    <w:rsid w:val="0093249E"/>
    <w:rsid w:val="00940001"/>
    <w:rsid w:val="009400C1"/>
    <w:rsid w:val="009628BA"/>
    <w:rsid w:val="009651BD"/>
    <w:rsid w:val="009741AA"/>
    <w:rsid w:val="0097435D"/>
    <w:rsid w:val="00991711"/>
    <w:rsid w:val="009A2D41"/>
    <w:rsid w:val="009A7F2D"/>
    <w:rsid w:val="009B106D"/>
    <w:rsid w:val="009D1975"/>
    <w:rsid w:val="009D27A7"/>
    <w:rsid w:val="009D2D99"/>
    <w:rsid w:val="009D3D5C"/>
    <w:rsid w:val="009E201A"/>
    <w:rsid w:val="009F0C2C"/>
    <w:rsid w:val="009F4607"/>
    <w:rsid w:val="009F466E"/>
    <w:rsid w:val="009F649D"/>
    <w:rsid w:val="00A02F23"/>
    <w:rsid w:val="00A0588B"/>
    <w:rsid w:val="00A06C50"/>
    <w:rsid w:val="00A16106"/>
    <w:rsid w:val="00A235EA"/>
    <w:rsid w:val="00A334A8"/>
    <w:rsid w:val="00A4706E"/>
    <w:rsid w:val="00A528F0"/>
    <w:rsid w:val="00A52BBD"/>
    <w:rsid w:val="00A55DCC"/>
    <w:rsid w:val="00A56115"/>
    <w:rsid w:val="00A7348C"/>
    <w:rsid w:val="00A74D5D"/>
    <w:rsid w:val="00A81682"/>
    <w:rsid w:val="00A84BA3"/>
    <w:rsid w:val="00A9320A"/>
    <w:rsid w:val="00AA3214"/>
    <w:rsid w:val="00AA4102"/>
    <w:rsid w:val="00AA4A6F"/>
    <w:rsid w:val="00AC237F"/>
    <w:rsid w:val="00AC4182"/>
    <w:rsid w:val="00AC5D3A"/>
    <w:rsid w:val="00AE61A4"/>
    <w:rsid w:val="00AF1D55"/>
    <w:rsid w:val="00AF4C1A"/>
    <w:rsid w:val="00AF6DE9"/>
    <w:rsid w:val="00B07203"/>
    <w:rsid w:val="00B2103C"/>
    <w:rsid w:val="00B27747"/>
    <w:rsid w:val="00B308A2"/>
    <w:rsid w:val="00B32068"/>
    <w:rsid w:val="00B4279C"/>
    <w:rsid w:val="00B51A41"/>
    <w:rsid w:val="00B5755C"/>
    <w:rsid w:val="00B754AA"/>
    <w:rsid w:val="00B95BE9"/>
    <w:rsid w:val="00BA32C3"/>
    <w:rsid w:val="00BB78EB"/>
    <w:rsid w:val="00BC5F9E"/>
    <w:rsid w:val="00BC6095"/>
    <w:rsid w:val="00BD1161"/>
    <w:rsid w:val="00BD4259"/>
    <w:rsid w:val="00BD5659"/>
    <w:rsid w:val="00BE3D28"/>
    <w:rsid w:val="00BF6B2C"/>
    <w:rsid w:val="00C03202"/>
    <w:rsid w:val="00C26C37"/>
    <w:rsid w:val="00C31963"/>
    <w:rsid w:val="00C437B8"/>
    <w:rsid w:val="00C47010"/>
    <w:rsid w:val="00C618AD"/>
    <w:rsid w:val="00C66C71"/>
    <w:rsid w:val="00C74F8E"/>
    <w:rsid w:val="00C77578"/>
    <w:rsid w:val="00C8593D"/>
    <w:rsid w:val="00C903F5"/>
    <w:rsid w:val="00CB2D5D"/>
    <w:rsid w:val="00CC3C5B"/>
    <w:rsid w:val="00CE4403"/>
    <w:rsid w:val="00D20066"/>
    <w:rsid w:val="00D24101"/>
    <w:rsid w:val="00D36295"/>
    <w:rsid w:val="00D42FA5"/>
    <w:rsid w:val="00D542B1"/>
    <w:rsid w:val="00D56C14"/>
    <w:rsid w:val="00D57B07"/>
    <w:rsid w:val="00D64C93"/>
    <w:rsid w:val="00D70242"/>
    <w:rsid w:val="00D73CCA"/>
    <w:rsid w:val="00DA1DBF"/>
    <w:rsid w:val="00DA4DD2"/>
    <w:rsid w:val="00DC39C2"/>
    <w:rsid w:val="00DD2FF1"/>
    <w:rsid w:val="00DE75F6"/>
    <w:rsid w:val="00DF06EC"/>
    <w:rsid w:val="00E02AC7"/>
    <w:rsid w:val="00E0553A"/>
    <w:rsid w:val="00E11433"/>
    <w:rsid w:val="00E16775"/>
    <w:rsid w:val="00E23A85"/>
    <w:rsid w:val="00E315EC"/>
    <w:rsid w:val="00E325BD"/>
    <w:rsid w:val="00E371E3"/>
    <w:rsid w:val="00E40770"/>
    <w:rsid w:val="00E50E5E"/>
    <w:rsid w:val="00E62AEE"/>
    <w:rsid w:val="00E633C8"/>
    <w:rsid w:val="00E71A93"/>
    <w:rsid w:val="00E74E4B"/>
    <w:rsid w:val="00E758D1"/>
    <w:rsid w:val="00E90900"/>
    <w:rsid w:val="00EA76E1"/>
    <w:rsid w:val="00EC7BC5"/>
    <w:rsid w:val="00EE43BF"/>
    <w:rsid w:val="00EF66D2"/>
    <w:rsid w:val="00F0153F"/>
    <w:rsid w:val="00F07E08"/>
    <w:rsid w:val="00F10197"/>
    <w:rsid w:val="00F10F98"/>
    <w:rsid w:val="00F222EC"/>
    <w:rsid w:val="00F42207"/>
    <w:rsid w:val="00F46AE8"/>
    <w:rsid w:val="00F5361E"/>
    <w:rsid w:val="00F66A0F"/>
    <w:rsid w:val="00F70F80"/>
    <w:rsid w:val="00F80C24"/>
    <w:rsid w:val="00F84F81"/>
    <w:rsid w:val="00F8619C"/>
    <w:rsid w:val="00F866AE"/>
    <w:rsid w:val="00F86BFB"/>
    <w:rsid w:val="00F87EAC"/>
    <w:rsid w:val="00FC2B7D"/>
    <w:rsid w:val="00FC2DEE"/>
    <w:rsid w:val="00FC4407"/>
    <w:rsid w:val="00FC6662"/>
    <w:rsid w:val="00FD36CE"/>
    <w:rsid w:val="00FE451A"/>
    <w:rsid w:val="00FE5638"/>
    <w:rsid w:val="00FE7BA6"/>
    <w:rsid w:val="00F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4A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AA4A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AA4A6F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AA4A6F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42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206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07EA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410A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10A40"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semiHidden/>
    <w:rsid w:val="00410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10A40"/>
    <w:rPr>
      <w:rFonts w:cs="Times New Roman"/>
      <w:lang w:eastAsia="en-US"/>
    </w:rPr>
  </w:style>
  <w:style w:type="paragraph" w:customStyle="1" w:styleId="ae">
    <w:name w:val="Содержимое таблицы"/>
    <w:basedOn w:val="a"/>
    <w:uiPriority w:val="99"/>
    <w:rsid w:val="009651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BD84-73CE-4E1A-8B96-7457A3E7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6</Pages>
  <Words>1202</Words>
  <Characters>9316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Виктория Александровна Орлова</dc:creator>
  <cp:keywords/>
  <dc:description/>
  <cp:lastModifiedBy>econ159</cp:lastModifiedBy>
  <cp:revision>115</cp:revision>
  <cp:lastPrinted>2022-11-22T07:20:00Z</cp:lastPrinted>
  <dcterms:created xsi:type="dcterms:W3CDTF">2019-07-05T13:26:00Z</dcterms:created>
  <dcterms:modified xsi:type="dcterms:W3CDTF">2025-01-21T13:14:00Z</dcterms:modified>
</cp:coreProperties>
</file>