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72" w:rsidRPr="00285F12" w:rsidRDefault="00A82B72" w:rsidP="00945B5F">
      <w:pPr>
        <w:autoSpaceDE w:val="0"/>
        <w:autoSpaceDN w:val="0"/>
        <w:adjustRightInd w:val="0"/>
        <w:spacing w:before="0"/>
        <w:ind w:firstLine="709"/>
        <w:jc w:val="right"/>
        <w:rPr>
          <w:kern w:val="28"/>
        </w:rPr>
      </w:pPr>
      <w:r w:rsidRPr="00285F12">
        <w:rPr>
          <w:kern w:val="28"/>
        </w:rPr>
        <w:t>Утверждены</w:t>
      </w:r>
    </w:p>
    <w:p w:rsidR="00A82B72" w:rsidRPr="00285F12" w:rsidRDefault="00A82B72" w:rsidP="00945B5F">
      <w:pPr>
        <w:autoSpaceDE w:val="0"/>
        <w:autoSpaceDN w:val="0"/>
        <w:adjustRightInd w:val="0"/>
        <w:spacing w:before="0"/>
        <w:ind w:firstLine="709"/>
        <w:jc w:val="right"/>
        <w:rPr>
          <w:kern w:val="28"/>
        </w:rPr>
      </w:pPr>
      <w:r w:rsidRPr="00285F12">
        <w:rPr>
          <w:kern w:val="28"/>
        </w:rPr>
        <w:t>приказом комитета по архитектуре и</w:t>
      </w:r>
    </w:p>
    <w:p w:rsidR="00A82B72" w:rsidRPr="00285F12" w:rsidRDefault="00A82B72" w:rsidP="00945B5F">
      <w:pPr>
        <w:autoSpaceDE w:val="0"/>
        <w:autoSpaceDN w:val="0"/>
        <w:adjustRightInd w:val="0"/>
        <w:spacing w:before="0"/>
        <w:ind w:firstLine="709"/>
        <w:jc w:val="right"/>
        <w:rPr>
          <w:kern w:val="28"/>
        </w:rPr>
      </w:pPr>
      <w:r w:rsidRPr="00285F12">
        <w:rPr>
          <w:kern w:val="28"/>
        </w:rPr>
        <w:t>градостроительству Ленинградской области</w:t>
      </w:r>
    </w:p>
    <w:p w:rsidR="00A82B72" w:rsidRPr="00285F12" w:rsidRDefault="00A82B72" w:rsidP="00945B5F">
      <w:pPr>
        <w:autoSpaceDE w:val="0"/>
        <w:autoSpaceDN w:val="0"/>
        <w:adjustRightInd w:val="0"/>
        <w:spacing w:before="0"/>
        <w:ind w:firstLine="709"/>
        <w:jc w:val="right"/>
        <w:rPr>
          <w:kern w:val="28"/>
        </w:rPr>
      </w:pPr>
      <w:r w:rsidRPr="00285F12">
        <w:rPr>
          <w:kern w:val="28"/>
        </w:rPr>
        <w:t>от ________________№______</w:t>
      </w:r>
    </w:p>
    <w:p w:rsidR="009D0612" w:rsidRPr="00285F12" w:rsidRDefault="00A82B72" w:rsidP="00945B5F">
      <w:pPr>
        <w:widowControl/>
        <w:spacing w:before="0"/>
        <w:ind w:left="0" w:firstLine="0"/>
        <w:jc w:val="right"/>
        <w:rPr>
          <w:b/>
          <w:bCs/>
          <w:sz w:val="22"/>
          <w:szCs w:val="22"/>
        </w:rPr>
      </w:pPr>
      <w:r w:rsidRPr="00285F12">
        <w:rPr>
          <w:kern w:val="28"/>
        </w:rPr>
        <w:t>(приложение)</w:t>
      </w:r>
    </w:p>
    <w:p w:rsidR="003C02CB" w:rsidRPr="00285F12" w:rsidRDefault="003C02CB" w:rsidP="00945B5F">
      <w:pPr>
        <w:spacing w:before="0"/>
        <w:ind w:left="0"/>
        <w:jc w:val="center"/>
        <w:rPr>
          <w:b/>
          <w:bCs/>
        </w:rPr>
      </w:pPr>
    </w:p>
    <w:p w:rsidR="003C02CB" w:rsidRPr="00285F12" w:rsidRDefault="003C02CB" w:rsidP="00945B5F">
      <w:pPr>
        <w:spacing w:before="0"/>
        <w:ind w:left="0"/>
        <w:jc w:val="center"/>
        <w:rPr>
          <w:b/>
          <w:bCs/>
        </w:rPr>
      </w:pPr>
    </w:p>
    <w:p w:rsidR="00771F42" w:rsidRPr="00285F12" w:rsidRDefault="00771F42" w:rsidP="00945B5F">
      <w:pPr>
        <w:spacing w:before="0"/>
        <w:ind w:left="0"/>
        <w:jc w:val="center"/>
        <w:rPr>
          <w:b/>
          <w:bCs/>
        </w:rPr>
      </w:pPr>
    </w:p>
    <w:p w:rsidR="00771F42" w:rsidRPr="00C4243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E3F19" w:rsidRPr="00285F12" w:rsidRDefault="007E3F19" w:rsidP="00945B5F">
      <w:pPr>
        <w:spacing w:before="0"/>
        <w:ind w:left="0"/>
        <w:jc w:val="center"/>
        <w:rPr>
          <w:b/>
          <w:bCs/>
        </w:rPr>
      </w:pPr>
    </w:p>
    <w:p w:rsidR="004A097C" w:rsidRPr="00285F12" w:rsidRDefault="004A097C" w:rsidP="00945B5F">
      <w:pPr>
        <w:spacing w:before="0"/>
        <w:ind w:left="0"/>
        <w:jc w:val="center"/>
        <w:rPr>
          <w:b/>
          <w:bCs/>
        </w:rPr>
      </w:pPr>
    </w:p>
    <w:p w:rsidR="004A097C" w:rsidRPr="00285F12" w:rsidRDefault="004A097C" w:rsidP="00945B5F">
      <w:pPr>
        <w:spacing w:before="0"/>
        <w:ind w:left="0"/>
        <w:jc w:val="center"/>
        <w:rPr>
          <w:b/>
          <w:bCs/>
        </w:rPr>
      </w:pPr>
    </w:p>
    <w:p w:rsidR="0048593B" w:rsidRPr="00285F12" w:rsidRDefault="00710A5F" w:rsidP="00945B5F">
      <w:pPr>
        <w:spacing w:before="0"/>
        <w:ind w:left="0"/>
        <w:jc w:val="center"/>
        <w:rPr>
          <w:b/>
          <w:bCs/>
          <w:sz w:val="40"/>
          <w:szCs w:val="40"/>
        </w:rPr>
      </w:pPr>
      <w:r w:rsidRPr="00285F12">
        <w:rPr>
          <w:b/>
          <w:bCs/>
          <w:sz w:val="40"/>
          <w:szCs w:val="40"/>
        </w:rPr>
        <w:t>П</w:t>
      </w:r>
      <w:r w:rsidR="003C02CB" w:rsidRPr="00285F12">
        <w:rPr>
          <w:b/>
          <w:bCs/>
          <w:sz w:val="40"/>
          <w:szCs w:val="40"/>
        </w:rPr>
        <w:t>равила</w:t>
      </w:r>
      <w:r w:rsidR="0048593B" w:rsidRPr="00285F12">
        <w:rPr>
          <w:b/>
          <w:bCs/>
          <w:sz w:val="40"/>
          <w:szCs w:val="40"/>
        </w:rPr>
        <w:t xml:space="preserve"> </w:t>
      </w:r>
      <w:r w:rsidR="003C02CB" w:rsidRPr="00285F12">
        <w:rPr>
          <w:b/>
          <w:bCs/>
          <w:sz w:val="40"/>
          <w:szCs w:val="40"/>
        </w:rPr>
        <w:t>землепользования и застройки муниципального образования</w:t>
      </w:r>
    </w:p>
    <w:p w:rsidR="003C02CB" w:rsidRPr="00285F12" w:rsidRDefault="00E4150D" w:rsidP="00945B5F">
      <w:pPr>
        <w:spacing w:before="0"/>
        <w:ind w:left="0"/>
        <w:jc w:val="center"/>
        <w:rPr>
          <w:b/>
          <w:bCs/>
          <w:sz w:val="40"/>
          <w:szCs w:val="40"/>
        </w:rPr>
      </w:pPr>
      <w:r>
        <w:rPr>
          <w:b/>
          <w:bCs/>
          <w:sz w:val="40"/>
          <w:szCs w:val="40"/>
        </w:rPr>
        <w:t xml:space="preserve">Гостицкое </w:t>
      </w:r>
      <w:r w:rsidR="003C02CB" w:rsidRPr="00285F12">
        <w:rPr>
          <w:b/>
          <w:bCs/>
          <w:sz w:val="40"/>
          <w:szCs w:val="40"/>
        </w:rPr>
        <w:t>сельское поселение</w:t>
      </w:r>
    </w:p>
    <w:p w:rsidR="003C02CB" w:rsidRPr="00285F12" w:rsidRDefault="00D97000" w:rsidP="00945B5F">
      <w:pPr>
        <w:spacing w:before="0"/>
        <w:ind w:left="0"/>
        <w:jc w:val="center"/>
        <w:rPr>
          <w:b/>
          <w:bCs/>
          <w:sz w:val="40"/>
          <w:szCs w:val="40"/>
        </w:rPr>
      </w:pPr>
      <w:r w:rsidRPr="00285F12">
        <w:rPr>
          <w:b/>
          <w:bCs/>
          <w:sz w:val="40"/>
          <w:szCs w:val="40"/>
        </w:rPr>
        <w:t xml:space="preserve"> </w:t>
      </w:r>
      <w:r w:rsidR="00E4150D">
        <w:rPr>
          <w:b/>
          <w:bCs/>
          <w:sz w:val="40"/>
          <w:szCs w:val="40"/>
        </w:rPr>
        <w:t xml:space="preserve">Сланцевского </w:t>
      </w:r>
      <w:r w:rsidR="003C02CB" w:rsidRPr="00285F12">
        <w:rPr>
          <w:b/>
          <w:bCs/>
          <w:sz w:val="40"/>
          <w:szCs w:val="40"/>
        </w:rPr>
        <w:t>муниципального района</w:t>
      </w:r>
    </w:p>
    <w:p w:rsidR="003C02CB" w:rsidRPr="00285F12" w:rsidRDefault="003C02CB" w:rsidP="00945B5F">
      <w:pPr>
        <w:spacing w:before="0"/>
        <w:ind w:left="0"/>
        <w:jc w:val="center"/>
        <w:rPr>
          <w:b/>
          <w:bCs/>
          <w:sz w:val="40"/>
          <w:szCs w:val="40"/>
        </w:rPr>
      </w:pPr>
      <w:r w:rsidRPr="00285F12">
        <w:rPr>
          <w:b/>
          <w:bCs/>
          <w:sz w:val="40"/>
          <w:szCs w:val="40"/>
        </w:rPr>
        <w:t>Ленинградской области</w:t>
      </w: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771F42" w:rsidRPr="00285F12" w:rsidRDefault="00771F42" w:rsidP="00945B5F">
      <w:pPr>
        <w:pStyle w:val="BodyTxt"/>
        <w:keepLines w:val="0"/>
        <w:widowControl w:val="0"/>
        <w:spacing w:before="0" w:after="0"/>
        <w:ind w:firstLine="0"/>
        <w:jc w:val="center"/>
        <w:rPr>
          <w:rFonts w:ascii="Times New Roman" w:hAnsi="Times New Roman" w:cs="Times New Roman"/>
          <w:b/>
          <w:sz w:val="22"/>
          <w:szCs w:val="22"/>
        </w:rPr>
      </w:pPr>
    </w:p>
    <w:p w:rsidR="007E3F19" w:rsidRPr="00285F12" w:rsidRDefault="007E3F19"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8163E6" w:rsidRPr="00285F12" w:rsidRDefault="008163E6" w:rsidP="00945B5F">
      <w:pPr>
        <w:spacing w:before="0"/>
        <w:ind w:left="0"/>
        <w:jc w:val="center"/>
        <w:rPr>
          <w:b/>
          <w:i/>
          <w:sz w:val="22"/>
          <w:szCs w:val="22"/>
        </w:rPr>
      </w:pPr>
    </w:p>
    <w:p w:rsidR="00305B40" w:rsidRPr="00285F12" w:rsidRDefault="007E3F19" w:rsidP="00945B5F">
      <w:pPr>
        <w:spacing w:before="0"/>
        <w:jc w:val="center"/>
        <w:rPr>
          <w:b/>
          <w:i/>
          <w:sz w:val="22"/>
          <w:szCs w:val="22"/>
        </w:rPr>
      </w:pPr>
      <w:r w:rsidRPr="00285F12">
        <w:rPr>
          <w:b/>
          <w:i/>
          <w:sz w:val="22"/>
          <w:szCs w:val="22"/>
        </w:rPr>
        <w:br w:type="page"/>
      </w:r>
      <w:bookmarkStart w:id="0" w:name="_Toc514172697"/>
      <w:bookmarkStart w:id="1" w:name="_Toc122851575"/>
      <w:bookmarkStart w:id="2" w:name="_Toc130888424"/>
      <w:bookmarkStart w:id="3" w:name="_Toc131782803"/>
      <w:bookmarkStart w:id="4" w:name="_Toc131783752"/>
      <w:bookmarkStart w:id="5" w:name="_Toc131784577"/>
      <w:bookmarkStart w:id="6" w:name="_Toc227564908"/>
      <w:bookmarkStart w:id="7" w:name="_Toc236734468"/>
      <w:bookmarkStart w:id="8" w:name="_Toc254954842"/>
      <w:bookmarkStart w:id="9" w:name="_Toc64686538"/>
      <w:bookmarkStart w:id="10" w:name="_Toc68949112"/>
      <w:bookmarkStart w:id="11" w:name="_Toc106795344"/>
      <w:bookmarkStart w:id="12" w:name="_Toc108867277"/>
    </w:p>
    <w:p w:rsidR="00305B40" w:rsidRPr="00285F12" w:rsidRDefault="00305B40" w:rsidP="00945B5F">
      <w:pPr>
        <w:pStyle w:val="12"/>
      </w:pPr>
      <w:r w:rsidRPr="00285F12">
        <w:lastRenderedPageBreak/>
        <w:t>ОГЛАВЛЕНИЕ</w:t>
      </w:r>
    </w:p>
    <w:p w:rsidR="002B72F2" w:rsidRPr="00285F12" w:rsidRDefault="00305B40" w:rsidP="00945B5F">
      <w:pPr>
        <w:pStyle w:val="12"/>
        <w:rPr>
          <w:rFonts w:asciiTheme="minorHAnsi" w:eastAsiaTheme="minorEastAsia" w:hAnsiTheme="minorHAnsi" w:cstheme="minorBidi"/>
          <w:b w:val="0"/>
          <w:bCs w:val="0"/>
          <w:iCs w:val="0"/>
          <w:caps w:val="0"/>
          <w:noProof/>
          <w:kern w:val="0"/>
          <w:sz w:val="22"/>
          <w:szCs w:val="22"/>
        </w:rPr>
      </w:pPr>
      <w:r w:rsidRPr="00285F12">
        <w:rPr>
          <w:sz w:val="22"/>
          <w:szCs w:val="22"/>
        </w:rPr>
        <w:fldChar w:fldCharType="begin"/>
      </w:r>
      <w:r w:rsidRPr="00285F12">
        <w:rPr>
          <w:sz w:val="22"/>
          <w:szCs w:val="22"/>
        </w:rPr>
        <w:instrText xml:space="preserve"> TOC \o "1-3" \h \z \u </w:instrText>
      </w:r>
      <w:r w:rsidRPr="00285F12">
        <w:rPr>
          <w:sz w:val="22"/>
          <w:szCs w:val="22"/>
        </w:rPr>
        <w:fldChar w:fldCharType="separate"/>
      </w:r>
      <w:hyperlink w:anchor="_Toc535593093" w:history="1">
        <w:r w:rsidR="002B72F2" w:rsidRPr="00285F12">
          <w:rPr>
            <w:rStyle w:val="a3"/>
            <w:noProof/>
          </w:rPr>
          <w:t xml:space="preserve">ЧАСТЬ </w:t>
        </w:r>
        <w:r w:rsidR="002B72F2" w:rsidRPr="00285F12">
          <w:rPr>
            <w:rStyle w:val="a3"/>
            <w:noProof/>
            <w:lang w:val="en-US"/>
          </w:rPr>
          <w:t>I</w:t>
        </w:r>
        <w:r w:rsidR="002B72F2" w:rsidRPr="00285F12">
          <w:rPr>
            <w:rStyle w:val="a3"/>
            <w:noProof/>
          </w:rPr>
          <w:t>. ПОРЯДОК ПРИМЕНЕНИЯ ПРАВИЛ ЗЕМЛЕПОЛЬЗОВАНИЯ И ЗАСТРОЙКИ И ВНЕСЕНИЯ ИЗМЕНЕНИЙ В УКАЗАННЫЕ ПРАВИЛА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_Toc535593093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094" w:history="1">
        <w:r w:rsidR="002B72F2" w:rsidRPr="00285F12">
          <w:rPr>
            <w:rStyle w:val="a3"/>
            <w:b/>
            <w:bCs/>
            <w:iCs/>
            <w:noProof/>
            <w:kern w:val="28"/>
          </w:rPr>
          <w:t>ГЛАВА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_Toc535593094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095" w:history="1">
        <w:r w:rsidR="002B72F2" w:rsidRPr="00285F12">
          <w:rPr>
            <w:rStyle w:val="a3"/>
            <w:b/>
            <w:bCs/>
            <w:noProof/>
            <w:kern w:val="28"/>
          </w:rPr>
          <w:t>Статья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_Toc535593095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096" w:history="1">
        <w:r w:rsidR="002B72F2" w:rsidRPr="00285F12">
          <w:rPr>
            <w:rStyle w:val="a3"/>
            <w:b/>
            <w:bCs/>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_Toc535593096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097" w:history="1">
        <w:r w:rsidR="002B72F2" w:rsidRPr="00285F12">
          <w:rPr>
            <w:rStyle w:val="a3"/>
            <w:b/>
            <w:bCs/>
            <w:iCs/>
            <w:noProof/>
            <w:kern w:val="28"/>
          </w:rPr>
          <w:t>ГЛАВА 2. ПОЛОЖЕНИЕ О РЕГУЛИРОВАНИИ ЗЕМЛЕПОЛЬЗОВАНИЯ И ЗАСТРОЙКИ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_Toc535593097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098" w:history="1">
        <w:r w:rsidR="002B72F2" w:rsidRPr="00285F12">
          <w:rPr>
            <w:rStyle w:val="a3"/>
            <w:b/>
            <w:bCs/>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_Toc535593098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099" w:history="1">
        <w:r w:rsidR="002B72F2" w:rsidRPr="00285F12">
          <w:rPr>
            <w:rStyle w:val="a3"/>
            <w:b/>
            <w:bCs/>
            <w:noProof/>
            <w:kern w:val="28"/>
          </w:rPr>
          <w:t>Статья 4. Комиссия по подготовке проекта правил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_Toc535593099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0" w:history="1">
        <w:r w:rsidR="002B72F2" w:rsidRPr="00285F12">
          <w:rPr>
            <w:rStyle w:val="a3"/>
            <w:b/>
            <w:bCs/>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_Toc535593100 \h </w:instrText>
        </w:r>
        <w:r w:rsidR="002B72F2" w:rsidRPr="00285F12">
          <w:rPr>
            <w:noProof/>
            <w:webHidden/>
          </w:rPr>
        </w:r>
        <w:r w:rsidR="002B72F2" w:rsidRPr="00285F12">
          <w:rPr>
            <w:noProof/>
            <w:webHidden/>
          </w:rPr>
          <w:fldChar w:fldCharType="separate"/>
        </w:r>
        <w:r w:rsidR="002B72F2" w:rsidRPr="00285F12">
          <w:rPr>
            <w:noProof/>
            <w:webHidden/>
          </w:rPr>
          <w:t>5</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1" w:history="1">
        <w:r w:rsidR="002B72F2" w:rsidRPr="00285F12">
          <w:rPr>
            <w:rStyle w:val="a3"/>
            <w:b/>
            <w:bCs/>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_Toc535593101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2" w:history="1">
        <w:r w:rsidR="002B72F2" w:rsidRPr="00285F12">
          <w:rPr>
            <w:rStyle w:val="a3"/>
            <w:b/>
            <w:bCs/>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_Toc535593102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103" w:history="1">
        <w:r w:rsidR="002B72F2" w:rsidRPr="00285F12">
          <w:rPr>
            <w:rStyle w:val="a3"/>
            <w:b/>
            <w:bCs/>
            <w:iCs/>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_Toc535593103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4" w:history="1">
        <w:r w:rsidR="002B72F2" w:rsidRPr="00285F12">
          <w:rPr>
            <w:rStyle w:val="a3"/>
            <w:b/>
            <w:bCs/>
            <w:noProof/>
            <w:kern w:val="28"/>
          </w:rPr>
          <w:t>Статья 8. Изменение одного вида на другой вид использования земельных участков 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_Toc535593104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5" w:history="1">
        <w:r w:rsidR="002B72F2" w:rsidRPr="00285F12">
          <w:rPr>
            <w:rStyle w:val="a3"/>
            <w:b/>
            <w:bCs/>
            <w:noProof/>
            <w:kern w:val="28"/>
          </w:rPr>
          <w:t>Статья 9. Порядок предоставления разрешения на условно разреш</w:t>
        </w:r>
        <w:r w:rsidR="00A166EB">
          <w:rPr>
            <w:rStyle w:val="a3"/>
            <w:b/>
            <w:bCs/>
            <w:noProof/>
            <w:kern w:val="28"/>
          </w:rPr>
          <w:t>е</w:t>
        </w:r>
        <w:r w:rsidR="002B72F2" w:rsidRPr="00285F12">
          <w:rPr>
            <w:rStyle w:val="a3"/>
            <w:b/>
            <w:bCs/>
            <w:noProof/>
            <w:kern w:val="28"/>
          </w:rPr>
          <w:t>нный вид использования земельного участка или объекта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_Toc535593105 \h </w:instrText>
        </w:r>
        <w:r w:rsidR="002B72F2" w:rsidRPr="00285F12">
          <w:rPr>
            <w:noProof/>
            <w:webHidden/>
          </w:rPr>
        </w:r>
        <w:r w:rsidR="002B72F2" w:rsidRPr="00285F12">
          <w:rPr>
            <w:noProof/>
            <w:webHidden/>
          </w:rPr>
          <w:fldChar w:fldCharType="separate"/>
        </w:r>
        <w:r w:rsidR="002B72F2" w:rsidRPr="00285F12">
          <w:rPr>
            <w:noProof/>
            <w:webHidden/>
          </w:rPr>
          <w:t>7</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6" w:history="1">
        <w:r w:rsidR="002B72F2" w:rsidRPr="00285F12">
          <w:rPr>
            <w:rStyle w:val="a3"/>
            <w:b/>
            <w:bCs/>
            <w:noProof/>
            <w:kern w:val="28"/>
          </w:rPr>
          <w:t>Статья 10. Порядок предоставления разрешения на отклонение от предельных параметров разреш</w:t>
        </w:r>
        <w:r w:rsidR="00A166EB">
          <w:rPr>
            <w:rStyle w:val="a3"/>
            <w:b/>
            <w:bCs/>
            <w:noProof/>
            <w:kern w:val="28"/>
          </w:rPr>
          <w:t>е</w:t>
        </w:r>
        <w:r w:rsidR="002B72F2" w:rsidRPr="00285F12">
          <w:rPr>
            <w:rStyle w:val="a3"/>
            <w:b/>
            <w:bCs/>
            <w:noProof/>
            <w:kern w:val="28"/>
          </w:rPr>
          <w:t>нного строительства, реконструкции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_Toc535593106 \h </w:instrText>
        </w:r>
        <w:r w:rsidR="002B72F2" w:rsidRPr="00285F12">
          <w:rPr>
            <w:noProof/>
            <w:webHidden/>
          </w:rPr>
        </w:r>
        <w:r w:rsidR="002B72F2" w:rsidRPr="00285F12">
          <w:rPr>
            <w:noProof/>
            <w:webHidden/>
          </w:rPr>
          <w:fldChar w:fldCharType="separate"/>
        </w:r>
        <w:r w:rsidR="002B72F2" w:rsidRPr="00285F12">
          <w:rPr>
            <w:noProof/>
            <w:webHidden/>
          </w:rPr>
          <w:t>9</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107" w:history="1">
        <w:r w:rsidR="002B72F2" w:rsidRPr="00285F12">
          <w:rPr>
            <w:rStyle w:val="a3"/>
            <w:b/>
            <w:bCs/>
            <w:iCs/>
            <w:noProof/>
            <w:kern w:val="28"/>
          </w:rPr>
          <w:t>ГЛАВА 4. ПОЛОЖЕНИЕ О ПОДГОТОВКЕ ДОКУМЕНТАЦИИ ПО ПЛАНИРОВКЕ ТЕРРИТОРИИ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_Toc535593107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08" w:history="1">
        <w:r w:rsidR="002B72F2" w:rsidRPr="00285F12">
          <w:rPr>
            <w:rStyle w:val="a3"/>
            <w:b/>
            <w:bCs/>
            <w:noProof/>
            <w:kern w:val="28"/>
          </w:rPr>
          <w:t>Статья 11. Общие положения о подготовке документации по планировке территории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_Toc535593108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109" w:history="1">
        <w:r w:rsidR="002B72F2" w:rsidRPr="00285F12">
          <w:rPr>
            <w:rStyle w:val="a3"/>
            <w:b/>
            <w:bCs/>
            <w:iCs/>
            <w:noProof/>
            <w:kern w:val="28"/>
          </w:rPr>
          <w:t>ГЛАВА 5. ПОЛОЖЕНИЕ О ПРОВЕДЕНИИ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_Toc535593109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0" w:history="1">
        <w:r w:rsidR="002B72F2" w:rsidRPr="00285F12">
          <w:rPr>
            <w:rStyle w:val="a3"/>
            <w:b/>
            <w:bCs/>
            <w:noProof/>
          </w:rPr>
          <w:t>Статья 12. Проведение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_Toc535593110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111" w:history="1">
        <w:r w:rsidR="002B72F2" w:rsidRPr="00285F12">
          <w:rPr>
            <w:rStyle w:val="a3"/>
            <w:b/>
            <w:bCs/>
            <w:iCs/>
            <w:noProof/>
            <w:kern w:val="28"/>
          </w:rPr>
          <w:t>ГЛАВА 6. ПОЛОЖЕНИЕ О ВНЕСЕНИИ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_Toc535593111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2" w:history="1">
        <w:r w:rsidR="002B72F2" w:rsidRPr="00285F12">
          <w:rPr>
            <w:rStyle w:val="a3"/>
            <w:b/>
            <w:bCs/>
            <w:noProof/>
            <w:kern w:val="28"/>
          </w:rPr>
          <w:t>Статья 13. Порядок внесения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_Toc535593112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161193" w:rsidP="00945B5F">
      <w:pPr>
        <w:pStyle w:val="21"/>
        <w:spacing w:line="240" w:lineRule="auto"/>
        <w:rPr>
          <w:rFonts w:asciiTheme="minorHAnsi" w:eastAsiaTheme="minorEastAsia" w:hAnsiTheme="minorHAnsi" w:cstheme="minorBidi"/>
          <w:smallCaps w:val="0"/>
          <w:noProof/>
          <w:sz w:val="22"/>
          <w:szCs w:val="22"/>
        </w:rPr>
      </w:pPr>
      <w:hyperlink w:anchor="_Toc535593113" w:history="1">
        <w:r w:rsidR="002B72F2" w:rsidRPr="00285F12">
          <w:rPr>
            <w:rStyle w:val="a3"/>
            <w:b/>
            <w:bCs/>
            <w:iCs/>
            <w:noProof/>
            <w:kern w:val="28"/>
          </w:rPr>
          <w:t>ГЛАВА 7. ПОЛОЖЕНИЕ О РЕГУЛИРОВАНИИ ИНЫХ ВОПРОСОВ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_Toc535593113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4" w:history="1">
        <w:r w:rsidR="002B72F2" w:rsidRPr="00285F12">
          <w:rPr>
            <w:rStyle w:val="a3"/>
            <w:b/>
            <w:bCs/>
            <w:noProof/>
            <w:kern w:val="28"/>
          </w:rPr>
          <w:t>Статья 14. Муниципальный земельный контроль в сфере землепользования.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_Toc535593114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5" w:history="1">
        <w:r w:rsidR="002B72F2" w:rsidRPr="00285F12">
          <w:rPr>
            <w:rStyle w:val="a3"/>
            <w:b/>
            <w:bCs/>
            <w:noProof/>
            <w:kern w:val="28"/>
          </w:rPr>
          <w:t>Статья 15.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_Toc535593115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6" w:history="1">
        <w:r w:rsidR="002B72F2" w:rsidRPr="00285F12">
          <w:rPr>
            <w:rStyle w:val="a3"/>
            <w:b/>
            <w:bCs/>
            <w:noProof/>
            <w:kern w:val="28"/>
          </w:rPr>
          <w:t>Статья 16. Ограничения использования земельных участков и объектов капительного строительства по условиям охраны объектов культурного наследия.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_Toc535593116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161193" w:rsidP="00945B5F">
      <w:pPr>
        <w:pStyle w:val="12"/>
        <w:rPr>
          <w:rFonts w:asciiTheme="minorHAnsi" w:eastAsiaTheme="minorEastAsia" w:hAnsiTheme="minorHAnsi" w:cstheme="minorBidi"/>
          <w:b w:val="0"/>
          <w:bCs w:val="0"/>
          <w:iCs w:val="0"/>
          <w:caps w:val="0"/>
          <w:noProof/>
          <w:kern w:val="0"/>
          <w:sz w:val="22"/>
          <w:szCs w:val="22"/>
        </w:rPr>
      </w:pPr>
      <w:hyperlink w:anchor="_Toc535593117" w:history="1">
        <w:r w:rsidR="002B72F2" w:rsidRPr="00285F12">
          <w:rPr>
            <w:rStyle w:val="a3"/>
            <w:noProof/>
          </w:rPr>
          <w:t>ЧАСТЬ II. ГРАДОСТРОИТЕЛЬНЫЕ РЕГЛАМЕНТЫ</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_Toc535593117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8" w:history="1">
        <w:r w:rsidR="002B72F2" w:rsidRPr="00285F12">
          <w:rPr>
            <w:rStyle w:val="a3"/>
            <w:b/>
            <w:bCs/>
            <w:noProof/>
            <w:kern w:val="28"/>
          </w:rPr>
          <w:t>Статья 17. Перечень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_Toc535593118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61193" w:rsidP="00945B5F">
      <w:pPr>
        <w:pStyle w:val="31"/>
        <w:spacing w:line="240" w:lineRule="auto"/>
        <w:rPr>
          <w:rFonts w:asciiTheme="minorHAnsi" w:eastAsiaTheme="minorEastAsia" w:hAnsiTheme="minorHAnsi" w:cstheme="minorBidi"/>
          <w:i w:val="0"/>
          <w:iCs w:val="0"/>
          <w:noProof/>
          <w:sz w:val="22"/>
          <w:szCs w:val="22"/>
        </w:rPr>
      </w:pPr>
      <w:hyperlink w:anchor="_Toc535593119" w:history="1">
        <w:r w:rsidR="002B72F2" w:rsidRPr="00285F12">
          <w:rPr>
            <w:rStyle w:val="a3"/>
            <w:b/>
            <w:bCs/>
            <w:noProof/>
            <w:kern w:val="28"/>
          </w:rPr>
          <w:t>Статья 18. Градостроительные регламенты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_Toc535593119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161193" w:rsidP="00945B5F">
      <w:pPr>
        <w:pStyle w:val="12"/>
        <w:rPr>
          <w:rFonts w:asciiTheme="minorHAnsi" w:eastAsiaTheme="minorEastAsia" w:hAnsiTheme="minorHAnsi" w:cstheme="minorBidi"/>
          <w:b w:val="0"/>
          <w:bCs w:val="0"/>
          <w:iCs w:val="0"/>
          <w:caps w:val="0"/>
          <w:noProof/>
          <w:kern w:val="0"/>
          <w:sz w:val="22"/>
          <w:szCs w:val="22"/>
        </w:rPr>
      </w:pPr>
      <w:hyperlink w:anchor="_Toc535593120" w:history="1">
        <w:r w:rsidR="002B72F2" w:rsidRPr="00285F12">
          <w:rPr>
            <w:rStyle w:val="a3"/>
            <w:noProof/>
          </w:rPr>
          <w:t xml:space="preserve">ЧАСТЬ </w:t>
        </w:r>
        <w:r w:rsidR="002B72F2" w:rsidRPr="00285F12">
          <w:rPr>
            <w:rStyle w:val="a3"/>
            <w:noProof/>
            <w:lang w:val="en-US"/>
          </w:rPr>
          <w:t>III</w:t>
        </w:r>
        <w:r w:rsidR="002B72F2" w:rsidRPr="00285F12">
          <w:rPr>
            <w:rStyle w:val="a3"/>
            <w:noProof/>
          </w:rPr>
          <w:t>. Карта градостроительного зонирования. Карта зон с особыми условиями использования территорий</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_Toc535593120 \h </w:instrText>
        </w:r>
        <w:r w:rsidR="002B72F2" w:rsidRPr="00285F12">
          <w:rPr>
            <w:noProof/>
            <w:webHidden/>
          </w:rPr>
        </w:r>
        <w:r w:rsidR="002B72F2" w:rsidRPr="00285F12">
          <w:rPr>
            <w:noProof/>
            <w:webHidden/>
          </w:rPr>
          <w:fldChar w:fldCharType="separate"/>
        </w:r>
        <w:r w:rsidR="002B72F2" w:rsidRPr="00285F12">
          <w:rPr>
            <w:noProof/>
            <w:webHidden/>
          </w:rPr>
          <w:t>40</w:t>
        </w:r>
        <w:r w:rsidR="002B72F2" w:rsidRPr="00285F12">
          <w:rPr>
            <w:noProof/>
            <w:webHidden/>
          </w:rPr>
          <w:fldChar w:fldCharType="end"/>
        </w:r>
      </w:hyperlink>
    </w:p>
    <w:p w:rsidR="00305B40" w:rsidRPr="00285F12" w:rsidRDefault="00305B40" w:rsidP="00945B5F">
      <w:pPr>
        <w:shd w:val="clear" w:color="auto" w:fill="FFFFFF"/>
        <w:tabs>
          <w:tab w:val="left" w:pos="8334"/>
          <w:tab w:val="right" w:leader="dot" w:pos="10205"/>
        </w:tabs>
        <w:autoSpaceDE w:val="0"/>
        <w:autoSpaceDN w:val="0"/>
        <w:adjustRightInd w:val="0"/>
        <w:spacing w:before="0"/>
        <w:ind w:left="0" w:firstLine="0"/>
        <w:rPr>
          <w:sz w:val="22"/>
          <w:szCs w:val="22"/>
        </w:rPr>
      </w:pPr>
      <w:r w:rsidRPr="00285F12">
        <w:rPr>
          <w:sz w:val="22"/>
          <w:szCs w:val="22"/>
        </w:rPr>
        <w:fldChar w:fldCharType="end"/>
      </w:r>
    </w:p>
    <w:p w:rsidR="00397B3A" w:rsidRPr="00285F12" w:rsidRDefault="00397B3A" w:rsidP="00945B5F">
      <w:pPr>
        <w:pStyle w:val="1"/>
        <w:spacing w:before="0" w:after="0" w:line="240" w:lineRule="auto"/>
        <w:jc w:val="both"/>
        <w:rPr>
          <w:rFonts w:ascii="Times New Roman" w:hAnsi="Times New Roman" w:cs="Times New Roman"/>
          <w:sz w:val="22"/>
          <w:szCs w:val="22"/>
        </w:rPr>
      </w:pPr>
      <w:bookmarkStart w:id="13" w:name="_Toc518499572"/>
      <w:bookmarkStart w:id="14" w:name="_Toc535593093"/>
      <w:r w:rsidRPr="00285F12">
        <w:rPr>
          <w:rFonts w:ascii="Times New Roman" w:hAnsi="Times New Roman" w:cs="Times New Roman"/>
          <w:sz w:val="22"/>
          <w:szCs w:val="22"/>
        </w:rPr>
        <w:lastRenderedPageBreak/>
        <w:t xml:space="preserve">ЧАСТЬ </w:t>
      </w:r>
      <w:r w:rsidRPr="00285F12">
        <w:rPr>
          <w:rFonts w:ascii="Times New Roman" w:hAnsi="Times New Roman" w:cs="Times New Roman"/>
          <w:sz w:val="22"/>
          <w:szCs w:val="22"/>
          <w:lang w:val="en-US"/>
        </w:rPr>
        <w:t>I</w:t>
      </w:r>
      <w:r w:rsidRPr="00285F12">
        <w:rPr>
          <w:rFonts w:ascii="Times New Roman" w:hAnsi="Times New Roman" w:cs="Times New Roman"/>
          <w:sz w:val="22"/>
          <w:szCs w:val="22"/>
        </w:rPr>
        <w:t>. ПОРЯДОК ПРИМЕНЕНИЯ ПРАВИЛ ЗЕМЛЕПОЛЬЗОВАНИЯ И ЗАСТРОЙКИ И ВНЕСЕНИЯ ИЗМЕНЕНИЙ В УКАЗАННЫЕ ПРАВИЛА</w:t>
      </w:r>
      <w:bookmarkStart w:id="15" w:name="_Toc517714577"/>
      <w:bookmarkEnd w:id="13"/>
      <w:bookmarkEnd w:id="14"/>
    </w:p>
    <w:p w:rsidR="0052105F" w:rsidRPr="00285F12" w:rsidRDefault="0052105F" w:rsidP="00945B5F">
      <w:pPr>
        <w:keepNext/>
        <w:widowControl/>
        <w:spacing w:before="0"/>
        <w:ind w:left="0" w:firstLine="0"/>
        <w:outlineLvl w:val="1"/>
        <w:rPr>
          <w:b/>
          <w:bCs/>
          <w:iCs/>
          <w:kern w:val="28"/>
          <w:sz w:val="22"/>
          <w:szCs w:val="22"/>
        </w:rPr>
      </w:pPr>
      <w:bookmarkStart w:id="16" w:name="_Toc518499573"/>
    </w:p>
    <w:p w:rsidR="00397B3A" w:rsidRPr="00285F12" w:rsidRDefault="00397B3A" w:rsidP="00945B5F">
      <w:pPr>
        <w:keepNext/>
        <w:widowControl/>
        <w:spacing w:before="0"/>
        <w:ind w:left="0" w:firstLine="0"/>
        <w:outlineLvl w:val="1"/>
        <w:rPr>
          <w:b/>
          <w:bCs/>
          <w:iCs/>
          <w:kern w:val="28"/>
          <w:sz w:val="22"/>
          <w:szCs w:val="22"/>
        </w:rPr>
      </w:pPr>
      <w:bookmarkStart w:id="17" w:name="_Toc535593094"/>
      <w:r w:rsidRPr="00285F12">
        <w:rPr>
          <w:b/>
          <w:bCs/>
          <w:iCs/>
          <w:kern w:val="28"/>
          <w:sz w:val="22"/>
          <w:szCs w:val="22"/>
        </w:rPr>
        <w:t>ГЛАВА 1. ОБЩИЕ ПОЛОЖЕНИЯ</w:t>
      </w:r>
      <w:bookmarkEnd w:id="15"/>
      <w:bookmarkEnd w:id="16"/>
      <w:bookmarkEnd w:id="17"/>
    </w:p>
    <w:p w:rsidR="0052105F" w:rsidRPr="00285F12" w:rsidRDefault="0052105F" w:rsidP="00945B5F">
      <w:pPr>
        <w:keepNext/>
        <w:widowControl/>
        <w:spacing w:before="0"/>
        <w:ind w:left="0" w:firstLine="0"/>
        <w:outlineLvl w:val="2"/>
        <w:rPr>
          <w:b/>
          <w:bCs/>
          <w:kern w:val="28"/>
          <w:sz w:val="22"/>
          <w:szCs w:val="22"/>
        </w:rPr>
      </w:pPr>
      <w:bookmarkStart w:id="18" w:name="_Toc517714578"/>
      <w:bookmarkStart w:id="19" w:name="_Toc518499574"/>
    </w:p>
    <w:p w:rsidR="00397B3A" w:rsidRPr="00285F12" w:rsidRDefault="00397B3A" w:rsidP="00945B5F">
      <w:pPr>
        <w:keepNext/>
        <w:widowControl/>
        <w:spacing w:before="0"/>
        <w:ind w:left="0" w:firstLine="0"/>
        <w:outlineLvl w:val="2"/>
        <w:rPr>
          <w:b/>
          <w:bCs/>
          <w:kern w:val="28"/>
          <w:sz w:val="22"/>
          <w:szCs w:val="22"/>
        </w:rPr>
      </w:pPr>
      <w:bookmarkStart w:id="20" w:name="_Toc535593095"/>
      <w:r w:rsidRPr="00285F12">
        <w:rPr>
          <w:b/>
          <w:bCs/>
          <w:kern w:val="28"/>
          <w:sz w:val="22"/>
          <w:szCs w:val="22"/>
        </w:rPr>
        <w:t>Статья 1. Общие положения</w:t>
      </w:r>
      <w:bookmarkEnd w:id="18"/>
      <w:bookmarkEnd w:id="19"/>
      <w:bookmarkEnd w:id="20"/>
    </w:p>
    <w:p w:rsidR="00397B3A" w:rsidRPr="00285F12" w:rsidRDefault="00397B3A" w:rsidP="00945B5F">
      <w:pPr>
        <w:spacing w:before="0"/>
        <w:ind w:left="0" w:firstLine="540"/>
        <w:rPr>
          <w:snapToGrid w:val="0"/>
          <w:sz w:val="22"/>
          <w:szCs w:val="22"/>
        </w:rPr>
      </w:pPr>
      <w:r w:rsidRPr="00285F12">
        <w:rPr>
          <w:snapToGrid w:val="0"/>
          <w:sz w:val="22"/>
          <w:szCs w:val="22"/>
        </w:rPr>
        <w:t xml:space="preserve">Правила землепользования и застройки муниципального образования </w:t>
      </w:r>
      <w:r w:rsidR="00E4150D">
        <w:rPr>
          <w:snapToGrid w:val="0"/>
          <w:sz w:val="22"/>
          <w:szCs w:val="22"/>
        </w:rPr>
        <w:t xml:space="preserve">Гостицкое </w:t>
      </w:r>
      <w:r w:rsidRPr="00285F12">
        <w:rPr>
          <w:snapToGrid w:val="0"/>
          <w:sz w:val="22"/>
          <w:szCs w:val="22"/>
        </w:rPr>
        <w:t xml:space="preserve">сельское поселение </w:t>
      </w:r>
      <w:r w:rsidR="00E4150D">
        <w:rPr>
          <w:snapToGrid w:val="0"/>
          <w:sz w:val="22"/>
          <w:szCs w:val="22"/>
        </w:rPr>
        <w:t xml:space="preserve">Сланцевского </w:t>
      </w:r>
      <w:r w:rsidRPr="00285F12">
        <w:rPr>
          <w:snapToGrid w:val="0"/>
          <w:sz w:val="22"/>
          <w:szCs w:val="22"/>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r w:rsidR="00E4150D">
        <w:rPr>
          <w:snapToGrid w:val="0"/>
          <w:sz w:val="22"/>
          <w:szCs w:val="22"/>
        </w:rPr>
        <w:t xml:space="preserve">Сланцевского </w:t>
      </w:r>
      <w:r w:rsidRPr="00285F12">
        <w:rPr>
          <w:snapToGrid w:val="0"/>
          <w:sz w:val="22"/>
          <w:szCs w:val="22"/>
        </w:rPr>
        <w:t>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397B3A" w:rsidRPr="00285F12" w:rsidRDefault="00397B3A" w:rsidP="00945B5F">
      <w:pPr>
        <w:spacing w:before="0"/>
        <w:ind w:left="0" w:firstLine="540"/>
        <w:rPr>
          <w:snapToGrid w:val="0"/>
          <w:sz w:val="22"/>
          <w:szCs w:val="22"/>
        </w:rPr>
      </w:pPr>
      <w:r w:rsidRPr="00285F12">
        <w:rPr>
          <w:snapToGrid w:val="0"/>
          <w:sz w:val="22"/>
          <w:szCs w:val="22"/>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00E4150D">
        <w:rPr>
          <w:snapToGrid w:val="0"/>
          <w:sz w:val="22"/>
          <w:szCs w:val="22"/>
        </w:rPr>
        <w:t xml:space="preserve">Гостицкое </w:t>
      </w:r>
      <w:r w:rsidRPr="00285F12">
        <w:rPr>
          <w:snapToGrid w:val="0"/>
          <w:sz w:val="22"/>
          <w:szCs w:val="22"/>
        </w:rPr>
        <w:t xml:space="preserve">сельское поселение </w:t>
      </w:r>
      <w:r w:rsidR="00E4150D">
        <w:rPr>
          <w:snapToGrid w:val="0"/>
          <w:sz w:val="22"/>
          <w:szCs w:val="22"/>
        </w:rPr>
        <w:t xml:space="preserve">Сланцевского </w:t>
      </w:r>
      <w:r w:rsidRPr="00285F12">
        <w:rPr>
          <w:snapToGrid w:val="0"/>
          <w:sz w:val="22"/>
          <w:szCs w:val="22"/>
        </w:rPr>
        <w:t xml:space="preserve">муниципального района (далее – </w:t>
      </w:r>
      <w:r w:rsidR="00E4150D">
        <w:rPr>
          <w:snapToGrid w:val="0"/>
          <w:sz w:val="22"/>
          <w:szCs w:val="22"/>
        </w:rPr>
        <w:t xml:space="preserve">Гостицкое </w:t>
      </w:r>
      <w:r w:rsidRPr="00285F12">
        <w:rPr>
          <w:snapToGrid w:val="0"/>
          <w:sz w:val="22"/>
          <w:szCs w:val="22"/>
        </w:rPr>
        <w:t>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21" w:name="_Toc222737802"/>
      <w:bookmarkStart w:id="22" w:name="_Toc183418757"/>
    </w:p>
    <w:p w:rsidR="0052105F" w:rsidRPr="00285F12" w:rsidRDefault="0052105F" w:rsidP="00945B5F">
      <w:pPr>
        <w:keepNext/>
        <w:widowControl/>
        <w:spacing w:before="0"/>
        <w:ind w:left="0" w:firstLine="0"/>
        <w:outlineLvl w:val="2"/>
        <w:rPr>
          <w:b/>
          <w:bCs/>
          <w:kern w:val="28"/>
          <w:sz w:val="22"/>
          <w:szCs w:val="22"/>
        </w:rPr>
      </w:pPr>
      <w:bookmarkStart w:id="23" w:name="_Toc222737805"/>
      <w:bookmarkStart w:id="24" w:name="_Toc183418761"/>
      <w:bookmarkStart w:id="25" w:name="_Toc517714579"/>
      <w:bookmarkStart w:id="26" w:name="_Toc518499575"/>
      <w:bookmarkEnd w:id="21"/>
      <w:bookmarkEnd w:id="22"/>
    </w:p>
    <w:p w:rsidR="00397B3A" w:rsidRPr="00285F12" w:rsidRDefault="00397B3A" w:rsidP="00945B5F">
      <w:pPr>
        <w:keepNext/>
        <w:widowControl/>
        <w:spacing w:before="0"/>
        <w:ind w:left="0" w:firstLine="0"/>
        <w:outlineLvl w:val="2"/>
        <w:rPr>
          <w:b/>
          <w:bCs/>
          <w:kern w:val="28"/>
          <w:sz w:val="22"/>
          <w:szCs w:val="22"/>
        </w:rPr>
      </w:pPr>
      <w:bookmarkStart w:id="27" w:name="_Toc535593096"/>
      <w:r w:rsidRPr="00285F12">
        <w:rPr>
          <w:b/>
          <w:bCs/>
          <w:kern w:val="28"/>
          <w:sz w:val="22"/>
          <w:szCs w:val="22"/>
        </w:rPr>
        <w:t>Статья 2. Общие положения, относящиеся к ранее возникшим правам</w:t>
      </w:r>
      <w:bookmarkEnd w:id="23"/>
      <w:bookmarkEnd w:id="24"/>
      <w:r w:rsidRPr="00285F12">
        <w:rPr>
          <w:b/>
          <w:bCs/>
          <w:kern w:val="28"/>
          <w:sz w:val="22"/>
          <w:szCs w:val="22"/>
        </w:rPr>
        <w:t>. Использование и изменение объектов недвижимости, не соответствующих Правилам</w:t>
      </w:r>
      <w:bookmarkEnd w:id="25"/>
      <w:bookmarkEnd w:id="26"/>
      <w:bookmarkEnd w:id="27"/>
    </w:p>
    <w:p w:rsidR="00397B3A" w:rsidRPr="00285F12" w:rsidRDefault="00397B3A" w:rsidP="00945B5F">
      <w:pPr>
        <w:widowControl/>
        <w:autoSpaceDE w:val="0"/>
        <w:autoSpaceDN w:val="0"/>
        <w:adjustRightInd w:val="0"/>
        <w:spacing w:before="0"/>
        <w:ind w:left="0" w:firstLine="709"/>
        <w:rPr>
          <w:kern w:val="28"/>
          <w:sz w:val="22"/>
          <w:szCs w:val="22"/>
        </w:rPr>
      </w:pPr>
      <w:bookmarkStart w:id="28" w:name="_Toc222737807"/>
      <w:bookmarkStart w:id="29" w:name="_Toc183418763"/>
      <w:r w:rsidRPr="00285F12">
        <w:rPr>
          <w:kern w:val="28"/>
          <w:sz w:val="22"/>
          <w:szCs w:val="22"/>
        </w:rPr>
        <w:t xml:space="preserve">1. Принятые до введения в действие настоящих Правил нормативные правовые акты </w:t>
      </w:r>
      <w:r w:rsidR="00E4150D">
        <w:rPr>
          <w:sz w:val="22"/>
          <w:szCs w:val="22"/>
        </w:rPr>
        <w:t xml:space="preserve">Гостицкого </w:t>
      </w:r>
      <w:r w:rsidRPr="00285F12">
        <w:rPr>
          <w:kern w:val="28"/>
          <w:sz w:val="22"/>
          <w:szCs w:val="22"/>
        </w:rPr>
        <w:t>сельского поселения по вопросам землепользования и застройки применяются в части, не противоречащей настоящим Правилам.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57CED" w:rsidRPr="00285F12" w:rsidRDefault="00397B3A" w:rsidP="00945B5F">
      <w:pPr>
        <w:widowControl/>
        <w:spacing w:before="0"/>
        <w:ind w:left="0" w:firstLine="709"/>
        <w:rPr>
          <w:kern w:val="28"/>
          <w:sz w:val="22"/>
          <w:szCs w:val="22"/>
        </w:rPr>
      </w:pPr>
      <w:r w:rsidRPr="00285F12">
        <w:rPr>
          <w:kern w:val="28"/>
          <w:sz w:val="22"/>
          <w:szCs w:val="22"/>
        </w:rPr>
        <w:t xml:space="preserve">1) имеют виды </w:t>
      </w:r>
      <w:r w:rsidR="00F16BBB" w:rsidRPr="00285F12">
        <w:rPr>
          <w:kern w:val="28"/>
          <w:sz w:val="22"/>
          <w:szCs w:val="22"/>
        </w:rPr>
        <w:t xml:space="preserve">разрешенного </w:t>
      </w:r>
      <w:r w:rsidRPr="00285F12">
        <w:rPr>
          <w:kern w:val="28"/>
          <w:sz w:val="22"/>
          <w:szCs w:val="22"/>
        </w:rPr>
        <w:t>использования,</w:t>
      </w:r>
      <w:r w:rsidR="00757CED" w:rsidRPr="00285F12">
        <w:rPr>
          <w:kern w:val="28"/>
          <w:sz w:val="22"/>
          <w:szCs w:val="22"/>
        </w:rPr>
        <w:t xml:space="preserve"> предельные параметры,</w:t>
      </w:r>
      <w:r w:rsidRPr="00285F12">
        <w:rPr>
          <w:kern w:val="28"/>
          <w:sz w:val="22"/>
          <w:szCs w:val="22"/>
        </w:rPr>
        <w:t xml:space="preserve"> которые не</w:t>
      </w:r>
      <w:r w:rsidR="00757CED" w:rsidRPr="00285F12">
        <w:rPr>
          <w:kern w:val="28"/>
          <w:sz w:val="22"/>
          <w:szCs w:val="22"/>
        </w:rPr>
        <w:t xml:space="preserve"> соответствуют градостроительному регламенту соответствующих территориальных зон;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w:t>
      </w:r>
      <w:r w:rsidR="00757CED" w:rsidRPr="00285F12">
        <w:rPr>
          <w:kern w:val="28"/>
          <w:sz w:val="22"/>
          <w:szCs w:val="22"/>
        </w:rPr>
        <w:t>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w:t>
      </w:r>
      <w:r w:rsidRPr="00285F12">
        <w:rPr>
          <w:kern w:val="28"/>
          <w:sz w:val="22"/>
          <w:szCs w:val="22"/>
        </w:rPr>
        <w:t xml:space="preserve">, но расположены в </w:t>
      </w:r>
      <w:r w:rsidR="00757CED" w:rsidRPr="00285F12">
        <w:rPr>
          <w:kern w:val="28"/>
          <w:sz w:val="22"/>
          <w:szCs w:val="22"/>
        </w:rPr>
        <w:t>границах зон с особыми условиями использования территорий</w:t>
      </w:r>
      <w:r w:rsidRPr="00285F12">
        <w:rPr>
          <w:kern w:val="28"/>
          <w:sz w:val="22"/>
          <w:szCs w:val="22"/>
        </w:rPr>
        <w:t>, в пределах которых не предусмотрено размещение соответствующих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Все изменения, осуществляемые путем изменения видов разрешенного использования, </w:t>
      </w:r>
      <w:hyperlink r:id="rId8" w:history="1">
        <w:r w:rsidRPr="00285F12">
          <w:rPr>
            <w:kern w:val="28"/>
            <w:sz w:val="22"/>
            <w:szCs w:val="22"/>
          </w:rPr>
          <w:t>предельных параметров разрешенного строительства, реконструкции объектов капитального строительства</w:t>
        </w:r>
      </w:hyperlink>
      <w:r w:rsidRPr="00285F12">
        <w:rPr>
          <w:kern w:val="28"/>
          <w:sz w:val="22"/>
          <w:szCs w:val="22"/>
        </w:rPr>
        <w:t>, могут производиться только в части приведения их в соответствие с настоящими Правилами.</w:t>
      </w:r>
    </w:p>
    <w:p w:rsidR="00397B3A" w:rsidRPr="00285F12" w:rsidRDefault="00397B3A" w:rsidP="00945B5F">
      <w:pPr>
        <w:widowControl/>
        <w:spacing w:before="0"/>
        <w:ind w:left="0" w:firstLine="0"/>
        <w:jc w:val="center"/>
        <w:rPr>
          <w:sz w:val="22"/>
          <w:szCs w:val="22"/>
        </w:rPr>
      </w:pP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30" w:name="_Toc517714580"/>
      <w:bookmarkStart w:id="31" w:name="_Toc518499576"/>
      <w:bookmarkStart w:id="32" w:name="_Toc535593097"/>
      <w:r w:rsidRPr="00285F12">
        <w:rPr>
          <w:b/>
          <w:bCs/>
          <w:iCs/>
          <w:kern w:val="28"/>
          <w:sz w:val="22"/>
          <w:szCs w:val="22"/>
        </w:rPr>
        <w:t xml:space="preserve">ГЛАВА 2. ПОЛОЖЕНИЕ О РЕГУЛИРОВАНИИ ЗЕМЛЕПОЛЬЗОВАНИЯ И ЗАСТРОЙКИ ОРГАНАМИ </w:t>
      </w:r>
      <w:bookmarkEnd w:id="28"/>
      <w:bookmarkEnd w:id="29"/>
      <w:r w:rsidRPr="00285F12">
        <w:rPr>
          <w:b/>
          <w:bCs/>
          <w:iCs/>
          <w:kern w:val="28"/>
          <w:sz w:val="22"/>
          <w:szCs w:val="22"/>
        </w:rPr>
        <w:t>МЕСТНОГО САМОУПРАВЛЕНИЯ</w:t>
      </w:r>
      <w:bookmarkEnd w:id="30"/>
      <w:bookmarkEnd w:id="31"/>
      <w:bookmarkEnd w:id="32"/>
    </w:p>
    <w:p w:rsidR="00397B3A" w:rsidRPr="00285F12" w:rsidRDefault="00397B3A" w:rsidP="00945B5F">
      <w:pPr>
        <w:widowControl/>
        <w:spacing w:before="0"/>
        <w:ind w:left="0" w:firstLine="0"/>
        <w:jc w:val="left"/>
        <w:rPr>
          <w:sz w:val="22"/>
          <w:szCs w:val="22"/>
        </w:rPr>
      </w:pPr>
      <w:bookmarkStart w:id="33" w:name="_Toc222737810"/>
      <w:bookmarkStart w:id="34" w:name="_Toc183418766"/>
    </w:p>
    <w:p w:rsidR="00397B3A" w:rsidRPr="00285F12" w:rsidRDefault="00397B3A" w:rsidP="00945B5F">
      <w:pPr>
        <w:keepNext/>
        <w:widowControl/>
        <w:spacing w:before="0"/>
        <w:ind w:left="0" w:firstLine="0"/>
        <w:outlineLvl w:val="2"/>
        <w:rPr>
          <w:b/>
          <w:bCs/>
          <w:kern w:val="28"/>
          <w:sz w:val="22"/>
          <w:szCs w:val="22"/>
        </w:rPr>
      </w:pPr>
      <w:bookmarkStart w:id="35" w:name="_Toc517714581"/>
      <w:bookmarkStart w:id="36" w:name="_Toc518499577"/>
      <w:bookmarkStart w:id="37" w:name="_Toc535593098"/>
      <w:r w:rsidRPr="00285F12">
        <w:rPr>
          <w:b/>
          <w:bCs/>
          <w:kern w:val="28"/>
          <w:sz w:val="22"/>
          <w:szCs w:val="22"/>
        </w:rPr>
        <w:t xml:space="preserve">Статья 3. </w:t>
      </w:r>
      <w:bookmarkEnd w:id="33"/>
      <w:bookmarkEnd w:id="34"/>
      <w:r w:rsidRPr="00285F12">
        <w:rPr>
          <w:b/>
          <w:bCs/>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35"/>
      <w:bookmarkEnd w:id="36"/>
      <w:bookmarkEnd w:id="37"/>
    </w:p>
    <w:p w:rsidR="00397B3A" w:rsidRPr="007F45AA" w:rsidRDefault="00397B3A" w:rsidP="00945B5F">
      <w:pPr>
        <w:widowControl/>
        <w:autoSpaceDE w:val="0"/>
        <w:autoSpaceDN w:val="0"/>
        <w:adjustRightInd w:val="0"/>
        <w:spacing w:before="0"/>
        <w:ind w:left="0" w:firstLine="709"/>
        <w:rPr>
          <w:kern w:val="28"/>
          <w:sz w:val="22"/>
          <w:szCs w:val="22"/>
        </w:rPr>
      </w:pPr>
      <w:bookmarkStart w:id="38" w:name="_Toc222737809"/>
      <w:bookmarkStart w:id="39" w:name="_Toc183418765"/>
      <w:r w:rsidRPr="00285F12">
        <w:rPr>
          <w:kern w:val="28"/>
          <w:sz w:val="22"/>
          <w:szCs w:val="22"/>
        </w:rPr>
        <w:t xml:space="preserve">1. Полномочия в сфере землепользования и застройки территории </w:t>
      </w:r>
      <w:r w:rsidR="00E4150D">
        <w:rPr>
          <w:kern w:val="28"/>
          <w:sz w:val="22"/>
          <w:szCs w:val="22"/>
        </w:rPr>
        <w:t xml:space="preserve">Гостицкого </w:t>
      </w:r>
      <w:r w:rsidRPr="00285F12">
        <w:rPr>
          <w:kern w:val="28"/>
          <w:sz w:val="22"/>
          <w:szCs w:val="22"/>
        </w:rPr>
        <w:t xml:space="preserve">сельского поселения </w:t>
      </w:r>
      <w:r w:rsidRPr="007F45AA">
        <w:rPr>
          <w:kern w:val="28"/>
          <w:sz w:val="22"/>
          <w:szCs w:val="22"/>
        </w:rPr>
        <w:t>осуществляются органами местного самоуправления Ленинградской области в соответствии с действующим законодательством.</w:t>
      </w:r>
    </w:p>
    <w:p w:rsidR="006664EF" w:rsidRPr="006664EF" w:rsidRDefault="006664EF" w:rsidP="00945B5F">
      <w:pPr>
        <w:pStyle w:val="ConsPlusNormal"/>
        <w:ind w:firstLine="540"/>
        <w:jc w:val="both"/>
        <w:rPr>
          <w:rFonts w:ascii="Times New Roman" w:hAnsi="Times New Roman" w:cs="Times New Roman"/>
          <w:kern w:val="28"/>
          <w:sz w:val="22"/>
          <w:szCs w:val="22"/>
        </w:rPr>
      </w:pPr>
      <w:r w:rsidRPr="007F45AA">
        <w:rPr>
          <w:rFonts w:ascii="Times New Roman" w:hAnsi="Times New Roman" w:cs="Times New Roman"/>
          <w:kern w:val="28"/>
          <w:sz w:val="22"/>
          <w:szCs w:val="22"/>
        </w:rPr>
        <w:t xml:space="preserve">2. В случаях, предусмотренных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w:t>
      </w:r>
      <w:r w:rsidR="00E4150D">
        <w:rPr>
          <w:rFonts w:ascii="Times New Roman" w:hAnsi="Times New Roman" w:cs="Times New Roman"/>
          <w:kern w:val="28"/>
          <w:sz w:val="22"/>
          <w:szCs w:val="22"/>
        </w:rPr>
        <w:t xml:space="preserve">Гостицкого </w:t>
      </w:r>
      <w:r w:rsidRPr="007F45AA">
        <w:rPr>
          <w:rFonts w:ascii="Times New Roman" w:hAnsi="Times New Roman" w:cs="Times New Roman"/>
          <w:kern w:val="28"/>
          <w:sz w:val="22"/>
          <w:szCs w:val="22"/>
        </w:rPr>
        <w:t>сельского поселения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2"/>
        <w:rPr>
          <w:b/>
          <w:bCs/>
          <w:kern w:val="28"/>
          <w:sz w:val="22"/>
          <w:szCs w:val="22"/>
        </w:rPr>
      </w:pPr>
      <w:bookmarkStart w:id="40" w:name="_Toc517714582"/>
      <w:bookmarkStart w:id="41" w:name="_Toc518499578"/>
      <w:bookmarkStart w:id="42" w:name="_Toc535593099"/>
      <w:r w:rsidRPr="00285F12">
        <w:rPr>
          <w:b/>
          <w:bCs/>
          <w:kern w:val="28"/>
          <w:sz w:val="22"/>
          <w:szCs w:val="22"/>
        </w:rPr>
        <w:t xml:space="preserve">Статья 4. </w:t>
      </w:r>
      <w:bookmarkEnd w:id="38"/>
      <w:bookmarkEnd w:id="39"/>
      <w:r w:rsidRPr="00285F12">
        <w:rPr>
          <w:b/>
          <w:bCs/>
          <w:kern w:val="28"/>
          <w:sz w:val="22"/>
          <w:szCs w:val="22"/>
        </w:rPr>
        <w:t>Комиссия по подготовке проекта правил землепользования и застройки</w:t>
      </w:r>
      <w:bookmarkEnd w:id="40"/>
      <w:bookmarkEnd w:id="41"/>
      <w:bookmarkEnd w:id="42"/>
    </w:p>
    <w:p w:rsidR="00397B3A" w:rsidRPr="00285F12" w:rsidRDefault="00397B3A" w:rsidP="00945B5F">
      <w:pPr>
        <w:widowControl/>
        <w:autoSpaceDE w:val="0"/>
        <w:autoSpaceDN w:val="0"/>
        <w:adjustRightInd w:val="0"/>
        <w:spacing w:before="0"/>
        <w:ind w:left="0" w:firstLine="709"/>
        <w:rPr>
          <w:kern w:val="28"/>
          <w:sz w:val="22"/>
          <w:szCs w:val="22"/>
        </w:rPr>
      </w:pPr>
      <w:bookmarkStart w:id="43" w:name="_Toc222737811"/>
      <w:bookmarkStart w:id="44" w:name="_Toc183418767"/>
      <w:r w:rsidRPr="00285F12">
        <w:rPr>
          <w:kern w:val="28"/>
          <w:sz w:val="22"/>
          <w:szCs w:val="22"/>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 Ленинградской области (далее –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Комиссия формируется на основании постановления главы администрации </w:t>
      </w:r>
      <w:r w:rsidR="00E4150D">
        <w:rPr>
          <w:kern w:val="28"/>
          <w:sz w:val="22"/>
          <w:szCs w:val="22"/>
        </w:rPr>
        <w:t xml:space="preserve">Сланцевского </w:t>
      </w:r>
      <w:r w:rsidRPr="00285F12">
        <w:rPr>
          <w:kern w:val="28"/>
          <w:sz w:val="22"/>
          <w:szCs w:val="22"/>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Комиссия: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в порядке, установленном стать</w:t>
      </w:r>
      <w:r w:rsidR="00A166EB">
        <w:rPr>
          <w:kern w:val="28"/>
          <w:sz w:val="22"/>
          <w:szCs w:val="22"/>
        </w:rPr>
        <w:t>е</w:t>
      </w:r>
      <w:r w:rsidRPr="00285F12">
        <w:rPr>
          <w:kern w:val="28"/>
          <w:sz w:val="22"/>
          <w:szCs w:val="22"/>
        </w:rPr>
        <w:t>й 10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w:t>
      </w:r>
      <w:r w:rsidR="00A166EB">
        <w:rPr>
          <w:kern w:val="28"/>
          <w:sz w:val="22"/>
          <w:szCs w:val="22"/>
        </w:rPr>
        <w:t>е</w:t>
      </w:r>
      <w:r w:rsidRPr="00285F12">
        <w:rPr>
          <w:kern w:val="28"/>
          <w:sz w:val="22"/>
          <w:szCs w:val="22"/>
        </w:rPr>
        <w:t xml:space="preserve">й 11 настоящих Правил;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организует проведение общественных обсуждений или публичных слушаний по проектам решений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внесени</w:t>
      </w:r>
      <w:r w:rsidR="007D2802" w:rsidRPr="007F45AA">
        <w:rPr>
          <w:kern w:val="28"/>
          <w:sz w:val="22"/>
          <w:szCs w:val="22"/>
        </w:rPr>
        <w:t>я</w:t>
      </w:r>
      <w:r w:rsidRPr="00285F12">
        <w:rPr>
          <w:kern w:val="28"/>
          <w:sz w:val="22"/>
          <w:szCs w:val="22"/>
        </w:rPr>
        <w:t xml:space="preserve"> изменений в Правила, в порядке, определяемом главой 5 настоящих Правил, если муниципальными правовыми актами </w:t>
      </w:r>
      <w:r w:rsidR="00E4150D">
        <w:rPr>
          <w:kern w:val="28"/>
          <w:sz w:val="22"/>
          <w:szCs w:val="22"/>
        </w:rPr>
        <w:t xml:space="preserve">Сланцевского </w:t>
      </w:r>
      <w:r w:rsidRPr="00285F12">
        <w:rPr>
          <w:kern w:val="28"/>
          <w:sz w:val="22"/>
          <w:szCs w:val="22"/>
        </w:rPr>
        <w:t>муниципального района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подготавливает рекомендации главе администрации </w:t>
      </w:r>
      <w:r w:rsidR="00E4150D">
        <w:rPr>
          <w:kern w:val="28"/>
          <w:sz w:val="22"/>
          <w:szCs w:val="22"/>
        </w:rPr>
        <w:t xml:space="preserve">Сланцевского </w:t>
      </w:r>
      <w:r w:rsidRPr="00285F12">
        <w:rPr>
          <w:kern w:val="28"/>
          <w:sz w:val="22"/>
          <w:szCs w:val="22"/>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организует подготовку предложений </w:t>
      </w:r>
      <w:r w:rsidR="007F45AA" w:rsidRPr="007F45AA">
        <w:rPr>
          <w:kern w:val="28"/>
          <w:sz w:val="22"/>
          <w:szCs w:val="22"/>
        </w:rPr>
        <w:t>в</w:t>
      </w:r>
      <w:r w:rsidR="007D2802">
        <w:rPr>
          <w:kern w:val="28"/>
          <w:sz w:val="22"/>
          <w:szCs w:val="22"/>
        </w:rPr>
        <w:t>несени</w:t>
      </w:r>
      <w:r w:rsidR="007D2802" w:rsidRPr="007F45AA">
        <w:rPr>
          <w:kern w:val="28"/>
          <w:sz w:val="22"/>
          <w:szCs w:val="22"/>
        </w:rPr>
        <w:t>я</w:t>
      </w:r>
      <w:r w:rsidRPr="00285F12">
        <w:rPr>
          <w:kern w:val="28"/>
          <w:sz w:val="22"/>
          <w:szCs w:val="22"/>
        </w:rPr>
        <w:t xml:space="preserve"> изменений в Правила, а также проектов правовых актов, иных документов, связанных с реализацией и применением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осуществляет иные полномочия в соответствии с Положением о Комиссии и иными муниципальными правовыми актами, регламентирующими е</w:t>
      </w:r>
      <w:r w:rsidR="00A166EB">
        <w:rPr>
          <w:kern w:val="28"/>
          <w:sz w:val="22"/>
          <w:szCs w:val="22"/>
        </w:rPr>
        <w:t>е</w:t>
      </w:r>
      <w:r w:rsidRPr="00285F12">
        <w:rPr>
          <w:kern w:val="28"/>
          <w:sz w:val="22"/>
          <w:szCs w:val="22"/>
        </w:rPr>
        <w:t xml:space="preserve"> деятельность.</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Персональный состав Комиссии и его изменение утверждается постановлением администрации </w:t>
      </w:r>
      <w:r w:rsidR="00E4150D">
        <w:rPr>
          <w:kern w:val="28"/>
          <w:sz w:val="22"/>
          <w:szCs w:val="22"/>
        </w:rPr>
        <w:t xml:space="preserve">Сланцевского </w:t>
      </w:r>
      <w:r w:rsidRPr="00285F12">
        <w:rPr>
          <w:kern w:val="28"/>
          <w:sz w:val="22"/>
          <w:szCs w:val="22"/>
        </w:rPr>
        <w:t>муниципального района.</w:t>
      </w:r>
    </w:p>
    <w:p w:rsidR="00397B3A" w:rsidRPr="00285F12" w:rsidRDefault="007F45AA" w:rsidP="00945B5F">
      <w:pPr>
        <w:autoSpaceDE w:val="0"/>
        <w:autoSpaceDN w:val="0"/>
        <w:adjustRightInd w:val="0"/>
        <w:spacing w:before="0"/>
        <w:ind w:firstLine="567"/>
        <w:rPr>
          <w:kern w:val="28"/>
          <w:sz w:val="22"/>
          <w:szCs w:val="22"/>
        </w:rPr>
      </w:pPr>
      <w:r w:rsidRPr="007F45AA">
        <w:rPr>
          <w:kern w:val="28"/>
          <w:sz w:val="22"/>
          <w:szCs w:val="22"/>
        </w:rPr>
        <w:t>4</w:t>
      </w:r>
      <w:r w:rsidR="00397B3A" w:rsidRPr="007F45AA">
        <w:rPr>
          <w:kern w:val="28"/>
          <w:sz w:val="22"/>
          <w:szCs w:val="22"/>
        </w:rPr>
        <w:t xml:space="preserve">. </w:t>
      </w:r>
      <w:r w:rsidR="002D1420" w:rsidRPr="007F45AA">
        <w:rPr>
          <w:kern w:val="28"/>
          <w:sz w:val="22"/>
          <w:szCs w:val="22"/>
        </w:rPr>
        <w:t>Требования к составу Комиссии устанавливаются областным законом от 10 апреля 2017 года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5</w:t>
      </w:r>
      <w:r w:rsidR="00397B3A" w:rsidRPr="00285F12">
        <w:rPr>
          <w:kern w:val="28"/>
          <w:sz w:val="22"/>
          <w:szCs w:val="22"/>
        </w:rPr>
        <w:t>.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6</w:t>
      </w:r>
      <w:r w:rsidR="00397B3A" w:rsidRPr="00285F12">
        <w:rPr>
          <w:kern w:val="28"/>
          <w:sz w:val="22"/>
          <w:szCs w:val="22"/>
        </w:rPr>
        <w:t>.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7</w:t>
      </w:r>
      <w:r w:rsidR="00397B3A" w:rsidRPr="00285F12">
        <w:rPr>
          <w:kern w:val="28"/>
          <w:sz w:val="22"/>
          <w:szCs w:val="22"/>
        </w:rPr>
        <w:t>.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8</w:t>
      </w:r>
      <w:r w:rsidR="00397B3A" w:rsidRPr="00285F12">
        <w:rPr>
          <w:kern w:val="28"/>
          <w:sz w:val="22"/>
          <w:szCs w:val="22"/>
        </w:rPr>
        <w:t xml:space="preserve">.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45" w:name="_Toc517714583"/>
      <w:bookmarkStart w:id="46" w:name="_Toc518499579"/>
      <w:bookmarkStart w:id="47" w:name="_Toc535593100"/>
      <w:r w:rsidRPr="00285F12">
        <w:rPr>
          <w:b/>
          <w:bCs/>
          <w:kern w:val="28"/>
          <w:sz w:val="22"/>
          <w:szCs w:val="22"/>
        </w:rPr>
        <w:t>Статья 5. Принципы градостроительной подготовки территорий и формирования земельных участков в части применения настоящих правил</w:t>
      </w:r>
      <w:bookmarkEnd w:id="45"/>
      <w:bookmarkEnd w:id="46"/>
      <w:bookmarkEnd w:id="47"/>
    </w:p>
    <w:p w:rsidR="00397B3A" w:rsidRPr="00EA457F" w:rsidRDefault="00397B3A" w:rsidP="00945B5F">
      <w:pPr>
        <w:widowControl/>
        <w:shd w:val="clear" w:color="auto" w:fill="FFFFFF"/>
        <w:tabs>
          <w:tab w:val="left" w:pos="770"/>
        </w:tabs>
        <w:autoSpaceDE w:val="0"/>
        <w:autoSpaceDN w:val="0"/>
        <w:adjustRightInd w:val="0"/>
        <w:spacing w:before="0"/>
        <w:ind w:left="0" w:firstLine="771"/>
        <w:rPr>
          <w:kern w:val="28"/>
          <w:sz w:val="22"/>
          <w:szCs w:val="22"/>
        </w:rPr>
      </w:pPr>
      <w:bookmarkStart w:id="48" w:name="_Toc222737814"/>
      <w:bookmarkStart w:id="49" w:name="_Toc183418770"/>
      <w:bookmarkEnd w:id="43"/>
      <w:bookmarkEnd w:id="44"/>
      <w:r w:rsidRPr="00285F12">
        <w:rPr>
          <w:kern w:val="28"/>
          <w:sz w:val="22"/>
          <w:szCs w:val="22"/>
        </w:rPr>
        <w:t>1</w:t>
      </w:r>
      <w:r w:rsidRPr="00EA457F">
        <w:rPr>
          <w:kern w:val="28"/>
          <w:sz w:val="22"/>
          <w:szCs w:val="22"/>
        </w:rPr>
        <w:t>.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397B3A" w:rsidRPr="00EA457F" w:rsidRDefault="00397B3A" w:rsidP="00945B5F">
      <w:pPr>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 xml:space="preserve">1) </w:t>
      </w:r>
      <w:r w:rsidR="00A72C96" w:rsidRPr="00EA457F">
        <w:rPr>
          <w:kern w:val="28"/>
          <w:sz w:val="22"/>
          <w:szCs w:val="22"/>
        </w:rPr>
        <w:t>земельным участкам, государственная собственность на которые не разграничена, посредством подготовки документации по планировке территории;</w:t>
      </w:r>
    </w:p>
    <w:p w:rsidR="00397B3A" w:rsidRPr="00EA457F" w:rsidRDefault="00397B3A" w:rsidP="00945B5F">
      <w:pPr>
        <w:widowControl/>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97B3A" w:rsidRPr="00EA457F" w:rsidRDefault="00397B3A" w:rsidP="00945B5F">
      <w:pPr>
        <w:widowControl/>
        <w:shd w:val="clear" w:color="auto" w:fill="FFFFFF"/>
        <w:tabs>
          <w:tab w:val="left" w:pos="760"/>
        </w:tabs>
        <w:autoSpaceDE w:val="0"/>
        <w:autoSpaceDN w:val="0"/>
        <w:adjustRightInd w:val="0"/>
        <w:spacing w:before="0"/>
        <w:ind w:left="0" w:firstLine="771"/>
        <w:rPr>
          <w:kern w:val="28"/>
          <w:sz w:val="22"/>
          <w:szCs w:val="22"/>
        </w:rPr>
      </w:pPr>
      <w:r w:rsidRPr="00EA457F">
        <w:rPr>
          <w:kern w:val="28"/>
          <w:sz w:val="22"/>
          <w:szCs w:val="22"/>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r w:rsidR="00E4150D">
        <w:rPr>
          <w:kern w:val="28"/>
          <w:sz w:val="22"/>
          <w:szCs w:val="22"/>
        </w:rPr>
        <w:t xml:space="preserve">Сланцевского </w:t>
      </w:r>
      <w:r w:rsidRPr="00EA457F">
        <w:rPr>
          <w:kern w:val="28"/>
          <w:sz w:val="22"/>
          <w:szCs w:val="22"/>
        </w:rPr>
        <w:t>муниципального района.</w:t>
      </w:r>
    </w:p>
    <w:p w:rsidR="00820A3B" w:rsidRPr="00EA457F" w:rsidRDefault="00820A3B" w:rsidP="00945B5F">
      <w:pPr>
        <w:pStyle w:val="ConsPlusNormal"/>
        <w:ind w:firstLine="709"/>
        <w:jc w:val="both"/>
        <w:rPr>
          <w:rFonts w:ascii="Times New Roman" w:hAnsi="Times New Roman" w:cs="Times New Roman"/>
          <w:kern w:val="28"/>
          <w:sz w:val="22"/>
          <w:szCs w:val="22"/>
        </w:rPr>
      </w:pPr>
      <w:r w:rsidRPr="00EA457F">
        <w:rPr>
          <w:rFonts w:ascii="Times New Roman" w:hAnsi="Times New Roman" w:cs="Times New Roman"/>
          <w:kern w:val="28"/>
          <w:sz w:val="22"/>
          <w:szCs w:val="22"/>
        </w:rPr>
        <w:t xml:space="preserve">В случаях, установленных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за исключением градостроительных планов земельных участков для размещения объектов индивидуального жилищного строительства и садовых домов, осуществляет </w:t>
      </w:r>
      <w:r w:rsidR="00EA457F" w:rsidRPr="00EA457F">
        <w:rPr>
          <w:rFonts w:ascii="Times New Roman" w:hAnsi="Times New Roman" w:cs="Times New Roman"/>
          <w:kern w:val="28"/>
          <w:sz w:val="22"/>
          <w:szCs w:val="22"/>
        </w:rPr>
        <w:t>орган исполнительной власти Ленинградской области,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Pr="00EA457F">
        <w:rPr>
          <w:rFonts w:ascii="Times New Roman" w:hAnsi="Times New Roman" w:cs="Times New Roman"/>
          <w:kern w:val="28"/>
          <w:sz w:val="22"/>
          <w:szCs w:val="22"/>
        </w:rPr>
        <w:t>.</w:t>
      </w:r>
    </w:p>
    <w:p w:rsidR="00945B5F" w:rsidRPr="00EA457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Регистрацию градостроительных планов земельных участков для размещения объектов индивидуального жилищного строительства осуществляет администрация </w:t>
      </w:r>
      <w:r w:rsidR="00E4150D">
        <w:rPr>
          <w:kern w:val="28"/>
          <w:sz w:val="22"/>
          <w:szCs w:val="22"/>
        </w:rPr>
        <w:t xml:space="preserve">Сланцевского </w:t>
      </w:r>
      <w:r w:rsidRPr="00EA457F">
        <w:rPr>
          <w:kern w:val="28"/>
          <w:sz w:val="22"/>
          <w:szCs w:val="22"/>
        </w:rPr>
        <w:t xml:space="preserve">муниципального района. </w:t>
      </w:r>
    </w:p>
    <w:p w:rsidR="00945B5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Администрация </w:t>
      </w:r>
      <w:r w:rsidR="00E4150D">
        <w:rPr>
          <w:kern w:val="28"/>
          <w:sz w:val="22"/>
          <w:szCs w:val="22"/>
        </w:rPr>
        <w:t xml:space="preserve">Сланцевского </w:t>
      </w:r>
      <w:r w:rsidRPr="00EA457F">
        <w:rPr>
          <w:kern w:val="28"/>
          <w:sz w:val="22"/>
          <w:szCs w:val="22"/>
        </w:rPr>
        <w:t>муниципального района после подготовки и регистрации градостроительного плана в установленном порядке земельного участка выдает градостроительный план земельного участка заявителю.</w:t>
      </w:r>
    </w:p>
    <w:p w:rsidR="00397B3A" w:rsidRPr="00285F12" w:rsidRDefault="00397B3A" w:rsidP="00945B5F">
      <w:pPr>
        <w:shd w:val="clear" w:color="auto" w:fill="FFFFFF"/>
        <w:tabs>
          <w:tab w:val="left" w:pos="760"/>
        </w:tabs>
        <w:autoSpaceDE w:val="0"/>
        <w:autoSpaceDN w:val="0"/>
        <w:adjustRightInd w:val="0"/>
        <w:spacing w:before="0"/>
        <w:ind w:firstLine="567"/>
        <w:rPr>
          <w:kern w:val="28"/>
          <w:sz w:val="22"/>
          <w:szCs w:val="22"/>
        </w:rPr>
      </w:pPr>
      <w:r w:rsidRPr="00285F12">
        <w:rPr>
          <w:kern w:val="28"/>
          <w:sz w:val="22"/>
          <w:szCs w:val="22"/>
        </w:rPr>
        <w:t>3. Действия по градостроительной подготовке территорий и формированию земельных участков включают две стадии: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lastRenderedPageBreak/>
        <w:t>2) формирование земельных участков посредством землеустроительных работ, осуществляемых в соответствии с определ</w:t>
      </w:r>
      <w:r w:rsidR="00A166EB">
        <w:rPr>
          <w:kern w:val="28"/>
          <w:sz w:val="22"/>
          <w:szCs w:val="22"/>
        </w:rPr>
        <w:t>е</w:t>
      </w:r>
      <w:r w:rsidRPr="00285F12">
        <w:rPr>
          <w:kern w:val="28"/>
          <w:sz w:val="22"/>
          <w:szCs w:val="22"/>
        </w:rPr>
        <w:t>нными границами земельных участков в порядке, установленном земельным законодательством.</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397B3A" w:rsidRPr="00285F12" w:rsidRDefault="00397B3A" w:rsidP="00945B5F">
      <w:pPr>
        <w:widowControl/>
        <w:shd w:val="clear" w:color="auto" w:fill="FFFFFF"/>
        <w:tabs>
          <w:tab w:val="left" w:pos="756"/>
        </w:tabs>
        <w:autoSpaceDE w:val="0"/>
        <w:autoSpaceDN w:val="0"/>
        <w:adjustRightInd w:val="0"/>
        <w:spacing w:before="0"/>
        <w:ind w:left="0" w:firstLine="771"/>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0" w:name="_Toc517714584"/>
      <w:bookmarkStart w:id="51" w:name="_Toc518499580"/>
      <w:bookmarkStart w:id="52" w:name="_Toc535593101"/>
      <w:bookmarkEnd w:id="48"/>
      <w:bookmarkEnd w:id="49"/>
      <w:r w:rsidRPr="00285F12">
        <w:rPr>
          <w:b/>
          <w:bCs/>
          <w:kern w:val="28"/>
          <w:sz w:val="22"/>
          <w:szCs w:val="22"/>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0"/>
      <w:bookmarkEnd w:id="51"/>
      <w:bookmarkEnd w:id="52"/>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1. Лица, заинтересованные в выявлении земельных участков, свободных от прав третьих лиц для строительства, обращаются в администрацию </w:t>
      </w:r>
      <w:r w:rsidR="00E4150D">
        <w:rPr>
          <w:kern w:val="28"/>
          <w:sz w:val="22"/>
          <w:szCs w:val="22"/>
        </w:rPr>
        <w:t xml:space="preserve">Сланцевского </w:t>
      </w:r>
      <w:r w:rsidRPr="00285F12">
        <w:rPr>
          <w:kern w:val="28"/>
          <w:sz w:val="22"/>
          <w:szCs w:val="22"/>
        </w:rPr>
        <w:t>муниципального района с заявлением.</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В заявлении указывается:</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предполагаемое место размещения в виде схемы с указанием границ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обоснование примерного размера земельного участка;</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испрашиваемое право на земельный участок;</w:t>
      </w:r>
    </w:p>
    <w:p w:rsidR="00397B3A" w:rsidRPr="00BD066E" w:rsidRDefault="00397B3A" w:rsidP="00EA457F">
      <w:pPr>
        <w:widowControl/>
        <w:shd w:val="clear" w:color="auto" w:fill="FFFFFF"/>
        <w:tabs>
          <w:tab w:val="left" w:pos="846"/>
        </w:tabs>
        <w:autoSpaceDE w:val="0"/>
        <w:autoSpaceDN w:val="0"/>
        <w:adjustRightInd w:val="0"/>
        <w:spacing w:before="0"/>
        <w:ind w:left="0" w:firstLine="845"/>
        <w:rPr>
          <w:strike/>
          <w:color w:val="FF0000"/>
          <w:kern w:val="28"/>
          <w:sz w:val="22"/>
          <w:szCs w:val="22"/>
        </w:rPr>
      </w:pPr>
      <w:r w:rsidRPr="00285F12">
        <w:rPr>
          <w:kern w:val="28"/>
          <w:sz w:val="22"/>
          <w:szCs w:val="22"/>
        </w:rPr>
        <w:t>2. В случае,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3" w:name="_Toc517714585"/>
      <w:bookmarkStart w:id="54" w:name="_Toc518499581"/>
      <w:bookmarkStart w:id="55" w:name="_Toc535593102"/>
      <w:r w:rsidRPr="00285F12">
        <w:rPr>
          <w:b/>
          <w:bCs/>
          <w:kern w:val="28"/>
          <w:sz w:val="22"/>
          <w:szCs w:val="22"/>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53"/>
      <w:bookmarkEnd w:id="54"/>
      <w:bookmarkEnd w:id="55"/>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1. Образование земельных участков, застроенных и не разделенных на земельные участки территорий, обремененных правами третьих лиц,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соответствии с Земельным кодексом Российской Федерации и настоящими Правилами.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r w:rsidR="00E4150D">
        <w:rPr>
          <w:kern w:val="28"/>
          <w:sz w:val="22"/>
          <w:szCs w:val="22"/>
        </w:rPr>
        <w:t xml:space="preserve">Сланцевского </w:t>
      </w:r>
      <w:r w:rsidRPr="00285F12">
        <w:rPr>
          <w:kern w:val="28"/>
          <w:sz w:val="22"/>
          <w:szCs w:val="22"/>
        </w:rPr>
        <w:t>муниципального района. К заявлению может прилагаться схема границ формируемого земельного участка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4. Администрация </w:t>
      </w:r>
      <w:r w:rsidR="00E4150D">
        <w:rPr>
          <w:kern w:val="28"/>
          <w:sz w:val="22"/>
          <w:szCs w:val="22"/>
        </w:rPr>
        <w:t xml:space="preserve">Сланцевского </w:t>
      </w:r>
      <w:r w:rsidRPr="00285F12">
        <w:rPr>
          <w:kern w:val="28"/>
          <w:sz w:val="22"/>
          <w:szCs w:val="22"/>
        </w:rPr>
        <w:t>муниципального района проверяет соответствие схемы границ формируемого земельного участка на кадастровом плане территории</w:t>
      </w:r>
      <w:r w:rsidRPr="00285F12" w:rsidDel="002F463A">
        <w:rPr>
          <w:kern w:val="28"/>
          <w:sz w:val="22"/>
          <w:szCs w:val="22"/>
        </w:rPr>
        <w:t>:</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а)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б) минимальным размерам земельных участков, предназначенных для размещения жилых домов;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в) требованиям обеспечения прохода, проезда к территории земельных участков;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г) требованиям о соблюдении прав третьих лиц.</w:t>
      </w:r>
    </w:p>
    <w:p w:rsidR="00397B3A" w:rsidRPr="00285F12" w:rsidRDefault="00397B3A" w:rsidP="00945B5F">
      <w:pPr>
        <w:widowControl/>
        <w:spacing w:before="0"/>
        <w:ind w:left="0" w:firstLine="0"/>
        <w:jc w:val="left"/>
        <w:rPr>
          <w:sz w:val="22"/>
          <w:szCs w:val="22"/>
        </w:rPr>
      </w:pPr>
      <w:bookmarkStart w:id="56" w:name="_Toc222737828"/>
      <w:bookmarkStart w:id="57" w:name="_Toc183418783"/>
    </w:p>
    <w:p w:rsidR="00EA457F" w:rsidRDefault="00EA457F">
      <w:pPr>
        <w:widowControl/>
        <w:spacing w:before="0"/>
        <w:ind w:left="0" w:firstLine="0"/>
        <w:jc w:val="left"/>
        <w:rPr>
          <w:b/>
          <w:bCs/>
          <w:iCs/>
          <w:kern w:val="28"/>
          <w:sz w:val="22"/>
          <w:szCs w:val="22"/>
        </w:rPr>
      </w:pPr>
      <w:bookmarkStart w:id="58" w:name="_Toc222737833"/>
      <w:bookmarkStart w:id="59" w:name="_Toc183418788"/>
      <w:bookmarkStart w:id="60" w:name="_Toc517714587"/>
      <w:bookmarkStart w:id="61" w:name="_Toc518499583"/>
      <w:bookmarkStart w:id="62" w:name="_Toc535593103"/>
      <w:bookmarkEnd w:id="56"/>
      <w:bookmarkEnd w:id="57"/>
      <w:r>
        <w:rPr>
          <w:b/>
          <w:bCs/>
          <w:iCs/>
          <w:kern w:val="28"/>
          <w:sz w:val="22"/>
          <w:szCs w:val="22"/>
        </w:rPr>
        <w:br w:type="page"/>
      </w:r>
    </w:p>
    <w:p w:rsidR="00397B3A" w:rsidRPr="00285F12" w:rsidRDefault="00397B3A" w:rsidP="00945B5F">
      <w:pPr>
        <w:keepNext/>
        <w:widowControl/>
        <w:spacing w:before="0"/>
        <w:ind w:left="0" w:firstLine="0"/>
        <w:outlineLvl w:val="1"/>
        <w:rPr>
          <w:b/>
          <w:bCs/>
          <w:iCs/>
          <w:kern w:val="28"/>
          <w:sz w:val="22"/>
          <w:szCs w:val="22"/>
        </w:rPr>
      </w:pPr>
      <w:r w:rsidRPr="00285F12">
        <w:rPr>
          <w:b/>
          <w:bCs/>
          <w:iCs/>
          <w:kern w:val="28"/>
          <w:sz w:val="22"/>
          <w:szCs w:val="22"/>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8"/>
      <w:bookmarkEnd w:id="59"/>
      <w:bookmarkEnd w:id="60"/>
      <w:bookmarkEnd w:id="61"/>
      <w:bookmarkEnd w:id="62"/>
    </w:p>
    <w:p w:rsidR="00397B3A" w:rsidRPr="00285F12" w:rsidRDefault="00397B3A" w:rsidP="00945B5F">
      <w:pPr>
        <w:widowControl/>
        <w:spacing w:before="0"/>
        <w:ind w:left="0" w:firstLine="0"/>
        <w:jc w:val="left"/>
        <w:rPr>
          <w:sz w:val="22"/>
          <w:szCs w:val="22"/>
        </w:rPr>
      </w:pPr>
      <w:bookmarkStart w:id="63" w:name="_Toc222737834"/>
      <w:bookmarkStart w:id="64" w:name="_Toc183418789"/>
    </w:p>
    <w:p w:rsidR="00397B3A" w:rsidRPr="00285F12" w:rsidRDefault="00397B3A" w:rsidP="00945B5F">
      <w:pPr>
        <w:keepNext/>
        <w:widowControl/>
        <w:spacing w:before="0"/>
        <w:ind w:left="0" w:firstLine="0"/>
        <w:outlineLvl w:val="2"/>
        <w:rPr>
          <w:b/>
          <w:bCs/>
          <w:kern w:val="28"/>
          <w:sz w:val="22"/>
          <w:szCs w:val="22"/>
        </w:rPr>
      </w:pPr>
      <w:bookmarkStart w:id="65" w:name="_Toc517714588"/>
      <w:bookmarkStart w:id="66" w:name="_Toc518499584"/>
      <w:bookmarkStart w:id="67" w:name="_Toc535593104"/>
      <w:r w:rsidRPr="00285F12">
        <w:rPr>
          <w:b/>
          <w:bCs/>
          <w:kern w:val="28"/>
          <w:sz w:val="22"/>
          <w:szCs w:val="22"/>
        </w:rPr>
        <w:t xml:space="preserve">Статья </w:t>
      </w:r>
      <w:r w:rsidR="00E76C19" w:rsidRPr="00285F12">
        <w:rPr>
          <w:b/>
          <w:bCs/>
          <w:kern w:val="28"/>
          <w:sz w:val="22"/>
          <w:szCs w:val="22"/>
        </w:rPr>
        <w:t>8</w:t>
      </w:r>
      <w:r w:rsidRPr="00285F12">
        <w:rPr>
          <w:b/>
          <w:bCs/>
          <w:kern w:val="28"/>
          <w:sz w:val="22"/>
          <w:szCs w:val="22"/>
        </w:rPr>
        <w:t xml:space="preserve">. Изменение одного вида на другой вид использования земельных участков и объектов </w:t>
      </w:r>
      <w:bookmarkEnd w:id="63"/>
      <w:bookmarkEnd w:id="64"/>
      <w:r w:rsidRPr="00285F12">
        <w:rPr>
          <w:b/>
          <w:bCs/>
          <w:kern w:val="28"/>
          <w:sz w:val="22"/>
          <w:szCs w:val="22"/>
        </w:rPr>
        <w:t>капитального строительства</w:t>
      </w:r>
      <w:bookmarkEnd w:id="65"/>
      <w:bookmarkEnd w:id="66"/>
      <w:bookmarkEnd w:id="67"/>
      <w:r w:rsidRPr="00285F12">
        <w:rPr>
          <w:b/>
          <w:bCs/>
          <w:kern w:val="28"/>
          <w:sz w:val="22"/>
          <w:szCs w:val="22"/>
        </w:rPr>
        <w:t xml:space="preserve"> </w:t>
      </w:r>
    </w:p>
    <w:p w:rsidR="00397B3A" w:rsidRPr="00285F12" w:rsidRDefault="00397B3A" w:rsidP="00945B5F">
      <w:pPr>
        <w:widowControl/>
        <w:spacing w:before="0"/>
        <w:ind w:left="0" w:firstLine="709"/>
        <w:rPr>
          <w:sz w:val="22"/>
          <w:szCs w:val="22"/>
        </w:rPr>
      </w:pPr>
      <w:bookmarkStart w:id="68" w:name="_Toc154142026"/>
      <w:bookmarkStart w:id="69" w:name="_Toc222737838"/>
      <w:bookmarkStart w:id="70" w:name="_Toc183418793"/>
      <w:r w:rsidRPr="00EA457F">
        <w:rPr>
          <w:sz w:val="22"/>
          <w:szCs w:val="22"/>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w:t>
      </w:r>
      <w:r w:rsidR="00863CC6" w:rsidRPr="00EA457F">
        <w:rPr>
          <w:sz w:val="22"/>
          <w:szCs w:val="22"/>
        </w:rPr>
        <w:t>ами</w:t>
      </w:r>
      <w:r w:rsidRPr="00EA457F">
        <w:rPr>
          <w:sz w:val="22"/>
          <w:szCs w:val="22"/>
        </w:rPr>
        <w:t xml:space="preserve"> разрешенного использования, установленны</w:t>
      </w:r>
      <w:r w:rsidR="00863CC6" w:rsidRPr="00EA457F">
        <w:rPr>
          <w:sz w:val="22"/>
          <w:szCs w:val="22"/>
        </w:rPr>
        <w:t>ми</w:t>
      </w:r>
      <w:r w:rsidRPr="00EA457F">
        <w:rPr>
          <w:sz w:val="22"/>
          <w:szCs w:val="22"/>
        </w:rPr>
        <w:t xml:space="preserve"> градостроительным регламентом.</w:t>
      </w:r>
    </w:p>
    <w:p w:rsidR="00397B3A" w:rsidRPr="00285F12" w:rsidRDefault="00397B3A" w:rsidP="00945B5F">
      <w:pPr>
        <w:widowControl/>
        <w:spacing w:before="0"/>
        <w:ind w:left="0" w:firstLine="709"/>
        <w:rPr>
          <w:sz w:val="22"/>
          <w:szCs w:val="22"/>
        </w:rPr>
      </w:pPr>
      <w:r w:rsidRPr="00285F12">
        <w:rPr>
          <w:sz w:val="22"/>
          <w:szCs w:val="22"/>
        </w:rPr>
        <w:t>2. Перечень возможных видов разреш</w:t>
      </w:r>
      <w:r w:rsidR="00A166EB">
        <w:rPr>
          <w:sz w:val="22"/>
          <w:szCs w:val="22"/>
        </w:rPr>
        <w:t>е</w:t>
      </w:r>
      <w:r w:rsidRPr="00285F12">
        <w:rPr>
          <w:sz w:val="22"/>
          <w:szCs w:val="22"/>
        </w:rPr>
        <w:t>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397B3A" w:rsidRPr="00285F12" w:rsidRDefault="00397B3A" w:rsidP="00945B5F">
      <w:pPr>
        <w:widowControl/>
        <w:spacing w:before="0"/>
        <w:ind w:left="0" w:firstLine="709"/>
        <w:rPr>
          <w:sz w:val="22"/>
          <w:szCs w:val="22"/>
        </w:rPr>
      </w:pPr>
      <w:r w:rsidRPr="00285F12">
        <w:rPr>
          <w:sz w:val="22"/>
          <w:szCs w:val="22"/>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397B3A" w:rsidRPr="00285F12" w:rsidRDefault="00397B3A" w:rsidP="00945B5F">
      <w:pPr>
        <w:widowControl/>
        <w:spacing w:before="0"/>
        <w:ind w:left="0" w:firstLine="709"/>
        <w:rPr>
          <w:sz w:val="22"/>
          <w:szCs w:val="22"/>
        </w:rPr>
      </w:pPr>
      <w:r w:rsidRPr="00285F12">
        <w:rPr>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97B3A" w:rsidRPr="00285F12" w:rsidRDefault="00397B3A" w:rsidP="00945B5F">
      <w:pPr>
        <w:widowControl/>
        <w:spacing w:before="0"/>
        <w:ind w:left="0" w:firstLine="709"/>
        <w:rPr>
          <w:sz w:val="22"/>
          <w:szCs w:val="22"/>
        </w:rPr>
      </w:pPr>
      <w:r w:rsidRPr="00285F12">
        <w:rPr>
          <w:sz w:val="22"/>
          <w:szCs w:val="2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97B3A" w:rsidRPr="00285F12" w:rsidRDefault="00397B3A" w:rsidP="00945B5F">
      <w:pPr>
        <w:widowControl/>
        <w:spacing w:before="0"/>
        <w:ind w:left="0" w:firstLine="709"/>
        <w:rPr>
          <w:sz w:val="22"/>
          <w:szCs w:val="22"/>
        </w:rPr>
      </w:pPr>
      <w:r w:rsidRPr="00285F12">
        <w:rPr>
          <w:sz w:val="22"/>
          <w:szCs w:val="22"/>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w:t>
      </w:r>
      <w:r w:rsidR="00A166EB">
        <w:rPr>
          <w:sz w:val="22"/>
          <w:szCs w:val="22"/>
        </w:rPr>
        <w:t>е</w:t>
      </w:r>
      <w:r w:rsidRPr="00285F12">
        <w:rPr>
          <w:sz w:val="22"/>
          <w:szCs w:val="22"/>
        </w:rPr>
        <w:t>й 39 Градостроительного кодекса Российской Федерации.</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1" w:name="_Toc517714589"/>
      <w:bookmarkStart w:id="72" w:name="_Toc518499585"/>
      <w:bookmarkStart w:id="73" w:name="_Toc535593105"/>
      <w:r w:rsidRPr="00285F12">
        <w:rPr>
          <w:b/>
          <w:bCs/>
          <w:kern w:val="28"/>
          <w:sz w:val="22"/>
          <w:szCs w:val="22"/>
        </w:rPr>
        <w:t xml:space="preserve">Статья </w:t>
      </w:r>
      <w:r w:rsidR="00E76C19" w:rsidRPr="00285F12">
        <w:rPr>
          <w:b/>
          <w:bCs/>
          <w:kern w:val="28"/>
          <w:sz w:val="22"/>
          <w:szCs w:val="22"/>
        </w:rPr>
        <w:t>9</w:t>
      </w:r>
      <w:r w:rsidRPr="00285F12">
        <w:rPr>
          <w:b/>
          <w:bCs/>
          <w:kern w:val="28"/>
          <w:sz w:val="22"/>
          <w:szCs w:val="22"/>
        </w:rPr>
        <w:t>. Порядок предоставления разрешения на условно разреш</w:t>
      </w:r>
      <w:r w:rsidR="00A166EB">
        <w:rPr>
          <w:b/>
          <w:bCs/>
          <w:kern w:val="28"/>
          <w:sz w:val="22"/>
          <w:szCs w:val="22"/>
        </w:rPr>
        <w:t>е</w:t>
      </w:r>
      <w:r w:rsidRPr="00285F12">
        <w:rPr>
          <w:b/>
          <w:bCs/>
          <w:kern w:val="28"/>
          <w:sz w:val="22"/>
          <w:szCs w:val="22"/>
        </w:rPr>
        <w:t>нный вид использования земельного участка или объекта капитального строительства</w:t>
      </w:r>
      <w:bookmarkEnd w:id="68"/>
      <w:bookmarkEnd w:id="71"/>
      <w:bookmarkEnd w:id="72"/>
      <w:bookmarkEnd w:id="73"/>
    </w:p>
    <w:p w:rsidR="00397B3A" w:rsidRPr="00285F12" w:rsidRDefault="00397B3A" w:rsidP="00945B5F">
      <w:pPr>
        <w:widowControl/>
        <w:autoSpaceDE w:val="0"/>
        <w:autoSpaceDN w:val="0"/>
        <w:adjustRightInd w:val="0"/>
        <w:spacing w:before="0"/>
        <w:ind w:left="0" w:firstLine="709"/>
        <w:rPr>
          <w:kern w:val="28"/>
          <w:sz w:val="22"/>
          <w:szCs w:val="22"/>
        </w:rPr>
      </w:pPr>
      <w:bookmarkStart w:id="74" w:name="_Toc154142027"/>
      <w:bookmarkStart w:id="75" w:name="_Toc130098620"/>
      <w:r w:rsidRPr="00285F12">
        <w:rPr>
          <w:kern w:val="28"/>
          <w:sz w:val="22"/>
          <w:szCs w:val="22"/>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tabs>
          <w:tab w:val="left" w:pos="9420"/>
        </w:tabs>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w:t>
      </w:r>
      <w:r w:rsidRPr="00285F12">
        <w:rPr>
          <w:kern w:val="28"/>
          <w:sz w:val="22"/>
          <w:szCs w:val="22"/>
        </w:rPr>
        <w:lastRenderedPageBreak/>
        <w:t xml:space="preserve">самоуправления </w:t>
      </w:r>
      <w:r w:rsidR="00E4150D">
        <w:rPr>
          <w:kern w:val="28"/>
          <w:sz w:val="22"/>
          <w:szCs w:val="22"/>
        </w:rPr>
        <w:t xml:space="preserve">Сланцевского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разрешения на условно разрешенный вид использования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9"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8. </w:t>
      </w:r>
      <w:r w:rsidRPr="002E7ACF">
        <w:rPr>
          <w:kern w:val="28"/>
          <w:sz w:val="22"/>
          <w:szCs w:val="22"/>
        </w:rPr>
        <w:t>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r w:rsidRPr="00285F12">
        <w:rPr>
          <w:kern w:val="28"/>
          <w:sz w:val="22"/>
          <w:szCs w:val="22"/>
        </w:rPr>
        <w:t>.</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4150D">
        <w:rPr>
          <w:kern w:val="28"/>
          <w:sz w:val="22"/>
          <w:szCs w:val="22"/>
        </w:rPr>
        <w:t xml:space="preserve">Сланцевского </w:t>
      </w:r>
      <w:r w:rsidRPr="00285F12">
        <w:rPr>
          <w:kern w:val="28"/>
          <w:sz w:val="22"/>
          <w:szCs w:val="22"/>
        </w:rPr>
        <w:t>муниципального района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На основании указанных в пункте 10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w:t>
      </w:r>
      <w:r w:rsidRPr="00285F12">
        <w:rPr>
          <w:kern w:val="28"/>
          <w:sz w:val="22"/>
          <w:szCs w:val="22"/>
        </w:rPr>
        <w:lastRenderedPageBreak/>
        <w:t xml:space="preserve">«О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4150D">
        <w:rPr>
          <w:kern w:val="28"/>
          <w:sz w:val="22"/>
          <w:szCs w:val="22"/>
        </w:rPr>
        <w:t xml:space="preserve">Сланцевского </w:t>
      </w:r>
      <w:r w:rsidRPr="00285F12">
        <w:rPr>
          <w:kern w:val="28"/>
          <w:sz w:val="22"/>
          <w:szCs w:val="22"/>
        </w:rPr>
        <w:t>муниципального района в сети "Интернет".</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6" w:name="_Toc517714590"/>
      <w:bookmarkStart w:id="77" w:name="_Toc518499586"/>
      <w:bookmarkStart w:id="78" w:name="_Toc535593106"/>
      <w:r w:rsidRPr="00285F12">
        <w:rPr>
          <w:b/>
          <w:bCs/>
          <w:kern w:val="28"/>
          <w:sz w:val="22"/>
          <w:szCs w:val="22"/>
        </w:rPr>
        <w:t xml:space="preserve">Статья </w:t>
      </w:r>
      <w:r w:rsidR="00E76C19" w:rsidRPr="00285F12">
        <w:rPr>
          <w:b/>
          <w:bCs/>
          <w:kern w:val="28"/>
          <w:sz w:val="22"/>
          <w:szCs w:val="22"/>
        </w:rPr>
        <w:t>10</w:t>
      </w:r>
      <w:r w:rsidRPr="00285F12">
        <w:rPr>
          <w:b/>
          <w:bCs/>
          <w:kern w:val="28"/>
          <w:sz w:val="22"/>
          <w:szCs w:val="22"/>
        </w:rPr>
        <w:t>. Порядок предоставления разрешения на отклонение от предельных параметров разреш</w:t>
      </w:r>
      <w:r w:rsidR="00A166EB">
        <w:rPr>
          <w:b/>
          <w:bCs/>
          <w:kern w:val="28"/>
          <w:sz w:val="22"/>
          <w:szCs w:val="22"/>
        </w:rPr>
        <w:t>е</w:t>
      </w:r>
      <w:r w:rsidRPr="00285F12">
        <w:rPr>
          <w:b/>
          <w:bCs/>
          <w:kern w:val="28"/>
          <w:sz w:val="22"/>
          <w:szCs w:val="22"/>
        </w:rPr>
        <w:t>нного строительства, реконструкции объектов капитального строительства</w:t>
      </w:r>
      <w:bookmarkEnd w:id="74"/>
      <w:bookmarkEnd w:id="75"/>
      <w:bookmarkEnd w:id="76"/>
      <w:bookmarkEnd w:id="77"/>
      <w:bookmarkEnd w:id="78"/>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r w:rsidR="00E4150D">
        <w:rPr>
          <w:kern w:val="28"/>
          <w:sz w:val="22"/>
          <w:szCs w:val="22"/>
        </w:rPr>
        <w:t xml:space="preserve">Сланцевского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w:t>
      </w:r>
      <w:r w:rsidR="00A166EB">
        <w:rPr>
          <w:kern w:val="28"/>
          <w:sz w:val="22"/>
          <w:szCs w:val="22"/>
        </w:rPr>
        <w:t>е</w:t>
      </w:r>
      <w:r w:rsidRPr="00285F12">
        <w:rPr>
          <w:kern w:val="28"/>
          <w:sz w:val="22"/>
          <w:szCs w:val="22"/>
        </w:rPr>
        <w:t>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отсутствия обстоятельств, указанных в части 1 статьи 40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приаэродромной территории, ограничениям использования объектов недвижимости, установленным на приаэродромной территории;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0"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E7ACF">
        <w:rPr>
          <w:kern w:val="28"/>
          <w:sz w:val="22"/>
          <w:szCs w:val="22"/>
        </w:rPr>
        <w:t>7.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8.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79" w:name="_Toc517714591"/>
      <w:bookmarkStart w:id="80" w:name="_Toc518499587"/>
      <w:bookmarkStart w:id="81" w:name="_Toc535593107"/>
      <w:bookmarkStart w:id="82" w:name="_Toc222737839"/>
      <w:bookmarkStart w:id="83" w:name="_Toc183418794"/>
      <w:bookmarkEnd w:id="69"/>
      <w:bookmarkEnd w:id="70"/>
      <w:r w:rsidRPr="00285F12">
        <w:rPr>
          <w:b/>
          <w:bCs/>
          <w:iCs/>
          <w:kern w:val="28"/>
          <w:sz w:val="22"/>
          <w:szCs w:val="22"/>
        </w:rPr>
        <w:t>ГЛАВА 4. ПОЛОЖЕНИЕ О ПОДГОТОВКЕ ДОКУМЕНТАЦИИ ПО ПЛАНИРОВКЕ ТЕРРИТОРИИ ОРГАНАМИ МЕСТНОГО САМОУПРАВЛЕНИЯ</w:t>
      </w:r>
      <w:bookmarkEnd w:id="79"/>
      <w:bookmarkEnd w:id="80"/>
      <w:bookmarkEnd w:id="81"/>
    </w:p>
    <w:p w:rsidR="00397B3A" w:rsidRPr="00285F12" w:rsidRDefault="00397B3A" w:rsidP="00945B5F">
      <w:pPr>
        <w:widowControl/>
        <w:spacing w:before="0"/>
        <w:ind w:left="0" w:firstLine="0"/>
        <w:jc w:val="left"/>
        <w:rPr>
          <w:sz w:val="22"/>
          <w:szCs w:val="22"/>
        </w:rPr>
      </w:pPr>
    </w:p>
    <w:p w:rsidR="00397B3A" w:rsidRPr="00EA457F" w:rsidRDefault="00397B3A" w:rsidP="00945B5F">
      <w:pPr>
        <w:keepNext/>
        <w:widowControl/>
        <w:spacing w:before="0"/>
        <w:ind w:left="0" w:firstLine="0"/>
        <w:outlineLvl w:val="2"/>
        <w:rPr>
          <w:b/>
          <w:bCs/>
          <w:kern w:val="28"/>
          <w:sz w:val="22"/>
          <w:szCs w:val="22"/>
        </w:rPr>
      </w:pPr>
      <w:bookmarkStart w:id="84" w:name="_Toc517714592"/>
      <w:bookmarkStart w:id="85" w:name="_Toc518499588"/>
      <w:bookmarkStart w:id="86" w:name="_Toc535593108"/>
      <w:r w:rsidRPr="00EA457F">
        <w:rPr>
          <w:b/>
          <w:bCs/>
          <w:kern w:val="28"/>
          <w:sz w:val="22"/>
          <w:szCs w:val="22"/>
        </w:rPr>
        <w:t>Статья 1</w:t>
      </w:r>
      <w:r w:rsidR="00E76C19" w:rsidRPr="00EA457F">
        <w:rPr>
          <w:b/>
          <w:bCs/>
          <w:kern w:val="28"/>
          <w:sz w:val="22"/>
          <w:szCs w:val="22"/>
        </w:rPr>
        <w:t>1</w:t>
      </w:r>
      <w:r w:rsidRPr="00EA457F">
        <w:rPr>
          <w:b/>
          <w:bCs/>
          <w:kern w:val="28"/>
          <w:sz w:val="22"/>
          <w:szCs w:val="22"/>
        </w:rPr>
        <w:t>. Общие положения о подготовке документации по планировке территории</w:t>
      </w:r>
      <w:bookmarkEnd w:id="84"/>
      <w:bookmarkEnd w:id="85"/>
      <w:bookmarkEnd w:id="86"/>
    </w:p>
    <w:p w:rsidR="00397B3A" w:rsidRPr="00285F12" w:rsidRDefault="00397B3A" w:rsidP="00945B5F">
      <w:pPr>
        <w:widowControl/>
        <w:spacing w:before="0"/>
        <w:ind w:left="0" w:firstLine="709"/>
        <w:rPr>
          <w:kern w:val="28"/>
          <w:sz w:val="22"/>
          <w:szCs w:val="22"/>
        </w:rPr>
      </w:pPr>
      <w:r w:rsidRPr="00EA457F">
        <w:rPr>
          <w:kern w:val="28"/>
          <w:sz w:val="22"/>
          <w:szCs w:val="22"/>
        </w:rPr>
        <w:t xml:space="preserve">1. </w:t>
      </w:r>
      <w:r w:rsidR="00E42AE5" w:rsidRPr="00EA457F">
        <w:rPr>
          <w:kern w:val="28"/>
          <w:sz w:val="22"/>
          <w:szCs w:val="22"/>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EA457F">
        <w:rPr>
          <w:kern w:val="28"/>
          <w:sz w:val="22"/>
          <w:szCs w:val="22"/>
        </w:rPr>
        <w:t>.</w:t>
      </w:r>
    </w:p>
    <w:p w:rsidR="00397B3A" w:rsidRPr="00285F12" w:rsidRDefault="00397B3A" w:rsidP="00945B5F">
      <w:pPr>
        <w:widowControl/>
        <w:spacing w:before="0"/>
        <w:ind w:left="0" w:firstLine="709"/>
        <w:rPr>
          <w:kern w:val="28"/>
          <w:sz w:val="22"/>
          <w:szCs w:val="22"/>
        </w:rPr>
      </w:pPr>
      <w:r w:rsidRPr="00285F12">
        <w:rPr>
          <w:kern w:val="28"/>
          <w:sz w:val="22"/>
          <w:szCs w:val="22"/>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97B3A" w:rsidRPr="00285F12" w:rsidRDefault="00397B3A" w:rsidP="00945B5F">
      <w:pPr>
        <w:widowControl/>
        <w:spacing w:before="0"/>
        <w:ind w:left="0" w:firstLine="709"/>
        <w:rPr>
          <w:kern w:val="28"/>
          <w:sz w:val="22"/>
          <w:szCs w:val="22"/>
        </w:rPr>
      </w:pPr>
      <w:r w:rsidRPr="00285F12">
        <w:rPr>
          <w:kern w:val="28"/>
          <w:sz w:val="22"/>
          <w:szCs w:val="22"/>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397B3A" w:rsidRPr="00285F12" w:rsidRDefault="00397B3A" w:rsidP="00945B5F">
      <w:pPr>
        <w:widowControl/>
        <w:spacing w:before="0"/>
        <w:ind w:left="0" w:firstLine="709"/>
        <w:rPr>
          <w:kern w:val="28"/>
          <w:sz w:val="22"/>
          <w:szCs w:val="22"/>
        </w:rPr>
      </w:pPr>
      <w:r w:rsidRPr="00285F12">
        <w:rPr>
          <w:kern w:val="28"/>
          <w:sz w:val="22"/>
          <w:szCs w:val="22"/>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t xml:space="preserve">5. Порядок подготовки и согласования документации по планировке территории </w:t>
      </w:r>
      <w:r w:rsidR="00E4150D">
        <w:rPr>
          <w:kern w:val="28"/>
          <w:sz w:val="22"/>
          <w:szCs w:val="22"/>
        </w:rPr>
        <w:t xml:space="preserve">Гостицкого </w:t>
      </w:r>
      <w:r w:rsidRPr="00285F12">
        <w:rPr>
          <w:kern w:val="28"/>
          <w:sz w:val="22"/>
          <w:szCs w:val="22"/>
        </w:rPr>
        <w:t>сельского поселения определяется Градостроительным кодексом Российской Федерации и иными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lastRenderedPageBreak/>
        <w:t xml:space="preserve">6.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w:t>
      </w:r>
      <w:r w:rsidRPr="00EA457F">
        <w:rPr>
          <w:kern w:val="28"/>
          <w:sz w:val="22"/>
          <w:szCs w:val="22"/>
        </w:rPr>
        <w:t xml:space="preserve">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w:t>
      </w:r>
      <w:r w:rsidR="00C36B30" w:rsidRPr="00EA457F">
        <w:rPr>
          <w:kern w:val="28"/>
          <w:sz w:val="22"/>
          <w:szCs w:val="22"/>
        </w:rPr>
        <w:t xml:space="preserve">права и </w:t>
      </w:r>
      <w:r w:rsidRPr="00EA457F">
        <w:rPr>
          <w:kern w:val="28"/>
          <w:sz w:val="22"/>
          <w:szCs w:val="22"/>
        </w:rPr>
        <w:t>законные интересы</w:t>
      </w:r>
      <w:r w:rsidRPr="00285F12">
        <w:rPr>
          <w:kern w:val="28"/>
          <w:sz w:val="22"/>
          <w:szCs w:val="22"/>
        </w:rPr>
        <w:t xml:space="preserve"> которых могут быть нарушены в связи с реализацией таких проектов.</w:t>
      </w:r>
    </w:p>
    <w:p w:rsidR="00397B3A" w:rsidRPr="00285F12" w:rsidRDefault="00397B3A" w:rsidP="00C36B30">
      <w:pPr>
        <w:widowControl/>
        <w:numPr>
          <w:ilvl w:val="0"/>
          <w:numId w:val="16"/>
        </w:numPr>
        <w:tabs>
          <w:tab w:val="clear" w:pos="0"/>
          <w:tab w:val="num" w:pos="993"/>
        </w:tabs>
        <w:spacing w:before="0"/>
        <w:rPr>
          <w:kern w:val="28"/>
          <w:sz w:val="22"/>
          <w:szCs w:val="22"/>
        </w:rPr>
      </w:pPr>
      <w:r w:rsidRPr="00285F12">
        <w:rPr>
          <w:kern w:val="28"/>
          <w:sz w:val="22"/>
          <w:szCs w:val="22"/>
        </w:rPr>
        <w:t>7.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C36B30" w:rsidRPr="00C36B30" w:rsidRDefault="00397B3A" w:rsidP="00C36B30">
      <w:pPr>
        <w:widowControl/>
        <w:numPr>
          <w:ilvl w:val="0"/>
          <w:numId w:val="16"/>
        </w:numPr>
        <w:tabs>
          <w:tab w:val="clear" w:pos="0"/>
          <w:tab w:val="num" w:pos="993"/>
        </w:tabs>
        <w:spacing w:before="0"/>
        <w:rPr>
          <w:kern w:val="28"/>
          <w:sz w:val="22"/>
          <w:szCs w:val="22"/>
        </w:rPr>
      </w:pPr>
      <w:r w:rsidRPr="00C36B30">
        <w:rPr>
          <w:kern w:val="28"/>
          <w:sz w:val="22"/>
          <w:szCs w:val="22"/>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C36B30" w:rsidRPr="00C36B30" w:rsidRDefault="00C36B30" w:rsidP="00C36B30">
      <w:pPr>
        <w:widowControl/>
        <w:numPr>
          <w:ilvl w:val="0"/>
          <w:numId w:val="16"/>
        </w:numPr>
        <w:tabs>
          <w:tab w:val="clear" w:pos="0"/>
          <w:tab w:val="num" w:pos="993"/>
        </w:tabs>
        <w:spacing w:before="0"/>
        <w:rPr>
          <w:kern w:val="28"/>
          <w:sz w:val="22"/>
          <w:szCs w:val="22"/>
        </w:rPr>
      </w:pPr>
      <w:r w:rsidRPr="00C36B30">
        <w:rPr>
          <w:kern w:val="28"/>
          <w:sz w:val="22"/>
          <w:szCs w:val="22"/>
        </w:rPr>
        <w:t>наличие самостоятельных подъездов, подходов к каждому образуемому земельному участку;</w:t>
      </w:r>
    </w:p>
    <w:p w:rsidR="00397B3A" w:rsidRPr="00285F12" w:rsidRDefault="00397B3A" w:rsidP="00C36B30">
      <w:pPr>
        <w:widowControl/>
        <w:numPr>
          <w:ilvl w:val="0"/>
          <w:numId w:val="16"/>
        </w:numPr>
        <w:tabs>
          <w:tab w:val="num" w:pos="993"/>
        </w:tabs>
        <w:spacing w:before="0"/>
        <w:rPr>
          <w:kern w:val="28"/>
          <w:sz w:val="22"/>
          <w:szCs w:val="22"/>
        </w:rPr>
      </w:pPr>
      <w:r w:rsidRPr="00285F12">
        <w:rPr>
          <w:kern w:val="28"/>
          <w:sz w:val="22"/>
          <w:szCs w:val="22"/>
        </w:rPr>
        <w:t>образуемый земельный участок будет находиться в границах одной территориальной зоны.</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87" w:name="_Toc475833413"/>
      <w:bookmarkStart w:id="88" w:name="_Toc517714593"/>
      <w:bookmarkStart w:id="89" w:name="_Toc518499589"/>
      <w:bookmarkStart w:id="90" w:name="_Toc535593109"/>
      <w:bookmarkStart w:id="91" w:name="_Toc222737842"/>
      <w:bookmarkStart w:id="92" w:name="_Toc183418797"/>
      <w:bookmarkEnd w:id="82"/>
      <w:bookmarkEnd w:id="83"/>
      <w:r w:rsidRPr="00285F12">
        <w:rPr>
          <w:b/>
          <w:bCs/>
          <w:iCs/>
          <w:kern w:val="28"/>
          <w:sz w:val="22"/>
          <w:szCs w:val="22"/>
        </w:rPr>
        <w:t>ГЛАВА 5. ПОЛОЖЕНИЕ О ПРОВЕДЕНИИ ОБЩЕСТВЕННЫХ ОБСУЖДЕНИЙ ИЛИ ПУБЛИЧНЫХ СЛУШАНИЙ ПО ВОПРОСАМ ЗЕМЛЕПОЛЬЗОВАНИЯ И ЗАСТРОЙКИ</w:t>
      </w:r>
      <w:bookmarkEnd w:id="87"/>
      <w:bookmarkEnd w:id="88"/>
      <w:bookmarkEnd w:id="89"/>
      <w:bookmarkEnd w:id="90"/>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sz w:val="22"/>
          <w:szCs w:val="22"/>
        </w:rPr>
      </w:pPr>
      <w:bookmarkStart w:id="93" w:name="_Toc475833414"/>
      <w:bookmarkStart w:id="94" w:name="_Toc517714594"/>
      <w:bookmarkStart w:id="95" w:name="_Toc518499590"/>
      <w:bookmarkStart w:id="96" w:name="_Toc535593110"/>
      <w:r w:rsidRPr="00285F12">
        <w:rPr>
          <w:b/>
          <w:bCs/>
          <w:sz w:val="22"/>
          <w:szCs w:val="22"/>
        </w:rPr>
        <w:t>Статья 1</w:t>
      </w:r>
      <w:r w:rsidR="00E76C19" w:rsidRPr="00285F12">
        <w:rPr>
          <w:b/>
          <w:bCs/>
          <w:sz w:val="22"/>
          <w:szCs w:val="22"/>
        </w:rPr>
        <w:t>2</w:t>
      </w:r>
      <w:r w:rsidRPr="00285F12">
        <w:rPr>
          <w:b/>
          <w:bCs/>
          <w:sz w:val="22"/>
          <w:szCs w:val="22"/>
        </w:rPr>
        <w:t>. Проведение общественных обсуждений или публичных слушаний по вопросам землепользования и застройки</w:t>
      </w:r>
      <w:bookmarkEnd w:id="93"/>
      <w:bookmarkEnd w:id="94"/>
      <w:bookmarkEnd w:id="95"/>
      <w:bookmarkEnd w:id="96"/>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1" w:anchor="dst2175" w:history="1">
        <w:r w:rsidRPr="00285F12">
          <w:rPr>
            <w:kern w:val="28"/>
            <w:sz w:val="22"/>
            <w:szCs w:val="22"/>
          </w:rPr>
          <w:t>28</w:t>
        </w:r>
      </w:hyperlink>
      <w:r w:rsidRPr="00285F12">
        <w:rPr>
          <w:kern w:val="28"/>
          <w:sz w:val="22"/>
          <w:szCs w:val="22"/>
        </w:rPr>
        <w:t xml:space="preserve"> и 31 Градостроительного кодекса Российской Федерации, законодательством Российской Федерации и Ленинградской области, Уставом </w:t>
      </w:r>
      <w:r w:rsidR="00E4150D">
        <w:rPr>
          <w:kern w:val="28"/>
          <w:sz w:val="22"/>
          <w:szCs w:val="22"/>
        </w:rPr>
        <w:t xml:space="preserve">Сланцевского </w:t>
      </w:r>
      <w:r w:rsidRPr="00285F12">
        <w:rPr>
          <w:kern w:val="28"/>
          <w:sz w:val="22"/>
          <w:szCs w:val="22"/>
        </w:rPr>
        <w:t xml:space="preserve">муниципального района и (или) нормативным правовым актом представительного органа </w:t>
      </w:r>
      <w:r w:rsidR="00E4150D">
        <w:rPr>
          <w:kern w:val="28"/>
          <w:sz w:val="22"/>
          <w:szCs w:val="22"/>
        </w:rPr>
        <w:t xml:space="preserve">Сланцевского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Целями проведения общественных обсуждений или публичных слушаний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выявление общественного мнения по теме и вопросам, выносимым на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подготовка предложений и рекомендаций по обсуждаемой проблеме;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На общественные обсуждения или публичные слушания в обязательном порядке выносятся: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правил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предусматривающий внесение изменений в правила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В решении (постановлении) о назначении общественных обсуждений или публичных слушаний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97B3A" w:rsidRPr="00285F12" w:rsidRDefault="00397B3A" w:rsidP="00945B5F">
      <w:pPr>
        <w:widowControl/>
        <w:autoSpaceDE w:val="0"/>
        <w:autoSpaceDN w:val="0"/>
        <w:adjustRightInd w:val="0"/>
        <w:spacing w:before="0"/>
        <w:ind w:left="0" w:firstLine="709"/>
        <w:rPr>
          <w:kern w:val="28"/>
          <w:sz w:val="22"/>
          <w:szCs w:val="22"/>
        </w:rPr>
      </w:pPr>
      <w:bookmarkStart w:id="97" w:name="dst2123"/>
      <w:bookmarkEnd w:id="97"/>
      <w:r w:rsidRPr="00285F12">
        <w:rPr>
          <w:kern w:val="28"/>
          <w:sz w:val="22"/>
          <w:szCs w:val="22"/>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98" w:name="dst2124"/>
      <w:bookmarkEnd w:id="98"/>
      <w:r w:rsidRPr="00285F12">
        <w:rPr>
          <w:kern w:val="28"/>
          <w:sz w:val="22"/>
          <w:szCs w:val="22"/>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99" w:name="dst2125"/>
      <w:bookmarkEnd w:id="99"/>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6. Оповещение о начале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bookmarkStart w:id="100" w:name="dst2129"/>
      <w:bookmarkEnd w:id="100"/>
      <w:r w:rsidRPr="00285F12">
        <w:rPr>
          <w:kern w:val="28"/>
          <w:sz w:val="22"/>
          <w:szCs w:val="22"/>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Решение об отказе в назначении общественных обсуждений или публичных слушаний должно быть мотивировано.</w:t>
      </w:r>
    </w:p>
    <w:p w:rsidR="00397B3A" w:rsidRPr="00285F12" w:rsidRDefault="00397B3A" w:rsidP="00945B5F">
      <w:pPr>
        <w:widowControl/>
        <w:autoSpaceDE w:val="0"/>
        <w:autoSpaceDN w:val="0"/>
        <w:adjustRightInd w:val="0"/>
        <w:spacing w:before="0"/>
        <w:ind w:left="0" w:firstLine="709"/>
        <w:rPr>
          <w:kern w:val="28"/>
          <w:sz w:val="22"/>
          <w:szCs w:val="22"/>
        </w:rPr>
      </w:pPr>
      <w:r w:rsidRPr="002E7ACF">
        <w:rPr>
          <w:kern w:val="28"/>
          <w:sz w:val="22"/>
          <w:szCs w:val="22"/>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посредством официального сайта или информационных систем (в случае проведения общественных обсуждений);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1" w:name="dst2133"/>
      <w:bookmarkEnd w:id="101"/>
      <w:r w:rsidRPr="00285F12">
        <w:rPr>
          <w:kern w:val="28"/>
          <w:sz w:val="22"/>
          <w:szCs w:val="22"/>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2" w:name="dst2134"/>
      <w:bookmarkEnd w:id="102"/>
      <w:r w:rsidRPr="00285F12">
        <w:rPr>
          <w:kern w:val="28"/>
          <w:sz w:val="22"/>
          <w:szCs w:val="22"/>
        </w:rPr>
        <w:t>- в письменной форме в адрес организатора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3" w:name="dst2135"/>
      <w:bookmarkEnd w:id="103"/>
      <w:r w:rsidRPr="00285F12">
        <w:rPr>
          <w:kern w:val="28"/>
          <w:sz w:val="22"/>
          <w:szCs w:val="22"/>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w:t>
      </w:r>
      <w:r w:rsidRPr="00285F12">
        <w:rPr>
          <w:kern w:val="28"/>
          <w:sz w:val="22"/>
          <w:szCs w:val="22"/>
        </w:rPr>
        <w:lastRenderedPageBreak/>
        <w:t>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sidRPr="00285F12">
          <w:rPr>
            <w:kern w:val="28"/>
            <w:sz w:val="22"/>
            <w:szCs w:val="22"/>
          </w:rPr>
          <w:t>законом</w:t>
        </w:r>
      </w:hyperlink>
      <w:r w:rsidRPr="00285F12">
        <w:rPr>
          <w:kern w:val="28"/>
          <w:sz w:val="22"/>
          <w:szCs w:val="22"/>
        </w:rPr>
        <w:t> от 27 июля 2006 года № 152-ФЗ "О персональных данных".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bookmarkStart w:id="104" w:name="dst2146"/>
      <w:bookmarkEnd w:id="104"/>
      <w:r w:rsidRPr="00285F12">
        <w:rPr>
          <w:kern w:val="28"/>
          <w:sz w:val="22"/>
          <w:szCs w:val="22"/>
        </w:rPr>
        <w:t>- дата оформления протокола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5" w:name="dst2147"/>
      <w:bookmarkEnd w:id="105"/>
      <w:r w:rsidRPr="00285F12">
        <w:rPr>
          <w:kern w:val="28"/>
          <w:sz w:val="22"/>
          <w:szCs w:val="22"/>
        </w:rPr>
        <w:t>- информация об организаторе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6" w:name="dst2148"/>
      <w:bookmarkEnd w:id="106"/>
      <w:r w:rsidRPr="00285F12">
        <w:rPr>
          <w:kern w:val="28"/>
          <w:sz w:val="22"/>
          <w:szCs w:val="22"/>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7" w:name="dst2149"/>
      <w:bookmarkEnd w:id="107"/>
      <w:r w:rsidRPr="00285F12">
        <w:rPr>
          <w:kern w:val="28"/>
          <w:sz w:val="22"/>
          <w:szCs w:val="22"/>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8" w:name="dst2150"/>
      <w:bookmarkEnd w:id="108"/>
      <w:r w:rsidRPr="00285F12">
        <w:rPr>
          <w:kern w:val="28"/>
          <w:sz w:val="22"/>
          <w:szCs w:val="22"/>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заключении о результатах общественных обсуждений или публичных слушаний должны быть указаны:</w:t>
      </w:r>
    </w:p>
    <w:p w:rsidR="00397B3A" w:rsidRPr="00285F12" w:rsidRDefault="00397B3A" w:rsidP="00945B5F">
      <w:pPr>
        <w:widowControl/>
        <w:autoSpaceDE w:val="0"/>
        <w:autoSpaceDN w:val="0"/>
        <w:adjustRightInd w:val="0"/>
        <w:spacing w:before="0"/>
        <w:ind w:left="0" w:firstLine="709"/>
        <w:rPr>
          <w:kern w:val="28"/>
          <w:sz w:val="22"/>
          <w:szCs w:val="22"/>
        </w:rPr>
      </w:pPr>
      <w:bookmarkStart w:id="109" w:name="dst2155"/>
      <w:bookmarkEnd w:id="109"/>
      <w:r w:rsidRPr="00285F12">
        <w:rPr>
          <w:kern w:val="28"/>
          <w:sz w:val="22"/>
          <w:szCs w:val="22"/>
        </w:rPr>
        <w:t>- дата оформления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0" w:name="dst2156"/>
      <w:bookmarkEnd w:id="110"/>
      <w:r w:rsidRPr="00285F12">
        <w:rPr>
          <w:kern w:val="28"/>
          <w:sz w:val="22"/>
          <w:szCs w:val="22"/>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111" w:name="dst2157"/>
      <w:bookmarkEnd w:id="111"/>
      <w:r w:rsidRPr="00285F12">
        <w:rPr>
          <w:kern w:val="28"/>
          <w:sz w:val="22"/>
          <w:szCs w:val="22"/>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2" w:name="dst2158"/>
      <w:bookmarkEnd w:id="112"/>
      <w:r w:rsidRPr="00285F12">
        <w:rPr>
          <w:kern w:val="28"/>
          <w:sz w:val="22"/>
          <w:szCs w:val="22"/>
        </w:rPr>
        <w:lastRenderedPageBreak/>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3" w:name="dst2159"/>
      <w:bookmarkEnd w:id="113"/>
      <w:r w:rsidRPr="00285F12">
        <w:rPr>
          <w:kern w:val="28"/>
          <w:sz w:val="22"/>
          <w:szCs w:val="22"/>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E4150D">
        <w:rPr>
          <w:kern w:val="28"/>
          <w:sz w:val="22"/>
          <w:szCs w:val="22"/>
        </w:rPr>
        <w:t xml:space="preserve">Сланцевского </w:t>
      </w:r>
      <w:r w:rsidRPr="00285F12">
        <w:rPr>
          <w:kern w:val="28"/>
          <w:sz w:val="22"/>
          <w:szCs w:val="22"/>
        </w:rPr>
        <w:t>муниципального района в сети интернет и (или) в информационных системах.</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14" w:name="_Toc517714595"/>
      <w:bookmarkStart w:id="115" w:name="_Toc518499591"/>
      <w:bookmarkStart w:id="116" w:name="_Toc535593111"/>
      <w:r w:rsidRPr="00285F12">
        <w:rPr>
          <w:b/>
          <w:bCs/>
          <w:iCs/>
          <w:kern w:val="28"/>
          <w:sz w:val="22"/>
          <w:szCs w:val="22"/>
        </w:rPr>
        <w:t>ГЛАВА 6. ПОЛОЖЕНИЕ О ВНЕСЕНИИ ИЗМЕНЕНИЙ В ПРАВИЛА ЗЕМЛЕПОЛЬЗОВАНИЯ И ЗАСТРОЙКИ</w:t>
      </w:r>
      <w:bookmarkEnd w:id="91"/>
      <w:bookmarkEnd w:id="92"/>
      <w:bookmarkEnd w:id="114"/>
      <w:bookmarkEnd w:id="115"/>
      <w:bookmarkEnd w:id="116"/>
    </w:p>
    <w:p w:rsidR="00397B3A" w:rsidRPr="00285F12" w:rsidRDefault="00397B3A" w:rsidP="00945B5F">
      <w:pPr>
        <w:widowControl/>
        <w:spacing w:before="0"/>
        <w:ind w:left="0" w:firstLine="0"/>
        <w:jc w:val="left"/>
        <w:rPr>
          <w:sz w:val="22"/>
          <w:szCs w:val="22"/>
        </w:rPr>
      </w:pPr>
      <w:bookmarkStart w:id="117" w:name="_Toc222737843"/>
      <w:bookmarkStart w:id="118" w:name="_Toc183418798"/>
    </w:p>
    <w:p w:rsidR="00397B3A" w:rsidRPr="00285F12" w:rsidRDefault="00397B3A" w:rsidP="00945B5F">
      <w:pPr>
        <w:keepNext/>
        <w:widowControl/>
        <w:spacing w:before="0"/>
        <w:ind w:left="0" w:firstLine="0"/>
        <w:outlineLvl w:val="2"/>
        <w:rPr>
          <w:b/>
          <w:bCs/>
          <w:kern w:val="28"/>
          <w:sz w:val="22"/>
          <w:szCs w:val="22"/>
        </w:rPr>
      </w:pPr>
      <w:bookmarkStart w:id="119" w:name="_Toc517714596"/>
      <w:bookmarkStart w:id="120" w:name="_Toc518499592"/>
      <w:bookmarkStart w:id="121" w:name="_Toc535593112"/>
      <w:r w:rsidRPr="00285F12">
        <w:rPr>
          <w:b/>
          <w:bCs/>
          <w:kern w:val="28"/>
          <w:sz w:val="22"/>
          <w:szCs w:val="22"/>
        </w:rPr>
        <w:t>Статья 1</w:t>
      </w:r>
      <w:r w:rsidR="00E76C19" w:rsidRPr="00285F12">
        <w:rPr>
          <w:b/>
          <w:bCs/>
          <w:kern w:val="28"/>
          <w:sz w:val="22"/>
          <w:szCs w:val="22"/>
        </w:rPr>
        <w:t>3</w:t>
      </w:r>
      <w:r w:rsidRPr="00285F12">
        <w:rPr>
          <w:b/>
          <w:bCs/>
          <w:kern w:val="28"/>
          <w:sz w:val="22"/>
          <w:szCs w:val="22"/>
        </w:rPr>
        <w:t xml:space="preserve">. </w:t>
      </w:r>
      <w:bookmarkEnd w:id="117"/>
      <w:bookmarkEnd w:id="118"/>
      <w:r w:rsidRPr="00285F12">
        <w:rPr>
          <w:b/>
          <w:bCs/>
          <w:kern w:val="28"/>
          <w:sz w:val="22"/>
          <w:szCs w:val="22"/>
        </w:rPr>
        <w:t>Порядок внесения изменений в Правила землепользования и застройки</w:t>
      </w:r>
      <w:bookmarkEnd w:id="119"/>
      <w:bookmarkEnd w:id="120"/>
      <w:bookmarkEnd w:id="121"/>
      <w:r w:rsidRPr="00285F12">
        <w:rPr>
          <w:b/>
          <w:bCs/>
          <w:kern w:val="28"/>
          <w:sz w:val="22"/>
          <w:szCs w:val="22"/>
        </w:rPr>
        <w:t xml:space="preserve"> </w:t>
      </w:r>
      <w:bookmarkStart w:id="122" w:name="_Toc222737845"/>
      <w:bookmarkStart w:id="123" w:name="_Toc183418800"/>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Основаниями для внесения изменений в Правила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Несоответствие Правил генеральному плану </w:t>
      </w:r>
      <w:r w:rsidR="00E4150D">
        <w:rPr>
          <w:sz w:val="22"/>
          <w:szCs w:val="22"/>
        </w:rPr>
        <w:t xml:space="preserve">Гостицкого </w:t>
      </w:r>
      <w:r w:rsidRPr="00285F12">
        <w:rPr>
          <w:kern w:val="28"/>
          <w:sz w:val="22"/>
          <w:szCs w:val="22"/>
        </w:rPr>
        <w:t xml:space="preserve">сельского поселения, схеме территориального планирования </w:t>
      </w:r>
      <w:r w:rsidR="00E4150D">
        <w:rPr>
          <w:kern w:val="28"/>
          <w:sz w:val="22"/>
          <w:szCs w:val="22"/>
        </w:rPr>
        <w:t xml:space="preserve">Сланцевского </w:t>
      </w:r>
      <w:r w:rsidRPr="00285F12">
        <w:rPr>
          <w:kern w:val="28"/>
          <w:sz w:val="22"/>
          <w:szCs w:val="22"/>
        </w:rPr>
        <w:t xml:space="preserve">муниципального района, возникшее в результате внесения в генеральный план </w:t>
      </w:r>
      <w:r w:rsidR="00E4150D">
        <w:rPr>
          <w:sz w:val="22"/>
          <w:szCs w:val="22"/>
        </w:rPr>
        <w:t xml:space="preserve">Гостицкого </w:t>
      </w:r>
      <w:r w:rsidRPr="00285F12">
        <w:rPr>
          <w:kern w:val="28"/>
          <w:sz w:val="22"/>
          <w:szCs w:val="22"/>
        </w:rPr>
        <w:t xml:space="preserve">сельского поселения или схему территориального планирования </w:t>
      </w:r>
      <w:r w:rsidR="00E4150D">
        <w:rPr>
          <w:kern w:val="28"/>
          <w:sz w:val="22"/>
          <w:szCs w:val="22"/>
        </w:rPr>
        <w:t xml:space="preserve">Сланцевского </w:t>
      </w:r>
      <w:r w:rsidRPr="00285F12">
        <w:rPr>
          <w:kern w:val="28"/>
          <w:sz w:val="22"/>
          <w:szCs w:val="22"/>
        </w:rPr>
        <w:t>муниципального района изменений.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Поступление предложений об изменении границ территориальных зон, изменении градостроительных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Поступление главе </w:t>
      </w:r>
      <w:r w:rsidR="00E4150D">
        <w:rPr>
          <w:kern w:val="28"/>
          <w:sz w:val="22"/>
          <w:szCs w:val="22"/>
        </w:rPr>
        <w:t xml:space="preserve">Сланцевского </w:t>
      </w:r>
      <w:r w:rsidRPr="00285F12">
        <w:rPr>
          <w:kern w:val="28"/>
          <w:sz w:val="22"/>
          <w:szCs w:val="22"/>
        </w:rPr>
        <w:t xml:space="preserve">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и  уполномоченного органа местного самоуправления  </w:t>
      </w:r>
      <w:r w:rsidR="00E4150D">
        <w:rPr>
          <w:kern w:val="28"/>
          <w:sz w:val="22"/>
          <w:szCs w:val="22"/>
        </w:rPr>
        <w:t xml:space="preserve">Сланцевского </w:t>
      </w:r>
      <w:r w:rsidRPr="00285F12">
        <w:rPr>
          <w:kern w:val="28"/>
          <w:sz w:val="22"/>
          <w:szCs w:val="22"/>
        </w:rPr>
        <w:t xml:space="preserve">муниципального района требований о внесении изменений в Правила с целью обеспечения возможности размещения на территории </w:t>
      </w:r>
      <w:r w:rsidR="00E4150D">
        <w:rPr>
          <w:sz w:val="22"/>
          <w:szCs w:val="22"/>
        </w:rPr>
        <w:t xml:space="preserve">Гостицкого </w:t>
      </w:r>
      <w:r w:rsidRPr="00285F12">
        <w:rPr>
          <w:kern w:val="28"/>
          <w:sz w:val="22"/>
          <w:szCs w:val="22"/>
        </w:rPr>
        <w:t xml:space="preserve">сельского поселения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w:t>
      </w:r>
      <w:r w:rsidR="00E4150D">
        <w:rPr>
          <w:kern w:val="28"/>
          <w:sz w:val="22"/>
          <w:szCs w:val="22"/>
        </w:rPr>
        <w:t xml:space="preserve">Сланцевского </w:t>
      </w:r>
      <w:r w:rsidRPr="00285F12">
        <w:rPr>
          <w:kern w:val="28"/>
          <w:sz w:val="22"/>
          <w:szCs w:val="22"/>
        </w:rPr>
        <w:t>муниципального района (за исключением линейных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E4150D">
        <w:rPr>
          <w:kern w:val="28"/>
          <w:sz w:val="22"/>
          <w:szCs w:val="22"/>
        </w:rPr>
        <w:t xml:space="preserve">Сланцевского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Глава администрации </w:t>
      </w:r>
      <w:r w:rsidR="00E4150D">
        <w:rPr>
          <w:kern w:val="28"/>
          <w:sz w:val="22"/>
          <w:szCs w:val="22"/>
        </w:rPr>
        <w:t xml:space="preserve">Сланцевского </w:t>
      </w:r>
      <w:r w:rsidRPr="00EA457F">
        <w:rPr>
          <w:kern w:val="28"/>
          <w:sz w:val="22"/>
          <w:szCs w:val="22"/>
        </w:rPr>
        <w:t>муниципального района с учетом рекомендаций Комиссии принимает решение о подготовке проекта внесени</w:t>
      </w:r>
      <w:r w:rsidR="007D2802" w:rsidRPr="00EA457F">
        <w:rPr>
          <w:kern w:val="28"/>
          <w:sz w:val="22"/>
          <w:szCs w:val="22"/>
        </w:rPr>
        <w:t>я</w:t>
      </w:r>
      <w:r w:rsidRPr="00EA457F">
        <w:rPr>
          <w:kern w:val="28"/>
          <w:sz w:val="22"/>
          <w:szCs w:val="22"/>
        </w:rPr>
        <w:t xml:space="preserve"> изменений</w:t>
      </w:r>
      <w:r w:rsidRPr="00285F12">
        <w:rPr>
          <w:kern w:val="28"/>
          <w:sz w:val="22"/>
          <w:szCs w:val="22"/>
        </w:rPr>
        <w:t xml:space="preserve"> в Правила с указанием срока на подготовку проекта или об отклонении предложения с указанием причин отклонения и направляет копию такого решения заявителям.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5. Глава администрации </w:t>
      </w:r>
      <w:r w:rsidR="00E4150D">
        <w:rPr>
          <w:kern w:val="28"/>
          <w:sz w:val="22"/>
          <w:szCs w:val="22"/>
        </w:rPr>
        <w:t xml:space="preserve">Сланцевского </w:t>
      </w:r>
      <w:r w:rsidRPr="00285F12">
        <w:rPr>
          <w:kern w:val="28"/>
          <w:sz w:val="22"/>
          <w:szCs w:val="22"/>
        </w:rPr>
        <w:t>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6. Комиссия готовит проект изменений в Правила, проверяет на соответствие требованиям: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генеральному плану </w:t>
      </w:r>
      <w:r w:rsidR="00E4150D">
        <w:rPr>
          <w:sz w:val="22"/>
          <w:szCs w:val="22"/>
        </w:rPr>
        <w:t xml:space="preserve">Гостицкого </w:t>
      </w:r>
      <w:r w:rsidRPr="00285F12">
        <w:rPr>
          <w:kern w:val="28"/>
          <w:sz w:val="22"/>
          <w:szCs w:val="22"/>
        </w:rPr>
        <w:t>сельского поселения;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схемам территориального планирования Российской Федерации, Ленинградской области, </w:t>
      </w:r>
      <w:r w:rsidR="00E4150D">
        <w:rPr>
          <w:kern w:val="28"/>
          <w:sz w:val="22"/>
          <w:szCs w:val="22"/>
        </w:rPr>
        <w:t xml:space="preserve">Сланцевского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7. После проверки администрация </w:t>
      </w:r>
      <w:r w:rsidR="00E4150D">
        <w:rPr>
          <w:kern w:val="28"/>
          <w:sz w:val="22"/>
          <w:szCs w:val="22"/>
        </w:rPr>
        <w:t xml:space="preserve">Сланцевского </w:t>
      </w:r>
      <w:r w:rsidRPr="00285F12">
        <w:rPr>
          <w:kern w:val="28"/>
          <w:sz w:val="22"/>
          <w:szCs w:val="22"/>
        </w:rPr>
        <w:t>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8. Комитет по архитектуре и градостроительству Ленинградской области после проверки направляет главе </w:t>
      </w:r>
      <w:r w:rsidR="00E4150D">
        <w:rPr>
          <w:kern w:val="28"/>
          <w:sz w:val="22"/>
          <w:szCs w:val="22"/>
        </w:rPr>
        <w:t xml:space="preserve">Сланцевского </w:t>
      </w:r>
      <w:r w:rsidRPr="00285F12">
        <w:rPr>
          <w:kern w:val="28"/>
          <w:sz w:val="22"/>
          <w:szCs w:val="22"/>
        </w:rPr>
        <w:t xml:space="preserve">муниципального района проект изменений в Правила для назначения общественных обсуждений или публичных слушаний, либо направляет главе администрации </w:t>
      </w:r>
      <w:r w:rsidR="00E4150D">
        <w:rPr>
          <w:kern w:val="28"/>
          <w:sz w:val="22"/>
          <w:szCs w:val="22"/>
        </w:rPr>
        <w:t xml:space="preserve">Сланцевского </w:t>
      </w:r>
      <w:r w:rsidRPr="00285F12">
        <w:rPr>
          <w:kern w:val="28"/>
          <w:sz w:val="22"/>
          <w:szCs w:val="22"/>
        </w:rPr>
        <w:t>муниципального района проект изменений в Правила на доработку.</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В случае получения положительного решения комитета по архитектуре и градостроительству Ленинградской области глава </w:t>
      </w:r>
      <w:r w:rsidR="00E4150D">
        <w:rPr>
          <w:kern w:val="28"/>
          <w:sz w:val="22"/>
          <w:szCs w:val="22"/>
        </w:rPr>
        <w:t xml:space="preserve">Сланцевского </w:t>
      </w:r>
      <w:r w:rsidRPr="00285F12">
        <w:rPr>
          <w:kern w:val="28"/>
          <w:sz w:val="22"/>
          <w:szCs w:val="22"/>
        </w:rPr>
        <w:t>муниципального района принимает решение о проведении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Комиссия направляет материалы по проекту изменений в Правила главе администрации </w:t>
      </w:r>
      <w:r w:rsidR="00E4150D">
        <w:rPr>
          <w:kern w:val="28"/>
          <w:sz w:val="22"/>
          <w:szCs w:val="22"/>
        </w:rPr>
        <w:t xml:space="preserve">Сланцевского </w:t>
      </w:r>
      <w:r w:rsidRPr="00285F12">
        <w:rPr>
          <w:kern w:val="28"/>
          <w:sz w:val="22"/>
          <w:szCs w:val="22"/>
        </w:rPr>
        <w:t>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протоколов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заключений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рекомендаций по проекту изменений в Правила.</w:t>
      </w:r>
    </w:p>
    <w:p w:rsidR="00397B3A" w:rsidRPr="00EA457F"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12. Глава администрации </w:t>
      </w:r>
      <w:r w:rsidR="00E4150D">
        <w:rPr>
          <w:kern w:val="28"/>
          <w:sz w:val="22"/>
          <w:szCs w:val="22"/>
        </w:rPr>
        <w:t xml:space="preserve">Сланцевского </w:t>
      </w:r>
      <w:r w:rsidRPr="00285F12">
        <w:rPr>
          <w:kern w:val="28"/>
          <w:sz w:val="22"/>
          <w:szCs w:val="22"/>
        </w:rPr>
        <w:t xml:space="preserve">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w:t>
      </w:r>
      <w:r w:rsidRPr="00EA457F">
        <w:rPr>
          <w:kern w:val="28"/>
          <w:sz w:val="22"/>
          <w:szCs w:val="22"/>
        </w:rPr>
        <w:t>указанием даты его повторного представления.</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13. Комитет по архитектуре и градостроительству Ленинградской области по результатам рассмотрения проекта Правил и обязательных приложений к нему утвер</w:t>
      </w:r>
      <w:r w:rsidR="009D7704" w:rsidRPr="00EA457F">
        <w:rPr>
          <w:kern w:val="28"/>
          <w:sz w:val="22"/>
          <w:szCs w:val="22"/>
        </w:rPr>
        <w:t>ждает</w:t>
      </w:r>
      <w:r w:rsidRPr="00EA457F">
        <w:rPr>
          <w:kern w:val="28"/>
          <w:sz w:val="22"/>
          <w:szCs w:val="22"/>
        </w:rPr>
        <w:t xml:space="preserve"> </w:t>
      </w:r>
      <w:r w:rsidR="009D7704" w:rsidRPr="00EA457F">
        <w:rPr>
          <w:kern w:val="28"/>
          <w:sz w:val="22"/>
          <w:szCs w:val="22"/>
        </w:rPr>
        <w:t xml:space="preserve">Правила </w:t>
      </w:r>
      <w:r w:rsidRPr="00EA457F">
        <w:rPr>
          <w:kern w:val="28"/>
          <w:sz w:val="22"/>
          <w:szCs w:val="22"/>
        </w:rPr>
        <w:t>или направ</w:t>
      </w:r>
      <w:r w:rsidR="009D7704" w:rsidRPr="00EA457F">
        <w:rPr>
          <w:kern w:val="28"/>
          <w:sz w:val="22"/>
          <w:szCs w:val="22"/>
        </w:rPr>
        <w:t>ляет</w:t>
      </w:r>
      <w:r w:rsidRPr="00EA457F">
        <w:rPr>
          <w:kern w:val="28"/>
          <w:sz w:val="22"/>
          <w:szCs w:val="22"/>
        </w:rPr>
        <w:t xml:space="preserve"> </w:t>
      </w:r>
      <w:r w:rsidR="009D7704" w:rsidRPr="00EA457F">
        <w:rPr>
          <w:kern w:val="28"/>
          <w:sz w:val="22"/>
          <w:szCs w:val="22"/>
        </w:rPr>
        <w:t xml:space="preserve">их </w:t>
      </w:r>
      <w:r w:rsidRPr="00EA457F">
        <w:rPr>
          <w:kern w:val="28"/>
          <w:sz w:val="22"/>
          <w:szCs w:val="22"/>
        </w:rPr>
        <w:t>на доработку в соответствии с результатами общественных обсуждений или публичных слушаний.</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 xml:space="preserve">14. </w:t>
      </w:r>
      <w:r w:rsidR="007D2802" w:rsidRPr="00EA457F">
        <w:rPr>
          <w:kern w:val="28"/>
          <w:sz w:val="22"/>
          <w:szCs w:val="22"/>
        </w:rPr>
        <w:t>И</w:t>
      </w:r>
      <w:r w:rsidRPr="00EA457F">
        <w:rPr>
          <w:kern w:val="28"/>
          <w:sz w:val="22"/>
          <w:szCs w:val="22"/>
        </w:rPr>
        <w:t xml:space="preserve">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w:t>
      </w:r>
      <w:r w:rsidR="00E4150D">
        <w:rPr>
          <w:kern w:val="28"/>
          <w:sz w:val="22"/>
          <w:szCs w:val="22"/>
        </w:rPr>
        <w:t xml:space="preserve">Сланцевского </w:t>
      </w:r>
      <w:r w:rsidRPr="00EA457F">
        <w:rPr>
          <w:kern w:val="28"/>
          <w:sz w:val="22"/>
          <w:szCs w:val="22"/>
        </w:rPr>
        <w:t>муниципального района.</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15. Утвержденные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w:t>
      </w:r>
    </w:p>
    <w:p w:rsidR="00397B3A" w:rsidRPr="00285F12"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w:t>
      </w:r>
      <w:r w:rsidRPr="00285F12">
        <w:rPr>
          <w:kern w:val="28"/>
          <w:sz w:val="22"/>
          <w:szCs w:val="22"/>
        </w:rPr>
        <w:t xml:space="preserve">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24" w:name="_Toc517714597"/>
      <w:bookmarkStart w:id="125" w:name="_Toc518499593"/>
      <w:bookmarkStart w:id="126" w:name="_Toc535593113"/>
      <w:r w:rsidRPr="00285F12">
        <w:rPr>
          <w:b/>
          <w:bCs/>
          <w:iCs/>
          <w:kern w:val="28"/>
          <w:sz w:val="22"/>
          <w:szCs w:val="22"/>
        </w:rPr>
        <w:t>ГЛАВА 7. ПОЛОЖЕНИЕ О РЕГУЛИРОВАНИИ ИНЫХ ВОПРОСОВ ЗЕМЛЕПОЛЬЗОВАНИЯ И ЗАСТРОЙКИ</w:t>
      </w:r>
      <w:bookmarkEnd w:id="122"/>
      <w:bookmarkEnd w:id="123"/>
      <w:bookmarkEnd w:id="124"/>
      <w:bookmarkEnd w:id="125"/>
      <w:bookmarkEnd w:id="126"/>
    </w:p>
    <w:p w:rsidR="00397B3A" w:rsidRPr="00285F12" w:rsidRDefault="00397B3A" w:rsidP="00945B5F">
      <w:pPr>
        <w:widowControl/>
        <w:autoSpaceDE w:val="0"/>
        <w:autoSpaceDN w:val="0"/>
        <w:adjustRightInd w:val="0"/>
        <w:spacing w:before="0"/>
        <w:ind w:left="0" w:firstLine="0"/>
        <w:jc w:val="left"/>
        <w:rPr>
          <w:kern w:val="28"/>
          <w:sz w:val="22"/>
          <w:szCs w:val="22"/>
        </w:rPr>
      </w:pPr>
      <w:bookmarkStart w:id="127" w:name="_Toc222737846"/>
      <w:bookmarkStart w:id="128" w:name="_Toc183418801"/>
    </w:p>
    <w:p w:rsidR="00397B3A" w:rsidRPr="00285F12" w:rsidRDefault="00397B3A" w:rsidP="00945B5F">
      <w:pPr>
        <w:keepNext/>
        <w:widowControl/>
        <w:spacing w:before="0"/>
        <w:ind w:left="0" w:firstLine="0"/>
        <w:outlineLvl w:val="2"/>
        <w:rPr>
          <w:b/>
          <w:bCs/>
          <w:kern w:val="28"/>
          <w:sz w:val="22"/>
          <w:szCs w:val="22"/>
        </w:rPr>
      </w:pPr>
      <w:bookmarkStart w:id="129" w:name="_Toc517714598"/>
      <w:bookmarkStart w:id="130" w:name="_Toc518499594"/>
      <w:bookmarkStart w:id="131" w:name="_Toc535593114"/>
      <w:r w:rsidRPr="00285F12">
        <w:rPr>
          <w:b/>
          <w:bCs/>
          <w:kern w:val="28"/>
          <w:sz w:val="22"/>
          <w:szCs w:val="22"/>
        </w:rPr>
        <w:t>Статья 1</w:t>
      </w:r>
      <w:r w:rsidR="00E76C19" w:rsidRPr="00285F12">
        <w:rPr>
          <w:b/>
          <w:bCs/>
          <w:kern w:val="28"/>
          <w:sz w:val="22"/>
          <w:szCs w:val="22"/>
        </w:rPr>
        <w:t>4</w:t>
      </w:r>
      <w:r w:rsidRPr="00285F12">
        <w:rPr>
          <w:b/>
          <w:bCs/>
          <w:kern w:val="28"/>
          <w:sz w:val="22"/>
          <w:szCs w:val="22"/>
        </w:rPr>
        <w:t xml:space="preserve">. </w:t>
      </w:r>
      <w:bookmarkEnd w:id="127"/>
      <w:bookmarkEnd w:id="128"/>
      <w:r w:rsidRPr="00285F12">
        <w:rPr>
          <w:b/>
          <w:bCs/>
          <w:kern w:val="28"/>
          <w:sz w:val="22"/>
          <w:szCs w:val="22"/>
        </w:rPr>
        <w:t>Муниципальный земельный контроль в сфере землепользования.</w:t>
      </w:r>
      <w:bookmarkEnd w:id="129"/>
      <w:bookmarkEnd w:id="130"/>
      <w:bookmarkEnd w:id="131"/>
    </w:p>
    <w:p w:rsidR="00DF308E" w:rsidRPr="00285F12" w:rsidRDefault="00DF308E" w:rsidP="00945B5F">
      <w:pPr>
        <w:pStyle w:val="ConsPlusNormal"/>
        <w:widowControl/>
        <w:ind w:firstLine="709"/>
        <w:jc w:val="both"/>
        <w:rPr>
          <w:rFonts w:ascii="Times New Roman" w:hAnsi="Times New Roman"/>
          <w:sz w:val="22"/>
          <w:szCs w:val="22"/>
        </w:rPr>
      </w:pPr>
      <w:r w:rsidRPr="00285F12">
        <w:rPr>
          <w:rFonts w:ascii="Times New Roman" w:hAnsi="Times New Roman"/>
          <w:sz w:val="22"/>
          <w:szCs w:val="22"/>
        </w:rPr>
        <w:t>Муниципальный земельный контроль осуществляется в соответствии с законодательством Российской Федерации в порядке, установленном областным законом от 01 августа 2017 года № 60-оз «О порядке осуществления муниципального земельного контроля на территории Ленинградской области», а также принятыми в соответствии с ним нормативными правовыми актами органов местного самоуправления с учетом положений, предусмотренных статьей 72 Земельного кодекса Российской Федерации».</w:t>
      </w:r>
    </w:p>
    <w:p w:rsidR="00DF308E" w:rsidRPr="00285F12" w:rsidRDefault="00DF308E" w:rsidP="00945B5F">
      <w:pPr>
        <w:keepNext/>
        <w:widowControl/>
        <w:spacing w:before="0"/>
        <w:ind w:left="0" w:firstLine="0"/>
        <w:outlineLvl w:val="2"/>
        <w:rPr>
          <w:b/>
          <w:bCs/>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2" w:name="_Toc533413537"/>
      <w:bookmarkStart w:id="133" w:name="_Toc535593115"/>
      <w:r w:rsidRPr="00B357A8">
        <w:rPr>
          <w:b/>
          <w:bCs/>
          <w:color w:val="000000" w:themeColor="text1"/>
          <w:kern w:val="28"/>
          <w:sz w:val="22"/>
          <w:szCs w:val="22"/>
        </w:rPr>
        <w:t>Статья 1</w:t>
      </w:r>
      <w:r w:rsidR="00E76C19" w:rsidRPr="00B357A8">
        <w:rPr>
          <w:b/>
          <w:bCs/>
          <w:color w:val="000000" w:themeColor="text1"/>
          <w:kern w:val="28"/>
          <w:sz w:val="22"/>
          <w:szCs w:val="22"/>
        </w:rPr>
        <w:t>5</w:t>
      </w:r>
      <w:r w:rsidRPr="00B357A8">
        <w:rPr>
          <w:b/>
          <w:bCs/>
          <w:color w:val="000000" w:themeColor="text1"/>
          <w:kern w:val="28"/>
          <w:sz w:val="22"/>
          <w:szCs w:val="22"/>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2"/>
      <w:bookmarkEnd w:id="133"/>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p>
    <w:p w:rsidR="00DF308E" w:rsidRPr="00B357A8" w:rsidRDefault="00DF308E" w:rsidP="00945B5F">
      <w:pPr>
        <w:keepNext/>
        <w:widowControl/>
        <w:spacing w:before="0"/>
        <w:ind w:left="0" w:firstLine="0"/>
        <w:outlineLvl w:val="2"/>
        <w:rPr>
          <w:b/>
          <w:bCs/>
          <w:color w:val="000000" w:themeColor="text1"/>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4" w:name="_Toc533413538"/>
      <w:bookmarkStart w:id="135" w:name="_Toc535593116"/>
      <w:r w:rsidRPr="00B357A8">
        <w:rPr>
          <w:b/>
          <w:bCs/>
          <w:color w:val="000000" w:themeColor="text1"/>
          <w:kern w:val="28"/>
          <w:sz w:val="22"/>
          <w:szCs w:val="22"/>
        </w:rPr>
        <w:t>Статья 1</w:t>
      </w:r>
      <w:r w:rsidR="00E76C19" w:rsidRPr="00B357A8">
        <w:rPr>
          <w:b/>
          <w:bCs/>
          <w:color w:val="000000" w:themeColor="text1"/>
          <w:kern w:val="28"/>
          <w:sz w:val="22"/>
          <w:szCs w:val="22"/>
        </w:rPr>
        <w:t>6</w:t>
      </w:r>
      <w:r w:rsidRPr="00B357A8">
        <w:rPr>
          <w:b/>
          <w:bCs/>
          <w:color w:val="000000" w:themeColor="text1"/>
          <w:kern w:val="28"/>
          <w:sz w:val="22"/>
          <w:szCs w:val="22"/>
        </w:rPr>
        <w:t>. Ограничения использования земельных участков и объектов капительного строительства по условиям охраны объектов культурного наследия.</w:t>
      </w:r>
      <w:bookmarkEnd w:id="134"/>
      <w:bookmarkEnd w:id="135"/>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капительного строительства по условиям охраны объектов культурного наследия осуществляются в соответствии с требованиями Закона Российской Федерации от 14.01.1993 № 4291-1 «Об увековечении памяти погибших при защите Отечества», с разделом «Зоны специального назначения» Региональных нормативов градостроительного проектирования Ленинградской области,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F308E" w:rsidRPr="00285F12" w:rsidRDefault="00DF308E" w:rsidP="00945B5F">
      <w:pPr>
        <w:spacing w:before="0"/>
        <w:sectPr w:rsidR="00DF308E" w:rsidRPr="00285F12" w:rsidSect="00B971CD">
          <w:headerReference w:type="default" r:id="rId13"/>
          <w:headerReference w:type="first" r:id="rId14"/>
          <w:pgSz w:w="12240" w:h="15840"/>
          <w:pgMar w:top="1134" w:right="567" w:bottom="1134" w:left="1134" w:header="720" w:footer="720" w:gutter="0"/>
          <w:cols w:space="720"/>
          <w:noEndnote/>
          <w:titlePg/>
        </w:sectPr>
      </w:pPr>
      <w:r w:rsidRPr="00285F12">
        <w:br w:type="page"/>
      </w:r>
    </w:p>
    <w:p w:rsidR="009D0612" w:rsidRPr="00285F12" w:rsidRDefault="00A665BF" w:rsidP="00945B5F">
      <w:pPr>
        <w:pStyle w:val="1"/>
        <w:spacing w:before="0" w:after="0" w:line="240" w:lineRule="auto"/>
        <w:jc w:val="both"/>
        <w:rPr>
          <w:rFonts w:ascii="Times New Roman" w:hAnsi="Times New Roman" w:cs="Times New Roman"/>
          <w:i/>
          <w:sz w:val="22"/>
          <w:szCs w:val="22"/>
        </w:rPr>
      </w:pPr>
      <w:bookmarkStart w:id="136" w:name="_Toc535593117"/>
      <w:r w:rsidRPr="00285F12">
        <w:rPr>
          <w:rFonts w:ascii="Times New Roman" w:hAnsi="Times New Roman" w:cs="Times New Roman"/>
          <w:sz w:val="22"/>
          <w:szCs w:val="22"/>
        </w:rPr>
        <w:lastRenderedPageBreak/>
        <w:t>ЧАСТЬ II. ГРАДОСТРОИТЕЛЬНЫЕ РЕГЛАМЕНТЫ</w:t>
      </w:r>
      <w:bookmarkEnd w:id="0"/>
      <w:bookmarkEnd w:id="136"/>
    </w:p>
    <w:p w:rsidR="009D0612" w:rsidRPr="00285F12" w:rsidRDefault="009D0612" w:rsidP="00945B5F">
      <w:pPr>
        <w:keepNext/>
        <w:widowControl/>
        <w:spacing w:before="0"/>
        <w:ind w:left="0" w:firstLine="0"/>
        <w:outlineLvl w:val="2"/>
        <w:rPr>
          <w:b/>
          <w:bCs/>
          <w:kern w:val="28"/>
          <w:sz w:val="22"/>
          <w:szCs w:val="22"/>
        </w:rPr>
      </w:pPr>
      <w:bookmarkStart w:id="137" w:name="_Toc227564909"/>
      <w:bookmarkStart w:id="138" w:name="_Toc236734469"/>
      <w:bookmarkStart w:id="139" w:name="_Toc254954843"/>
      <w:bookmarkStart w:id="140" w:name="_Toc514172698"/>
      <w:bookmarkStart w:id="141" w:name="_Toc535593118"/>
      <w:bookmarkEnd w:id="1"/>
      <w:bookmarkEnd w:id="2"/>
      <w:bookmarkEnd w:id="3"/>
      <w:bookmarkEnd w:id="4"/>
      <w:bookmarkEnd w:id="5"/>
      <w:bookmarkEnd w:id="6"/>
      <w:bookmarkEnd w:id="7"/>
      <w:bookmarkEnd w:id="8"/>
      <w:r w:rsidRPr="00285F12">
        <w:rPr>
          <w:b/>
          <w:bCs/>
          <w:kern w:val="28"/>
          <w:sz w:val="22"/>
          <w:szCs w:val="22"/>
        </w:rPr>
        <w:t xml:space="preserve">Статья </w:t>
      </w:r>
      <w:r w:rsidR="00A0378D" w:rsidRPr="00285F12">
        <w:rPr>
          <w:b/>
          <w:bCs/>
          <w:kern w:val="28"/>
          <w:sz w:val="22"/>
          <w:szCs w:val="22"/>
        </w:rPr>
        <w:t>1</w:t>
      </w:r>
      <w:r w:rsidR="00E76C19" w:rsidRPr="00285F12">
        <w:rPr>
          <w:b/>
          <w:bCs/>
          <w:kern w:val="28"/>
          <w:sz w:val="22"/>
          <w:szCs w:val="22"/>
        </w:rPr>
        <w:t>7</w:t>
      </w:r>
      <w:r w:rsidRPr="00285F12">
        <w:rPr>
          <w:b/>
          <w:bCs/>
          <w:kern w:val="28"/>
          <w:sz w:val="22"/>
          <w:szCs w:val="22"/>
        </w:rPr>
        <w:t>. Перечень территориальных зон.</w:t>
      </w:r>
      <w:bookmarkEnd w:id="9"/>
      <w:bookmarkEnd w:id="10"/>
      <w:bookmarkEnd w:id="11"/>
      <w:bookmarkEnd w:id="12"/>
      <w:bookmarkEnd w:id="137"/>
      <w:bookmarkEnd w:id="138"/>
      <w:bookmarkEnd w:id="139"/>
      <w:bookmarkEnd w:id="140"/>
      <w:bookmarkEnd w:id="141"/>
    </w:p>
    <w:p w:rsidR="00952EF9" w:rsidRPr="00285F12" w:rsidRDefault="00952EF9" w:rsidP="00945B5F">
      <w:pPr>
        <w:keepNext/>
        <w:spacing w:before="0"/>
        <w:ind w:left="0" w:firstLine="0"/>
        <w:rPr>
          <w:lang w:eastAsia="x-none"/>
        </w:rPr>
      </w:pPr>
      <w:bookmarkStart w:id="142" w:name="_Toc139861901"/>
      <w:bookmarkStart w:id="143" w:name="_Toc177469262"/>
      <w:bookmarkStart w:id="144" w:name="_Toc177470515"/>
      <w:bookmarkStart w:id="145" w:name="_Toc177532721"/>
      <w:r w:rsidRPr="00285F12">
        <w:t>Перечень территориальных зон территории приведен в таблице 1.</w:t>
      </w:r>
    </w:p>
    <w:p w:rsidR="00E354B3" w:rsidRPr="00285F12" w:rsidRDefault="00952EF9" w:rsidP="00945B5F">
      <w:pPr>
        <w:spacing w:before="0"/>
        <w:ind w:right="49"/>
        <w:jc w:val="right"/>
        <w:rPr>
          <w:sz w:val="22"/>
          <w:szCs w:val="22"/>
        </w:rPr>
      </w:pPr>
      <w:r w:rsidRPr="00285F12">
        <w:t>Таблица 1</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139"/>
      </w:tblGrid>
      <w:tr w:rsidR="00022907" w:rsidRPr="00285F12" w:rsidTr="00A77903">
        <w:trPr>
          <w:trHeight w:val="57"/>
          <w:jc w:val="center"/>
        </w:trPr>
        <w:tc>
          <w:tcPr>
            <w:tcW w:w="2263" w:type="dxa"/>
          </w:tcPr>
          <w:p w:rsidR="00A77903" w:rsidRPr="00285F12" w:rsidRDefault="00A77903" w:rsidP="00945B5F">
            <w:pPr>
              <w:spacing w:before="0"/>
              <w:ind w:hanging="15"/>
              <w:jc w:val="center"/>
              <w:rPr>
                <w:b/>
                <w:bCs/>
              </w:rPr>
            </w:pPr>
            <w:r w:rsidRPr="00285F12">
              <w:rPr>
                <w:b/>
                <w:bCs/>
              </w:rPr>
              <w:t>Кодовое</w:t>
            </w:r>
          </w:p>
          <w:p w:rsidR="00A77903" w:rsidRPr="00285F12" w:rsidRDefault="00A77903" w:rsidP="00945B5F">
            <w:pPr>
              <w:spacing w:before="0"/>
              <w:ind w:hanging="15"/>
              <w:jc w:val="center"/>
              <w:rPr>
                <w:b/>
                <w:bCs/>
              </w:rPr>
            </w:pPr>
            <w:r w:rsidRPr="00285F12">
              <w:rPr>
                <w:b/>
                <w:bCs/>
              </w:rPr>
              <w:t>обозначение</w:t>
            </w:r>
          </w:p>
          <w:p w:rsidR="00A77903" w:rsidRPr="00285F12" w:rsidRDefault="00A77903" w:rsidP="00945B5F">
            <w:pPr>
              <w:spacing w:before="0"/>
              <w:ind w:hanging="15"/>
              <w:jc w:val="center"/>
              <w:rPr>
                <w:b/>
                <w:bCs/>
              </w:rPr>
            </w:pPr>
            <w:r w:rsidRPr="00285F12">
              <w:rPr>
                <w:b/>
                <w:bCs/>
              </w:rPr>
              <w:t>территориальных</w:t>
            </w:r>
          </w:p>
          <w:p w:rsidR="009D0612" w:rsidRPr="00285F12" w:rsidRDefault="00A77903" w:rsidP="00945B5F">
            <w:pPr>
              <w:widowControl/>
              <w:spacing w:before="0"/>
              <w:ind w:left="0" w:hanging="15"/>
              <w:jc w:val="center"/>
              <w:rPr>
                <w:sz w:val="22"/>
                <w:szCs w:val="22"/>
              </w:rPr>
            </w:pPr>
            <w:r w:rsidRPr="00285F12">
              <w:rPr>
                <w:b/>
                <w:bCs/>
              </w:rPr>
              <w:t>зон</w:t>
            </w:r>
          </w:p>
        </w:tc>
        <w:tc>
          <w:tcPr>
            <w:tcW w:w="8139" w:type="dxa"/>
          </w:tcPr>
          <w:p w:rsidR="009D0612" w:rsidRPr="00285F12" w:rsidRDefault="00A77903" w:rsidP="00945B5F">
            <w:pPr>
              <w:widowControl/>
              <w:spacing w:before="0"/>
              <w:ind w:left="0" w:firstLine="0"/>
              <w:jc w:val="center"/>
              <w:rPr>
                <w:b/>
                <w:bCs/>
                <w:sz w:val="22"/>
                <w:szCs w:val="22"/>
              </w:rPr>
            </w:pPr>
            <w:r w:rsidRPr="00285F12">
              <w:rPr>
                <w:b/>
                <w:bCs/>
              </w:rPr>
              <w:t>Виды и состав территориальной зон</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ЖИЛЫЕ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Ж</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застройки </w:t>
            </w:r>
            <w:r w:rsidR="007A3630">
              <w:rPr>
                <w:sz w:val="22"/>
                <w:szCs w:val="22"/>
              </w:rPr>
              <w:t>среднеэтажными</w:t>
            </w:r>
            <w:r w:rsidRPr="00285F12">
              <w:rPr>
                <w:sz w:val="22"/>
                <w:szCs w:val="22"/>
              </w:rPr>
              <w:t xml:space="preserve"> жилыми домами</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Ж</w:t>
            </w:r>
            <w:r w:rsidR="007A3630">
              <w:rPr>
                <w:sz w:val="22"/>
                <w:szCs w:val="22"/>
              </w:rPr>
              <w:t>-</w:t>
            </w:r>
            <w:r w:rsidRPr="00285F12">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Зона застройки малоэтажными жилыми домами</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Ж-3</w:t>
            </w:r>
          </w:p>
        </w:tc>
        <w:tc>
          <w:tcPr>
            <w:tcW w:w="8139" w:type="dxa"/>
          </w:tcPr>
          <w:p w:rsidR="007A3630" w:rsidRPr="00285F12" w:rsidRDefault="007A3630" w:rsidP="00945B5F">
            <w:pPr>
              <w:widowControl/>
              <w:spacing w:before="0"/>
              <w:ind w:left="0" w:firstLine="0"/>
              <w:rPr>
                <w:sz w:val="22"/>
                <w:szCs w:val="22"/>
              </w:rPr>
            </w:pPr>
            <w:r>
              <w:rPr>
                <w:sz w:val="22"/>
                <w:szCs w:val="22"/>
              </w:rPr>
              <w:t>Зона застройки индивидуальными жилыми домами</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ОБЩЕСТВЕННО- ДЕЛОВЫЕ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О</w:t>
            </w:r>
            <w:r w:rsidR="007A3630">
              <w:rPr>
                <w:sz w:val="22"/>
                <w:szCs w:val="22"/>
              </w:rPr>
              <w:t>-</w:t>
            </w:r>
            <w:r w:rsidRPr="00285F12">
              <w:rPr>
                <w:sz w:val="22"/>
                <w:szCs w:val="22"/>
              </w:rPr>
              <w:t>1</w:t>
            </w:r>
          </w:p>
        </w:tc>
        <w:tc>
          <w:tcPr>
            <w:tcW w:w="8139" w:type="dxa"/>
          </w:tcPr>
          <w:p w:rsidR="00A77903" w:rsidRPr="00285F12" w:rsidRDefault="007A3630" w:rsidP="00945B5F">
            <w:pPr>
              <w:widowControl/>
              <w:tabs>
                <w:tab w:val="left" w:pos="3240"/>
              </w:tabs>
              <w:spacing w:before="0"/>
              <w:ind w:left="0" w:firstLine="0"/>
              <w:rPr>
                <w:sz w:val="22"/>
                <w:szCs w:val="22"/>
              </w:rPr>
            </w:pPr>
            <w:r>
              <w:rPr>
                <w:sz w:val="22"/>
                <w:szCs w:val="22"/>
              </w:rPr>
              <w:t>Зона размещения объектов обслуживания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РЕКРЕАЦИОННЫЕ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парков, скверов, бульваров</w:t>
            </w:r>
            <w:r w:rsidRPr="00285F12">
              <w:rPr>
                <w:sz w:val="22"/>
                <w:szCs w:val="22"/>
              </w:rPr>
              <w:t xml:space="preserve"> </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лесов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3</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предназначенных для занятий физической культурой и спортом</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ПРОИЗВОДСТВЕННЫЕ ЗОНЫ, ЗОНЫ ИНЖЕНЕРНОЙ И ТРАНСПОРТНОЙ ИНФРАСТРУКТУР</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П</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производственно-коммунальных объектов </w:t>
            </w:r>
            <w:r w:rsidR="007A3630">
              <w:rPr>
                <w:sz w:val="22"/>
                <w:szCs w:val="22"/>
                <w:lang w:val="en-US"/>
              </w:rPr>
              <w:t>II</w:t>
            </w:r>
            <w:r w:rsidRPr="00285F12">
              <w:rPr>
                <w:sz w:val="22"/>
                <w:szCs w:val="22"/>
              </w:rPr>
              <w:t xml:space="preserve"> </w:t>
            </w:r>
            <w:r w:rsidR="007A3630">
              <w:rPr>
                <w:sz w:val="22"/>
                <w:szCs w:val="22"/>
              </w:rPr>
              <w:t>класса санитарной классификации</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П-2</w:t>
            </w:r>
          </w:p>
        </w:tc>
        <w:tc>
          <w:tcPr>
            <w:tcW w:w="8139" w:type="dxa"/>
          </w:tcPr>
          <w:p w:rsidR="007A3630" w:rsidRPr="007A3630" w:rsidRDefault="007A3630" w:rsidP="00945B5F">
            <w:pPr>
              <w:widowControl/>
              <w:spacing w:before="0"/>
              <w:ind w:left="0" w:firstLine="0"/>
              <w:rPr>
                <w:sz w:val="22"/>
                <w:szCs w:val="22"/>
              </w:rPr>
            </w:pPr>
            <w:r w:rsidRPr="00285F12">
              <w:rPr>
                <w:sz w:val="22"/>
                <w:szCs w:val="22"/>
              </w:rPr>
              <w:t>Зона производственно-коммунальных</w:t>
            </w:r>
            <w:r>
              <w:rPr>
                <w:sz w:val="22"/>
                <w:szCs w:val="22"/>
              </w:rPr>
              <w:t xml:space="preserve"> объектов </w:t>
            </w:r>
            <w:r>
              <w:rPr>
                <w:sz w:val="22"/>
                <w:szCs w:val="22"/>
                <w:lang w:val="en-US"/>
              </w:rPr>
              <w:t>IV</w:t>
            </w:r>
            <w:r w:rsidRPr="007A3630">
              <w:rPr>
                <w:sz w:val="22"/>
                <w:szCs w:val="22"/>
              </w:rPr>
              <w:t xml:space="preserve"> </w:t>
            </w:r>
            <w:r>
              <w:rPr>
                <w:sz w:val="22"/>
                <w:szCs w:val="22"/>
              </w:rPr>
              <w:t>–</w:t>
            </w:r>
            <w:r w:rsidRPr="007A3630">
              <w:rPr>
                <w:sz w:val="22"/>
                <w:szCs w:val="22"/>
              </w:rPr>
              <w:t xml:space="preserve"> </w:t>
            </w:r>
            <w:r>
              <w:rPr>
                <w:sz w:val="22"/>
                <w:szCs w:val="22"/>
                <w:lang w:val="en-US"/>
              </w:rPr>
              <w:t>V</w:t>
            </w:r>
            <w:r w:rsidRPr="007A3630">
              <w:rPr>
                <w:sz w:val="22"/>
                <w:szCs w:val="22"/>
              </w:rPr>
              <w:t xml:space="preserve"> </w:t>
            </w:r>
            <w:r>
              <w:rPr>
                <w:sz w:val="22"/>
                <w:szCs w:val="22"/>
              </w:rPr>
              <w:t>класса санитарной классификации</w:t>
            </w:r>
          </w:p>
        </w:tc>
      </w:tr>
      <w:tr w:rsidR="00A77903" w:rsidRPr="00285F12" w:rsidTr="00A77903">
        <w:trPr>
          <w:trHeight w:val="57"/>
          <w:jc w:val="center"/>
        </w:trPr>
        <w:tc>
          <w:tcPr>
            <w:tcW w:w="2263" w:type="dxa"/>
          </w:tcPr>
          <w:p w:rsidR="00A77903" w:rsidRPr="00285F12" w:rsidRDefault="007A3630" w:rsidP="00945B5F">
            <w:pPr>
              <w:widowControl/>
              <w:spacing w:before="0"/>
              <w:ind w:left="0" w:firstLine="0"/>
              <w:jc w:val="center"/>
              <w:rPr>
                <w:sz w:val="22"/>
                <w:szCs w:val="22"/>
              </w:rPr>
            </w:pPr>
            <w:r>
              <w:rPr>
                <w:sz w:val="22"/>
                <w:szCs w:val="22"/>
              </w:rPr>
              <w:t>Т-1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транспортной</w:t>
            </w:r>
            <w:r w:rsidRPr="00285F12">
              <w:rPr>
                <w:sz w:val="22"/>
                <w:szCs w:val="22"/>
              </w:rPr>
              <w:t xml:space="preserve"> инфраструктуры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Т</w:t>
            </w:r>
            <w:r w:rsidR="007A3630">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инженерной</w:t>
            </w:r>
            <w:r w:rsidRPr="00285F12">
              <w:rPr>
                <w:sz w:val="22"/>
                <w:szCs w:val="22"/>
              </w:rPr>
              <w:t xml:space="preserve"> инфраструктуры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СЕЛЬСКОХОЗЯЙСТВЕННОГО ИСПОЛЬЗОВАНИЯ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огородов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2</w:t>
            </w:r>
          </w:p>
        </w:tc>
        <w:tc>
          <w:tcPr>
            <w:tcW w:w="8139" w:type="dxa"/>
          </w:tcPr>
          <w:p w:rsidR="00A77903" w:rsidRPr="00285F12" w:rsidRDefault="00A77903" w:rsidP="00945B5F">
            <w:pPr>
              <w:spacing w:before="0"/>
              <w:ind w:left="0" w:firstLine="0"/>
              <w:rPr>
                <w:sz w:val="22"/>
                <w:szCs w:val="22"/>
              </w:rPr>
            </w:pPr>
            <w:r w:rsidRPr="00285F12">
              <w:rPr>
                <w:sz w:val="22"/>
                <w:szCs w:val="22"/>
              </w:rPr>
              <w:t>Зона</w:t>
            </w:r>
            <w:r w:rsidR="007A3630">
              <w:rPr>
                <w:sz w:val="22"/>
                <w:szCs w:val="22"/>
              </w:rPr>
              <w:t xml:space="preserve"> крестьянский (фермерских) хозяйств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3</w:t>
            </w:r>
          </w:p>
        </w:tc>
        <w:tc>
          <w:tcPr>
            <w:tcW w:w="8139" w:type="dxa"/>
          </w:tcPr>
          <w:p w:rsidR="00A77903" w:rsidRPr="00285F12" w:rsidRDefault="00A77903" w:rsidP="00945B5F">
            <w:pPr>
              <w:spacing w:before="0"/>
              <w:ind w:left="0" w:firstLine="0"/>
              <w:rPr>
                <w:sz w:val="22"/>
                <w:szCs w:val="22"/>
              </w:rPr>
            </w:pPr>
            <w:r w:rsidRPr="00285F12">
              <w:rPr>
                <w:sz w:val="22"/>
                <w:szCs w:val="22"/>
              </w:rPr>
              <w:t xml:space="preserve">Зона </w:t>
            </w:r>
            <w:r w:rsidR="007A3630">
              <w:rPr>
                <w:sz w:val="22"/>
                <w:szCs w:val="22"/>
              </w:rPr>
              <w:t>садоводств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СПЕЦИАЛЬНОГО НАЗНАЧЕНИЯ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w:t>
            </w:r>
            <w:r w:rsidR="00BD6C9E">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BD6C9E">
              <w:rPr>
                <w:sz w:val="22"/>
                <w:szCs w:val="22"/>
              </w:rPr>
              <w:t>кладбищ</w:t>
            </w:r>
          </w:p>
        </w:tc>
      </w:tr>
      <w:tr w:rsidR="00BD6C9E" w:rsidRPr="00285F12" w:rsidTr="00A77903">
        <w:trPr>
          <w:trHeight w:val="57"/>
          <w:jc w:val="center"/>
        </w:trPr>
        <w:tc>
          <w:tcPr>
            <w:tcW w:w="2263" w:type="dxa"/>
          </w:tcPr>
          <w:p w:rsidR="00BD6C9E" w:rsidRPr="00285F12" w:rsidRDefault="00BD6C9E" w:rsidP="00945B5F">
            <w:pPr>
              <w:widowControl/>
              <w:spacing w:before="0"/>
              <w:ind w:left="0" w:firstLine="0"/>
              <w:jc w:val="center"/>
              <w:rPr>
                <w:sz w:val="22"/>
                <w:szCs w:val="22"/>
              </w:rPr>
            </w:pPr>
            <w:r>
              <w:rPr>
                <w:sz w:val="22"/>
                <w:szCs w:val="22"/>
              </w:rPr>
              <w:t>С-2</w:t>
            </w:r>
          </w:p>
        </w:tc>
        <w:tc>
          <w:tcPr>
            <w:tcW w:w="8139" w:type="dxa"/>
          </w:tcPr>
          <w:p w:rsidR="00BD6C9E" w:rsidRPr="00285F12" w:rsidRDefault="00BD6C9E" w:rsidP="00945B5F">
            <w:pPr>
              <w:widowControl/>
              <w:spacing w:before="0"/>
              <w:ind w:left="0" w:firstLine="0"/>
              <w:rPr>
                <w:sz w:val="22"/>
                <w:szCs w:val="22"/>
              </w:rPr>
            </w:pPr>
            <w:r>
              <w:rPr>
                <w:sz w:val="22"/>
                <w:szCs w:val="22"/>
              </w:rPr>
              <w:t>Зона озеленения специального назначения</w:t>
            </w:r>
          </w:p>
        </w:tc>
      </w:tr>
    </w:tbl>
    <w:p w:rsidR="00A665BF" w:rsidRPr="00285F12" w:rsidRDefault="00A665BF" w:rsidP="00945B5F">
      <w:pPr>
        <w:pStyle w:val="3"/>
        <w:spacing w:before="0" w:after="0" w:line="240" w:lineRule="auto"/>
        <w:jc w:val="both"/>
        <w:rPr>
          <w:rFonts w:ascii="Times New Roman" w:hAnsi="Times New Roman" w:cs="Times New Roman"/>
          <w:kern w:val="28"/>
          <w:sz w:val="22"/>
          <w:szCs w:val="22"/>
        </w:rPr>
      </w:pPr>
      <w:bookmarkStart w:id="146" w:name="_Toc227564911"/>
      <w:bookmarkStart w:id="147" w:name="_Toc236734471"/>
      <w:bookmarkStart w:id="148" w:name="_Toc254954845"/>
      <w:bookmarkStart w:id="149" w:name="_Toc139861903"/>
      <w:bookmarkStart w:id="150" w:name="_Toc177469264"/>
      <w:bookmarkStart w:id="151" w:name="_Toc177470517"/>
      <w:bookmarkEnd w:id="142"/>
      <w:bookmarkEnd w:id="143"/>
      <w:bookmarkEnd w:id="144"/>
      <w:bookmarkEnd w:id="145"/>
    </w:p>
    <w:p w:rsidR="009D0612" w:rsidRPr="00285F12" w:rsidRDefault="009D0612" w:rsidP="00945B5F">
      <w:pPr>
        <w:keepNext/>
        <w:widowControl/>
        <w:spacing w:before="0"/>
        <w:ind w:left="0" w:firstLine="0"/>
        <w:outlineLvl w:val="2"/>
        <w:rPr>
          <w:b/>
          <w:bCs/>
          <w:kern w:val="28"/>
          <w:sz w:val="22"/>
          <w:szCs w:val="22"/>
        </w:rPr>
      </w:pPr>
      <w:bookmarkStart w:id="152" w:name="_Toc514172700"/>
      <w:bookmarkStart w:id="153" w:name="_Toc535593119"/>
      <w:r w:rsidRPr="00285F12">
        <w:rPr>
          <w:b/>
          <w:bCs/>
          <w:kern w:val="28"/>
          <w:sz w:val="22"/>
          <w:szCs w:val="22"/>
        </w:rPr>
        <w:t xml:space="preserve">Статья </w:t>
      </w:r>
      <w:r w:rsidR="00D0038E" w:rsidRPr="00285F12">
        <w:rPr>
          <w:b/>
          <w:bCs/>
          <w:kern w:val="28"/>
          <w:sz w:val="22"/>
          <w:szCs w:val="22"/>
        </w:rPr>
        <w:t>1</w:t>
      </w:r>
      <w:r w:rsidR="00E76C19" w:rsidRPr="00285F12">
        <w:rPr>
          <w:b/>
          <w:bCs/>
          <w:kern w:val="28"/>
          <w:sz w:val="22"/>
          <w:szCs w:val="22"/>
        </w:rPr>
        <w:t>8</w:t>
      </w:r>
      <w:r w:rsidRPr="00285F12">
        <w:rPr>
          <w:b/>
          <w:bCs/>
          <w:kern w:val="28"/>
          <w:sz w:val="22"/>
          <w:szCs w:val="22"/>
        </w:rPr>
        <w:t>. Градостроительные регламенты территориальных зон</w:t>
      </w:r>
      <w:bookmarkEnd w:id="146"/>
      <w:bookmarkEnd w:id="147"/>
      <w:bookmarkEnd w:id="148"/>
      <w:bookmarkEnd w:id="152"/>
      <w:bookmarkEnd w:id="153"/>
    </w:p>
    <w:bookmarkEnd w:id="149"/>
    <w:bookmarkEnd w:id="150"/>
    <w:bookmarkEnd w:id="151"/>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положения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EA457F">
        <w:rPr>
          <w:rFonts w:ascii="Times New Roman" w:hAnsi="Times New Roman" w:cs="Times New Roman"/>
          <w:sz w:val="22"/>
          <w:szCs w:val="22"/>
        </w:rPr>
        <w:t>Градостроительны</w:t>
      </w:r>
      <w:r w:rsidR="009D7704" w:rsidRPr="00EA457F">
        <w:rPr>
          <w:rFonts w:ascii="Times New Roman" w:hAnsi="Times New Roman" w:cs="Times New Roman"/>
          <w:sz w:val="22"/>
          <w:szCs w:val="22"/>
        </w:rPr>
        <w:t>е</w:t>
      </w:r>
      <w:r w:rsidRPr="00EA457F">
        <w:rPr>
          <w:rFonts w:ascii="Times New Roman" w:hAnsi="Times New Roman" w:cs="Times New Roman"/>
          <w:sz w:val="22"/>
          <w:szCs w:val="22"/>
        </w:rPr>
        <w:t xml:space="preserve"> регламенты </w:t>
      </w:r>
      <w:r w:rsidR="009D7704" w:rsidRPr="00EA457F">
        <w:rPr>
          <w:rFonts w:ascii="Times New Roman" w:hAnsi="Times New Roman" w:cs="Times New Roman"/>
          <w:sz w:val="22"/>
          <w:szCs w:val="22"/>
        </w:rPr>
        <w:t>территориальных зон</w:t>
      </w:r>
      <w:r w:rsidRPr="00EA457F">
        <w:rPr>
          <w:rFonts w:ascii="Times New Roman" w:hAnsi="Times New Roman" w:cs="Times New Roman"/>
          <w:sz w:val="22"/>
          <w:szCs w:val="22"/>
        </w:rPr>
        <w:t xml:space="preserve"> представлены в табличной форме и включают перечень мероприятий и вид использования территориальных зон в соответствии</w:t>
      </w:r>
      <w:r w:rsidRPr="00285F12">
        <w:rPr>
          <w:rFonts w:ascii="Times New Roman" w:hAnsi="Times New Roman" w:cs="Times New Roman"/>
          <w:sz w:val="22"/>
          <w:szCs w:val="22"/>
        </w:rPr>
        <w:t xml:space="preserve"> со следующими основными требованиями: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основные виды разрешенного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условно разрешенные виды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Для каждой территориальной зоны</w:t>
      </w:r>
      <w:r w:rsidRPr="009D7704">
        <w:rPr>
          <w:rFonts w:ascii="Times New Roman" w:hAnsi="Times New Roman" w:cs="Times New Roman"/>
          <w:color w:val="FF0000"/>
          <w:sz w:val="22"/>
          <w:szCs w:val="22"/>
        </w:rPr>
        <w:t xml:space="preserve"> </w:t>
      </w:r>
      <w:r w:rsidRPr="00285F12">
        <w:rPr>
          <w:rFonts w:ascii="Times New Roman" w:hAnsi="Times New Roman" w:cs="Times New Roman"/>
          <w:sz w:val="22"/>
          <w:szCs w:val="22"/>
        </w:rPr>
        <w:t>на карте градостроительного зонирования, устанавливаются, как правило, несколько видов разрешенного использования земельных участков и (или) объектов капитального строительства.</w:t>
      </w:r>
    </w:p>
    <w:p w:rsidR="00FA76E0" w:rsidRPr="00236034" w:rsidRDefault="00FA76E0" w:rsidP="00945B5F">
      <w:pPr>
        <w:spacing w:before="0"/>
        <w:ind w:firstLine="709"/>
        <w:rPr>
          <w:sz w:val="22"/>
        </w:rPr>
      </w:pPr>
      <w:r w:rsidRPr="00236034">
        <w:rPr>
          <w:sz w:val="22"/>
        </w:rPr>
        <w:t>Коды (числовые обозначения), наименования и описание видов разрешенного использования земельных участков приведены в Правилах в соответствии с приказом Министерства экономического развития Российской Федерации от 1 октября 2014 года № 540 «Об утверждении классификатора видов разрешенного использования земельных участков».</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lastRenderedPageBreak/>
        <w:t>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w:t>
      </w:r>
    </w:p>
    <w:p w:rsidR="00FA76E0" w:rsidRPr="00285F12" w:rsidRDefault="00FA76E0" w:rsidP="00945B5F">
      <w:pPr>
        <w:pStyle w:val="ConsPlusNormal"/>
        <w:widowControl/>
        <w:ind w:firstLine="709"/>
        <w:jc w:val="both"/>
        <w:rPr>
          <w:rFonts w:ascii="Times New Roman" w:hAnsi="Times New Roman" w:cs="Times New Roman"/>
          <w:b/>
          <w:sz w:val="22"/>
          <w:szCs w:val="22"/>
        </w:rPr>
      </w:pPr>
    </w:p>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требования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Плотность застройки участков жилых зон определяется по таблице 2.</w:t>
      </w:r>
    </w:p>
    <w:p w:rsidR="00FA76E0" w:rsidRPr="00285F12" w:rsidRDefault="00FA76E0" w:rsidP="00945B5F">
      <w:pPr>
        <w:keepNext/>
        <w:spacing w:before="0"/>
        <w:ind w:right="616"/>
        <w:jc w:val="right"/>
      </w:pPr>
      <w:r w:rsidRPr="00285F12">
        <w:t>Таблица 2</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500"/>
        <w:gridCol w:w="2397"/>
        <w:gridCol w:w="1923"/>
      </w:tblGrid>
      <w:tr w:rsidR="00FA76E0" w:rsidRPr="00285F12" w:rsidTr="005C7BA9">
        <w:trPr>
          <w:trHeight w:val="516"/>
          <w:jc w:val="center"/>
        </w:trPr>
        <w:tc>
          <w:tcPr>
            <w:tcW w:w="520" w:type="dxa"/>
            <w:vAlign w:val="center"/>
          </w:tcPr>
          <w:p w:rsidR="00FA76E0" w:rsidRPr="00285F12" w:rsidRDefault="00FA76E0" w:rsidP="00945B5F">
            <w:pPr>
              <w:keepNext/>
              <w:spacing w:before="0"/>
              <w:jc w:val="center"/>
            </w:pPr>
            <w:r w:rsidRPr="00285F12">
              <w:t>№ п/п</w:t>
            </w:r>
          </w:p>
        </w:tc>
        <w:tc>
          <w:tcPr>
            <w:tcW w:w="4500" w:type="dxa"/>
            <w:vAlign w:val="center"/>
          </w:tcPr>
          <w:p w:rsidR="00FA76E0" w:rsidRPr="00285F12" w:rsidRDefault="00FA76E0" w:rsidP="00945B5F">
            <w:pPr>
              <w:keepNext/>
              <w:spacing w:before="0"/>
              <w:ind w:hanging="8"/>
              <w:jc w:val="center"/>
            </w:pPr>
            <w:r w:rsidRPr="00285F12">
              <w:t>Наименование жилой зоны</w:t>
            </w:r>
          </w:p>
        </w:tc>
        <w:tc>
          <w:tcPr>
            <w:tcW w:w="2397" w:type="dxa"/>
          </w:tcPr>
          <w:p w:rsidR="00FA76E0" w:rsidRPr="00285F12" w:rsidRDefault="00FA76E0" w:rsidP="00945B5F">
            <w:pPr>
              <w:keepNext/>
              <w:spacing w:before="0"/>
              <w:ind w:firstLine="33"/>
              <w:jc w:val="center"/>
            </w:pPr>
            <w:r w:rsidRPr="00285F12">
              <w:t>Коэффициент застройки</w:t>
            </w:r>
          </w:p>
        </w:tc>
        <w:tc>
          <w:tcPr>
            <w:tcW w:w="1923" w:type="dxa"/>
          </w:tcPr>
          <w:p w:rsidR="00FA76E0" w:rsidRPr="00285F12" w:rsidRDefault="00FA76E0" w:rsidP="00945B5F">
            <w:pPr>
              <w:keepNext/>
              <w:spacing w:before="0"/>
              <w:ind w:firstLine="39"/>
              <w:jc w:val="center"/>
            </w:pPr>
            <w:r w:rsidRPr="00285F12">
              <w:t>Коэффициент плотности застройки</w:t>
            </w:r>
          </w:p>
        </w:tc>
      </w:tr>
      <w:tr w:rsidR="00FA76E0" w:rsidRPr="00285F12" w:rsidTr="005C7BA9">
        <w:trPr>
          <w:jc w:val="center"/>
        </w:trPr>
        <w:tc>
          <w:tcPr>
            <w:tcW w:w="520" w:type="dxa"/>
          </w:tcPr>
          <w:p w:rsidR="00FA76E0" w:rsidRPr="00285F12" w:rsidRDefault="00FA76E0" w:rsidP="00945B5F">
            <w:pPr>
              <w:keepNext/>
              <w:spacing w:before="0"/>
              <w:jc w:val="center"/>
            </w:pPr>
            <w:r w:rsidRPr="00285F12">
              <w:t>1</w:t>
            </w:r>
            <w:r w:rsidR="00236034">
              <w:t>1</w:t>
            </w:r>
            <w:r w:rsidRPr="00285F12">
              <w:t>.</w:t>
            </w:r>
          </w:p>
        </w:tc>
        <w:tc>
          <w:tcPr>
            <w:tcW w:w="4500" w:type="dxa"/>
          </w:tcPr>
          <w:p w:rsidR="00FA76E0" w:rsidRPr="00285F12" w:rsidRDefault="00FA76E0" w:rsidP="00945B5F">
            <w:pPr>
              <w:keepNext/>
              <w:spacing w:before="0"/>
              <w:ind w:hanging="8"/>
            </w:pPr>
            <w:r w:rsidRPr="00285F12">
              <w:t>Зона малоэтажной застройки (до 3-х этажей)</w:t>
            </w:r>
          </w:p>
        </w:tc>
        <w:tc>
          <w:tcPr>
            <w:tcW w:w="2397" w:type="dxa"/>
            <w:vAlign w:val="center"/>
          </w:tcPr>
          <w:p w:rsidR="00FA76E0" w:rsidRPr="00285F12" w:rsidRDefault="00FA76E0" w:rsidP="00945B5F">
            <w:pPr>
              <w:keepNext/>
              <w:spacing w:before="0"/>
              <w:ind w:firstLine="33"/>
              <w:jc w:val="center"/>
            </w:pPr>
            <w:r w:rsidRPr="00285F12">
              <w:t>0,4</w:t>
            </w:r>
          </w:p>
        </w:tc>
        <w:tc>
          <w:tcPr>
            <w:tcW w:w="1923" w:type="dxa"/>
            <w:vAlign w:val="center"/>
          </w:tcPr>
          <w:p w:rsidR="00FA76E0" w:rsidRPr="00285F12" w:rsidRDefault="00FA76E0" w:rsidP="00945B5F">
            <w:pPr>
              <w:keepNext/>
              <w:spacing w:before="0"/>
              <w:ind w:firstLine="39"/>
              <w:jc w:val="center"/>
            </w:pPr>
            <w:r w:rsidRPr="00285F12">
              <w:t>0,8</w:t>
            </w:r>
          </w:p>
        </w:tc>
      </w:tr>
      <w:tr w:rsidR="00FA76E0" w:rsidRPr="00285F12" w:rsidTr="005C7BA9">
        <w:trPr>
          <w:trHeight w:val="60"/>
          <w:jc w:val="center"/>
        </w:trPr>
        <w:tc>
          <w:tcPr>
            <w:tcW w:w="520" w:type="dxa"/>
            <w:vAlign w:val="center"/>
          </w:tcPr>
          <w:p w:rsidR="00FA76E0" w:rsidRPr="00285F12" w:rsidRDefault="00FA76E0" w:rsidP="00945B5F">
            <w:pPr>
              <w:keepNext/>
              <w:spacing w:before="0"/>
              <w:jc w:val="center"/>
            </w:pPr>
            <w:r w:rsidRPr="00285F12">
              <w:t>2</w:t>
            </w:r>
            <w:r w:rsidR="00236034">
              <w:t>2</w:t>
            </w:r>
            <w:r w:rsidRPr="00285F12">
              <w:t>.</w:t>
            </w:r>
          </w:p>
        </w:tc>
        <w:tc>
          <w:tcPr>
            <w:tcW w:w="4500" w:type="dxa"/>
            <w:vAlign w:val="center"/>
          </w:tcPr>
          <w:p w:rsidR="00FA76E0" w:rsidRPr="00285F12" w:rsidRDefault="00FA76E0" w:rsidP="00945B5F">
            <w:pPr>
              <w:keepNext/>
              <w:spacing w:before="0"/>
              <w:ind w:hanging="8"/>
            </w:pPr>
            <w:r w:rsidRPr="00285F12">
              <w:t>Зона индивидуальной застройки</w:t>
            </w:r>
          </w:p>
        </w:tc>
        <w:tc>
          <w:tcPr>
            <w:tcW w:w="2397" w:type="dxa"/>
            <w:vAlign w:val="center"/>
          </w:tcPr>
          <w:p w:rsidR="00FA76E0" w:rsidRPr="00285F12" w:rsidRDefault="00FA76E0" w:rsidP="00945B5F">
            <w:pPr>
              <w:keepNext/>
              <w:spacing w:before="0"/>
              <w:ind w:firstLine="33"/>
              <w:jc w:val="center"/>
            </w:pPr>
            <w:r w:rsidRPr="00285F12">
              <w:t>0,2</w:t>
            </w:r>
          </w:p>
        </w:tc>
        <w:tc>
          <w:tcPr>
            <w:tcW w:w="1923" w:type="dxa"/>
            <w:vAlign w:val="center"/>
          </w:tcPr>
          <w:p w:rsidR="00FA76E0" w:rsidRPr="00285F12" w:rsidRDefault="00FA76E0" w:rsidP="00945B5F">
            <w:pPr>
              <w:keepNext/>
              <w:spacing w:before="0"/>
              <w:ind w:firstLine="39"/>
              <w:jc w:val="center"/>
            </w:pPr>
            <w:r w:rsidRPr="00285F12">
              <w:t>0,4</w:t>
            </w:r>
          </w:p>
        </w:tc>
      </w:tr>
    </w:tbl>
    <w:p w:rsidR="00FA76E0" w:rsidRPr="00285F12" w:rsidRDefault="00FA76E0" w:rsidP="00945B5F">
      <w:pPr>
        <w:keepNext/>
        <w:spacing w:before="0"/>
        <w:ind w:firstLine="709"/>
      </w:pPr>
      <w:r w:rsidRPr="00285F12">
        <w:t>*в условиях реконструкции существующей застройки плотность застройки допускается повышать, но не более чем на 30 %.</w:t>
      </w:r>
    </w:p>
    <w:p w:rsidR="00FA76E0" w:rsidRPr="00285F12" w:rsidRDefault="00FA76E0" w:rsidP="00945B5F">
      <w:pPr>
        <w:keepNext/>
        <w:spacing w:before="0"/>
        <w:ind w:firstLine="709"/>
      </w:pPr>
      <w:r w:rsidRPr="00285F12">
        <w:t>Площадь озелененной территории населенного пункта следует принимать не менее 8 кв. м на человека (без учета участков школ и детских дошкольных учреждений).</w:t>
      </w:r>
    </w:p>
    <w:p w:rsidR="00FA76E0" w:rsidRPr="00285F12" w:rsidRDefault="00FA76E0" w:rsidP="00945B5F">
      <w:pPr>
        <w:spacing w:before="0"/>
        <w:ind w:firstLine="709"/>
      </w:pPr>
      <w:r w:rsidRPr="00285F12">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Pr="00285F12">
        <w:sym w:font="Symbol" w:char="F02D"/>
      </w:r>
      <w:r w:rsidRPr="00285F12">
        <w:t xml:space="preserve"> и жилые здания с квартирами в первых этажах.</w:t>
      </w:r>
    </w:p>
    <w:p w:rsidR="00FA76E0" w:rsidRPr="00285F12" w:rsidRDefault="00FA76E0" w:rsidP="00945B5F">
      <w:pPr>
        <w:spacing w:before="0"/>
        <w:ind w:firstLine="709"/>
      </w:pPr>
      <w:r w:rsidRPr="00285F12">
        <w:t>На территории земельного участка жилой застройки размещение в нижних этажах жилого дома встроенно-пристроенных нежилых объектов допускается при условии, если предусматриваются:</w:t>
      </w:r>
    </w:p>
    <w:p w:rsidR="00FA76E0" w:rsidRPr="00285F12" w:rsidRDefault="00FA76E0" w:rsidP="00945B5F">
      <w:pPr>
        <w:widowControl/>
        <w:numPr>
          <w:ilvl w:val="0"/>
          <w:numId w:val="2"/>
        </w:numPr>
        <w:tabs>
          <w:tab w:val="clear" w:pos="900"/>
        </w:tabs>
        <w:spacing w:before="0"/>
        <w:ind w:left="709" w:hanging="142"/>
      </w:pPr>
      <w:r w:rsidRPr="00285F12">
        <w:t>отдельные входы в нежилые помещения;</w:t>
      </w:r>
    </w:p>
    <w:p w:rsidR="00FA76E0" w:rsidRPr="00285F12" w:rsidRDefault="00FA76E0" w:rsidP="00945B5F">
      <w:pPr>
        <w:widowControl/>
        <w:numPr>
          <w:ilvl w:val="0"/>
          <w:numId w:val="2"/>
        </w:numPr>
        <w:tabs>
          <w:tab w:val="clear" w:pos="900"/>
          <w:tab w:val="num" w:pos="-180"/>
        </w:tabs>
        <w:spacing w:before="0"/>
        <w:ind w:left="709" w:hanging="142"/>
      </w:pPr>
      <w:r w:rsidRPr="00285F12">
        <w:t>обособленные подъезды и площадки для парковки автомобилей, обслуживающих встроенный объект;</w:t>
      </w:r>
    </w:p>
    <w:p w:rsidR="00FA76E0" w:rsidRPr="00285F12" w:rsidRDefault="00FA76E0" w:rsidP="00945B5F">
      <w:pPr>
        <w:widowControl/>
        <w:numPr>
          <w:ilvl w:val="0"/>
          <w:numId w:val="2"/>
        </w:numPr>
        <w:tabs>
          <w:tab w:val="clear" w:pos="900"/>
        </w:tabs>
        <w:spacing w:before="0"/>
        <w:ind w:left="709" w:hanging="142"/>
      </w:pPr>
      <w:r w:rsidRPr="00285F12">
        <w:t>самостоятельные шахты для вентиляции;</w:t>
      </w:r>
    </w:p>
    <w:p w:rsidR="00FA76E0" w:rsidRPr="00285F12" w:rsidRDefault="00FA76E0" w:rsidP="00945B5F">
      <w:pPr>
        <w:widowControl/>
        <w:numPr>
          <w:ilvl w:val="0"/>
          <w:numId w:val="2"/>
        </w:numPr>
        <w:tabs>
          <w:tab w:val="clear" w:pos="900"/>
          <w:tab w:val="num" w:pos="-180"/>
        </w:tabs>
        <w:spacing w:before="0"/>
        <w:ind w:left="709" w:hanging="142"/>
      </w:pPr>
      <w:r w:rsidRPr="00285F12">
        <w:t>отделение нежилых помещений от жилых противопожарными, звукоизолирующими перекрытиями и перегородками;</w:t>
      </w:r>
    </w:p>
    <w:p w:rsidR="00FA76E0" w:rsidRPr="00285F12" w:rsidRDefault="00FA76E0" w:rsidP="00945B5F">
      <w:pPr>
        <w:widowControl/>
        <w:numPr>
          <w:ilvl w:val="0"/>
          <w:numId w:val="2"/>
        </w:numPr>
        <w:tabs>
          <w:tab w:val="clear" w:pos="900"/>
        </w:tabs>
        <w:spacing w:before="0"/>
        <w:ind w:left="709" w:hanging="142"/>
      </w:pPr>
      <w:r w:rsidRPr="00285F12">
        <w:t>индивидуальные системы инженерного обеспечения встроенных помещений.</w:t>
      </w:r>
    </w:p>
    <w:p w:rsidR="00FA76E0" w:rsidRPr="00285F12" w:rsidRDefault="00FA76E0" w:rsidP="00945B5F">
      <w:pPr>
        <w:spacing w:before="0"/>
        <w:ind w:firstLine="709"/>
      </w:pPr>
      <w:r w:rsidRPr="00285F12">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FA76E0" w:rsidRPr="00EA457F" w:rsidRDefault="00FA76E0" w:rsidP="00945B5F">
      <w:pPr>
        <w:keepNext/>
        <w:spacing w:before="0"/>
        <w:ind w:firstLine="709"/>
      </w:pPr>
      <w:r w:rsidRPr="00285F12">
        <w:lastRenderedPageBreak/>
        <w:t>Расстояния между жилыми</w:t>
      </w:r>
      <w:r w:rsidRPr="00EA457F">
        <w:t>, жилыми и общественными зданиями следует принимать на основе расчетов инсоляции</w:t>
      </w:r>
      <w:r w:rsidR="009D7704" w:rsidRPr="00EA457F">
        <w:t>,</w:t>
      </w:r>
      <w:r w:rsidR="009D7704" w:rsidRPr="00EA457F">
        <w:rPr>
          <w:color w:val="FF0000"/>
        </w:rPr>
        <w:t xml:space="preserve"> </w:t>
      </w:r>
      <w:r w:rsidRPr="00EA457F">
        <w:t>согласно противопожарным требованиям</w:t>
      </w:r>
      <w:r w:rsidR="009D7704" w:rsidRPr="00EA457F">
        <w:t>,</w:t>
      </w:r>
      <w:r w:rsidRPr="00EA457F">
        <w:rPr>
          <w:color w:val="FF0000"/>
        </w:rPr>
        <w:t xml:space="preserve"> </w:t>
      </w:r>
      <w:r w:rsidRPr="00EA457F">
        <w:t>другим действующим</w:t>
      </w:r>
      <w:r w:rsidR="00EA457F" w:rsidRPr="00EA457F">
        <w:rPr>
          <w:strike/>
          <w:color w:val="FF0000"/>
        </w:rPr>
        <w:t xml:space="preserve"> </w:t>
      </w:r>
      <w:r w:rsidR="00D0038E" w:rsidRPr="00EA457F">
        <w:t xml:space="preserve"> </w:t>
      </w:r>
      <w:r w:rsidRPr="00EA457F">
        <w:t>нормативным документам.</w:t>
      </w:r>
    </w:p>
    <w:p w:rsidR="00FA76E0" w:rsidRPr="00285F12" w:rsidRDefault="00FA76E0" w:rsidP="00945B5F">
      <w:pPr>
        <w:keepNext/>
        <w:keepLines/>
        <w:spacing w:before="0"/>
        <w:ind w:firstLine="709"/>
      </w:pPr>
      <w:r w:rsidRPr="00EA457F">
        <w:t xml:space="preserve">Коэффициент использования </w:t>
      </w:r>
      <w:r w:rsidR="00F05FE2" w:rsidRPr="00EA457F">
        <w:t>территории</w:t>
      </w:r>
      <w:r w:rsidR="00F05FE2">
        <w:t xml:space="preserve"> </w:t>
      </w:r>
      <w:r w:rsidRPr="00285F12">
        <w:t>земельного участка, предназначенного для размещения жилых домов различной этажности, определяется по таблице 3.</w:t>
      </w:r>
    </w:p>
    <w:p w:rsidR="00FA76E0" w:rsidRPr="00285F12" w:rsidRDefault="00FA76E0" w:rsidP="00945B5F">
      <w:pPr>
        <w:keepNext/>
        <w:keepLines/>
        <w:spacing w:before="0"/>
        <w:ind w:right="1183" w:firstLine="709"/>
        <w:jc w:val="right"/>
      </w:pPr>
      <w:r w:rsidRPr="00285F12">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3739"/>
      </w:tblGrid>
      <w:tr w:rsidR="00FA76E0" w:rsidRPr="00EA457F" w:rsidTr="005C7BA9">
        <w:trPr>
          <w:trHeight w:val="743"/>
          <w:jc w:val="center"/>
        </w:trPr>
        <w:tc>
          <w:tcPr>
            <w:tcW w:w="4309" w:type="dxa"/>
            <w:vAlign w:val="center"/>
          </w:tcPr>
          <w:p w:rsidR="00FA76E0" w:rsidRPr="00EA457F" w:rsidRDefault="00FA76E0" w:rsidP="00945B5F">
            <w:pPr>
              <w:keepNext/>
              <w:keepLines/>
              <w:spacing w:before="0"/>
              <w:ind w:hanging="11"/>
              <w:jc w:val="center"/>
              <w:rPr>
                <w:b/>
              </w:rPr>
            </w:pPr>
            <w:r w:rsidRPr="00EA457F">
              <w:rPr>
                <w:b/>
              </w:rPr>
              <w:t>Этажность</w:t>
            </w:r>
          </w:p>
          <w:p w:rsidR="00FA76E0" w:rsidRPr="00EA457F" w:rsidRDefault="00FA76E0" w:rsidP="00945B5F">
            <w:pPr>
              <w:keepNext/>
              <w:keepLines/>
              <w:spacing w:before="0"/>
              <w:ind w:hanging="11"/>
              <w:jc w:val="center"/>
              <w:rPr>
                <w:b/>
              </w:rPr>
            </w:pPr>
          </w:p>
        </w:tc>
        <w:tc>
          <w:tcPr>
            <w:tcW w:w="3739" w:type="dxa"/>
            <w:vAlign w:val="center"/>
          </w:tcPr>
          <w:p w:rsidR="00FA76E0" w:rsidRPr="00EA457F" w:rsidRDefault="00FA76E0" w:rsidP="00945B5F">
            <w:pPr>
              <w:keepNext/>
              <w:keepLines/>
              <w:spacing w:before="0"/>
              <w:ind w:hanging="40"/>
              <w:jc w:val="center"/>
              <w:rPr>
                <w:b/>
              </w:rPr>
            </w:pPr>
            <w:r w:rsidRPr="00EA457F">
              <w:rPr>
                <w:b/>
              </w:rPr>
              <w:t xml:space="preserve">Коэффициенты использования </w:t>
            </w:r>
            <w:r w:rsidR="00F05FE2" w:rsidRPr="00EA457F">
              <w:rPr>
                <w:b/>
              </w:rPr>
              <w:t xml:space="preserve">территории </w:t>
            </w:r>
            <w:r w:rsidRPr="00EA457F">
              <w:rPr>
                <w:b/>
              </w:rPr>
              <w:t>земельного участка</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1</w:t>
            </w:r>
          </w:p>
        </w:tc>
        <w:tc>
          <w:tcPr>
            <w:tcW w:w="3739" w:type="dxa"/>
            <w:vAlign w:val="center"/>
          </w:tcPr>
          <w:p w:rsidR="00FA76E0" w:rsidRPr="00EA457F" w:rsidRDefault="00FA76E0" w:rsidP="00945B5F">
            <w:pPr>
              <w:keepNext/>
              <w:keepLines/>
              <w:spacing w:before="0"/>
              <w:ind w:hanging="40"/>
              <w:jc w:val="center"/>
            </w:pPr>
            <w:r w:rsidRPr="00EA457F">
              <w:t>3</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2</w:t>
            </w:r>
          </w:p>
        </w:tc>
        <w:tc>
          <w:tcPr>
            <w:tcW w:w="3739" w:type="dxa"/>
            <w:vAlign w:val="center"/>
          </w:tcPr>
          <w:p w:rsidR="00FA76E0" w:rsidRPr="00EA457F" w:rsidRDefault="00FA76E0" w:rsidP="00945B5F">
            <w:pPr>
              <w:keepNext/>
              <w:keepLines/>
              <w:spacing w:before="0"/>
              <w:ind w:hanging="40"/>
              <w:jc w:val="center"/>
            </w:pPr>
            <w:r w:rsidRPr="00EA457F">
              <w:t>0,28</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3</w:t>
            </w:r>
          </w:p>
        </w:tc>
        <w:tc>
          <w:tcPr>
            <w:tcW w:w="3739" w:type="dxa"/>
            <w:vAlign w:val="center"/>
          </w:tcPr>
          <w:p w:rsidR="00FA76E0" w:rsidRPr="00EA457F" w:rsidRDefault="00FA76E0" w:rsidP="00945B5F">
            <w:pPr>
              <w:keepNext/>
              <w:keepLines/>
              <w:spacing w:before="0"/>
              <w:ind w:hanging="40"/>
              <w:jc w:val="center"/>
            </w:pPr>
            <w:r w:rsidRPr="00EA457F">
              <w:t>0,54</w:t>
            </w:r>
          </w:p>
        </w:tc>
      </w:tr>
    </w:tbl>
    <w:p w:rsidR="000A729A" w:rsidRDefault="000A729A" w:rsidP="00945B5F">
      <w:pPr>
        <w:spacing w:before="0"/>
        <w:ind w:firstLine="709"/>
      </w:pPr>
    </w:p>
    <w:p w:rsidR="00FA76E0" w:rsidRPr="00EA457F" w:rsidRDefault="00FA76E0" w:rsidP="00945B5F">
      <w:pPr>
        <w:spacing w:before="0"/>
        <w:ind w:firstLine="709"/>
      </w:pPr>
      <w:r w:rsidRPr="00EA457F">
        <w:t>Нормативный размер земельного участка, предназначенн</w:t>
      </w:r>
      <w:r w:rsidR="009D7704" w:rsidRPr="00EA457F">
        <w:t>ого</w:t>
      </w:r>
      <w:r w:rsidRPr="00EA457F">
        <w:t xml:space="preserve"> для размещения жилых домов, определяется путем умножения удельного показателя земельной доли, приходяще</w:t>
      </w:r>
      <w:r w:rsidR="00EA457F" w:rsidRPr="00EA457F">
        <w:t>й</w:t>
      </w:r>
      <w:r w:rsidRPr="00EA457F">
        <w:t>ся на 1 кв. м общей площади жилых помещений, на общую площадь дома.</w:t>
      </w:r>
    </w:p>
    <w:p w:rsidR="00FA76E0" w:rsidRPr="00EA457F" w:rsidRDefault="00FA76E0" w:rsidP="00945B5F">
      <w:pPr>
        <w:spacing w:before="0"/>
        <w:ind w:firstLine="709"/>
      </w:pPr>
      <w:r w:rsidRPr="00EA457F">
        <w:t>Объекты, предназначенные для обеспечения функционирования и нормальной</w:t>
      </w:r>
      <w:r w:rsidRPr="00285F12">
        <w:t xml:space="preserve"> эксплуатации объектов недвижимости: инженерно-технические </w:t>
      </w:r>
      <w:r w:rsidRPr="00EA457F">
        <w:t xml:space="preserve">объекты, сооружения и коммуникации (электро-, водо-, газообеспечение, артезианские скважины, канализование, телефонизация, сотовая связь и т.д.), объекты и предприятия связи, общественные туалеты, объекты санитарной очистки </w:t>
      </w:r>
      <w:r w:rsidR="004F3A16" w:rsidRPr="00EA457F">
        <w:t>территории могут</w:t>
      </w:r>
      <w:r w:rsidRPr="00EA457F">
        <w:t xml:space="preserve"> размещаться </w:t>
      </w:r>
      <w:r w:rsidR="004F3A16" w:rsidRPr="00EA457F">
        <w:t>во всех территориальных зонах</w:t>
      </w:r>
      <w:r w:rsidRPr="00EA457F">
        <w:t xml:space="preserve"> при соблюдении нормативных разрывов </w:t>
      </w:r>
      <w:r w:rsidR="00F05FE2" w:rsidRPr="00EA457F">
        <w:t>от</w:t>
      </w:r>
      <w:r w:rsidRPr="00EA457F">
        <w:t xml:space="preserve"> прочи</w:t>
      </w:r>
      <w:r w:rsidR="00F05FE2" w:rsidRPr="00EA457F">
        <w:t>х</w:t>
      </w:r>
      <w:r w:rsidRPr="00EA457F">
        <w:t xml:space="preserve"> объект</w:t>
      </w:r>
      <w:r w:rsidR="00F05FE2" w:rsidRPr="00EA457F">
        <w:t>ов</w:t>
      </w:r>
      <w:r w:rsidRPr="00EA457F">
        <w:t xml:space="preserve"> капитального строительства.</w:t>
      </w:r>
    </w:p>
    <w:p w:rsidR="00FA76E0" w:rsidRPr="00285F12" w:rsidRDefault="00FA76E0" w:rsidP="00945B5F">
      <w:pPr>
        <w:keepNext/>
        <w:keepLines/>
        <w:spacing w:before="0"/>
        <w:ind w:firstLine="709"/>
      </w:pPr>
      <w:r w:rsidRPr="00EA457F">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w:t>
      </w:r>
      <w:r w:rsidRPr="00285F12">
        <w:t xml:space="preserve"> разрешенного использования, определяются по таблице 4.</w:t>
      </w:r>
    </w:p>
    <w:p w:rsidR="00FA76E0" w:rsidRPr="00285F12" w:rsidRDefault="00FA76E0" w:rsidP="00945B5F">
      <w:pPr>
        <w:keepNext/>
        <w:keepLines/>
        <w:spacing w:before="0"/>
        <w:ind w:right="474" w:firstLine="709"/>
        <w:jc w:val="right"/>
      </w:pPr>
      <w:r w:rsidRPr="00285F12">
        <w:t>Таблица 4</w:t>
      </w:r>
    </w:p>
    <w:tbl>
      <w:tblPr>
        <w:tblW w:w="10627" w:type="dxa"/>
        <w:jc w:val="center"/>
        <w:tblCellMar>
          <w:left w:w="62" w:type="dxa"/>
          <w:right w:w="62" w:type="dxa"/>
        </w:tblCellMar>
        <w:tblLook w:val="0000" w:firstRow="0" w:lastRow="0" w:firstColumn="0" w:lastColumn="0" w:noHBand="0" w:noVBand="0"/>
      </w:tblPr>
      <w:tblGrid>
        <w:gridCol w:w="642"/>
        <w:gridCol w:w="5103"/>
        <w:gridCol w:w="1996"/>
        <w:gridCol w:w="2886"/>
      </w:tblGrid>
      <w:tr w:rsidR="00FA76E0"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Здания и сооружения, рекреационные территории и объекты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Расчетная единица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Количество машино-мест на расчетную единицу</w:t>
            </w:r>
          </w:p>
        </w:tc>
      </w:tr>
      <w:tr w:rsidR="00EF67B3"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199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c>
          <w:tcPr>
            <w:tcW w:w="288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4</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1.</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Здания и сооружения</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Административно-общественные учреждения, кредитно-финансовые и юридические учреждения</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Промышленные предприятия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 в двух смежных сменах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Дошкольные организации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заданию на проектирование, но не менее 2</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Школы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Больницы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коек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Поликлиники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посещений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бытового обслуживания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30 кв. м общей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1.9</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Спортивные объекты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1.10</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Театры, цирки, кинотеатры, концертные залы, музеи, выставки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или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Парки культуры и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 xml:space="preserve">100 единовременных </w:t>
            </w:r>
            <w:r w:rsidRPr="00285F12">
              <w:rPr>
                <w:rFonts w:ascii="Times New Roman" w:hAnsi="Times New Roman" w:cs="Times New Roman"/>
                <w:sz w:val="22"/>
                <w:szCs w:val="22"/>
              </w:rPr>
              <w:lastRenderedPageBreak/>
              <w:t>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13</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более 200 кв. м до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7</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свыше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Рынки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50 торговых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48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Рестораны и кафе общегородского значения, клубы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15</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Вокзалы всех видов транспорта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пассажиров дальнего и местного сообщений, прибывающих в час пик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2.</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Рекреационные территории и объекты отдыха</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Пляжи и парки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Лесопарки и заповедники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Базы кратковременного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Береговые базы маломерного флота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отдыхающих и обслуживающего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 (туристские и курортные)</w:t>
            </w:r>
          </w:p>
        </w:tc>
        <w:tc>
          <w:tcPr>
            <w:tcW w:w="1996" w:type="dxa"/>
            <w:vMerge/>
            <w:tcBorders>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Мотели и кемпинги</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расчетной вместимости</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общественного питания, торговли и коммунально-бытового обслуживания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в залах или единовременных посетителей и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bl>
    <w:p w:rsidR="00412095" w:rsidRPr="00285F12" w:rsidRDefault="00FA76E0" w:rsidP="00945B5F">
      <w:pPr>
        <w:pStyle w:val="ConsPlusNormal"/>
        <w:widowControl/>
        <w:ind w:firstLine="0"/>
        <w:rPr>
          <w:rFonts w:ascii="Times New Roman" w:hAnsi="Times New Roman" w:cs="Times New Roman"/>
          <w:b/>
          <w:bCs/>
          <w:u w:val="single"/>
        </w:rPr>
      </w:pPr>
      <w:r w:rsidRPr="00285F12">
        <w:rPr>
          <w:rFonts w:ascii="Times New Roman" w:hAnsi="Times New Roman" w:cs="Times New Roman"/>
          <w:b/>
          <w:bCs/>
          <w:u w:val="single"/>
        </w:rPr>
        <w:br w:type="page"/>
      </w:r>
    </w:p>
    <w:p w:rsidR="005977B1" w:rsidRPr="00285F12" w:rsidRDefault="005977B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lastRenderedPageBreak/>
        <w:t>ЖИЛЫЕ ЗОНЫ</w:t>
      </w:r>
      <w:r w:rsidR="00E72973" w:rsidRPr="00285F12">
        <w:rPr>
          <w:rFonts w:ascii="Times New Roman" w:hAnsi="Times New Roman" w:cs="Times New Roman"/>
          <w:b/>
          <w:sz w:val="24"/>
          <w:szCs w:val="24"/>
        </w:rPr>
        <w:t xml:space="preserve"> </w:t>
      </w:r>
    </w:p>
    <w:p w:rsidR="00A865A6" w:rsidRPr="00285F12" w:rsidRDefault="00D0038E" w:rsidP="00945B5F">
      <w:pPr>
        <w:keepNext/>
        <w:spacing w:before="0"/>
        <w:ind w:hanging="40"/>
        <w:rPr>
          <w:b/>
          <w:bCs/>
        </w:rPr>
      </w:pPr>
      <w:r w:rsidRPr="00285F12">
        <w:rPr>
          <w:b/>
        </w:rPr>
        <w:t>Ж</w:t>
      </w:r>
      <w:r w:rsidR="00236034">
        <w:rPr>
          <w:b/>
        </w:rPr>
        <w:t>-</w:t>
      </w:r>
      <w:r w:rsidRPr="00285F12">
        <w:rPr>
          <w:b/>
        </w:rPr>
        <w:t>1</w:t>
      </w:r>
      <w:r w:rsidRPr="00285F12">
        <w:rPr>
          <w:b/>
          <w:bCs/>
        </w:rPr>
        <w:t xml:space="preserve"> </w:t>
      </w:r>
      <w:r w:rsidR="005C7BA9" w:rsidRPr="00285F12">
        <w:rPr>
          <w:b/>
          <w:bCs/>
        </w:rPr>
        <w:t>зон</w:t>
      </w:r>
      <w:r w:rsidRPr="00285F12">
        <w:rPr>
          <w:b/>
          <w:bCs/>
        </w:rPr>
        <w:t>а</w:t>
      </w:r>
      <w:r w:rsidR="005C7BA9" w:rsidRPr="00285F12">
        <w:rPr>
          <w:b/>
          <w:bCs/>
        </w:rPr>
        <w:t xml:space="preserve"> застройки </w:t>
      </w:r>
      <w:r w:rsidR="00236034">
        <w:rPr>
          <w:b/>
          <w:bCs/>
        </w:rPr>
        <w:t>среднеэтажными</w:t>
      </w:r>
      <w:r w:rsidR="005C7BA9" w:rsidRPr="00285F12">
        <w:rPr>
          <w:b/>
          <w:bCs/>
        </w:rPr>
        <w:t xml:space="preserve"> жилыми домами</w:t>
      </w:r>
    </w:p>
    <w:p w:rsidR="005C7BA9" w:rsidRPr="00285F12" w:rsidRDefault="005C7BA9"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приведены в таблице 5.</w:t>
      </w:r>
    </w:p>
    <w:p w:rsidR="005C7BA9" w:rsidRPr="00285F12" w:rsidRDefault="005C7BA9" w:rsidP="00945B5F">
      <w:pPr>
        <w:keepNext/>
        <w:keepLines/>
        <w:spacing w:before="0"/>
        <w:ind w:right="49" w:firstLine="709"/>
        <w:jc w:val="right"/>
      </w:pPr>
      <w:r w:rsidRPr="00285F12">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7513"/>
      </w:tblGrid>
      <w:tr w:rsidR="00FB12B1" w:rsidRPr="00285F12" w:rsidTr="00B734AA">
        <w:trPr>
          <w:tblHeader/>
          <w:jc w:val="center"/>
        </w:trPr>
        <w:tc>
          <w:tcPr>
            <w:tcW w:w="562" w:type="dxa"/>
          </w:tcPr>
          <w:p w:rsidR="00FB12B1" w:rsidRPr="00236034" w:rsidRDefault="00FB12B1" w:rsidP="00945B5F">
            <w:pPr>
              <w:pStyle w:val="ConsPlusNormal"/>
              <w:widowControl/>
              <w:ind w:firstLine="0"/>
              <w:jc w:val="center"/>
              <w:rPr>
                <w:rFonts w:ascii="Times New Roman" w:hAnsi="Times New Roman" w:cs="Times New Roman"/>
                <w:b/>
                <w:sz w:val="22"/>
                <w:szCs w:val="22"/>
                <w:highlight w:val="yellow"/>
              </w:rPr>
            </w:pPr>
            <w:r w:rsidRPr="00FA7549">
              <w:rPr>
                <w:rFonts w:ascii="Times New Roman" w:hAnsi="Times New Roman" w:cs="Times New Roman"/>
                <w:b/>
                <w:sz w:val="22"/>
                <w:szCs w:val="22"/>
              </w:rPr>
              <w:t>№</w:t>
            </w:r>
          </w:p>
        </w:tc>
        <w:tc>
          <w:tcPr>
            <w:tcW w:w="2410"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513"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w:t>
            </w:r>
            <w:r w:rsidR="00572DF8" w:rsidRPr="00285F12">
              <w:rPr>
                <w:rFonts w:ascii="Times New Roman" w:hAnsi="Times New Roman" w:cs="Times New Roman"/>
                <w:b/>
                <w:bCs/>
                <w:sz w:val="22"/>
                <w:szCs w:val="22"/>
              </w:rPr>
              <w:t>ов</w:t>
            </w:r>
            <w:r w:rsidRPr="00285F12">
              <w:rPr>
                <w:rFonts w:ascii="Times New Roman" w:hAnsi="Times New Roman" w:cs="Times New Roman"/>
                <w:b/>
                <w:bCs/>
                <w:sz w:val="22"/>
                <w:szCs w:val="22"/>
              </w:rPr>
              <w:t xml:space="preserve"> разрешенного использования</w:t>
            </w:r>
          </w:p>
        </w:tc>
      </w:tr>
      <w:tr w:rsidR="00A865A6" w:rsidRPr="00285F12" w:rsidTr="00B734AA">
        <w:trPr>
          <w:tblHeader/>
          <w:jc w:val="center"/>
        </w:trPr>
        <w:tc>
          <w:tcPr>
            <w:tcW w:w="562"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410"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513"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513" w:type="dxa"/>
          </w:tcPr>
          <w:p w:rsidR="000A304B" w:rsidRDefault="000A304B"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FA7549">
              <w:rPr>
                <w:rFonts w:ascii="Times New Roman" w:hAnsi="Times New Roman" w:cs="Times New Roman"/>
                <w:sz w:val="22"/>
                <w:szCs w:val="22"/>
              </w:rPr>
              <w:t>Среднеэтажная жилая застройка</w:t>
            </w:r>
            <w:r w:rsidR="00CB271A" w:rsidRPr="00285F12">
              <w:rPr>
                <w:rFonts w:ascii="Times New Roman" w:hAnsi="Times New Roman" w:cs="Times New Roman"/>
                <w:sz w:val="22"/>
                <w:szCs w:val="22"/>
              </w:rPr>
              <w:t xml:space="preserve"> - код 2.</w:t>
            </w:r>
            <w:r w:rsidR="00FA7549">
              <w:rPr>
                <w:rFonts w:ascii="Times New Roman" w:hAnsi="Times New Roman" w:cs="Times New Roman"/>
                <w:sz w:val="22"/>
                <w:szCs w:val="22"/>
              </w:rPr>
              <w:t>5</w:t>
            </w:r>
          </w:p>
          <w:p w:rsidR="00B357A8" w:rsidRPr="00285F12" w:rsidRDefault="00B357A8"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577931" w:rsidRPr="00577931">
              <w:rPr>
                <w:rFonts w:ascii="Times New Roman" w:hAnsi="Times New Roman" w:cs="Times New Roman"/>
                <w:sz w:val="22"/>
                <w:szCs w:val="22"/>
              </w:rPr>
              <w:t xml:space="preserve">Малоэтажная многоквартирная жилая застройка </w:t>
            </w:r>
            <w:r w:rsidRPr="00285F12">
              <w:rPr>
                <w:rFonts w:ascii="Times New Roman" w:hAnsi="Times New Roman" w:cs="Times New Roman"/>
                <w:sz w:val="22"/>
                <w:szCs w:val="22"/>
              </w:rPr>
              <w:t xml:space="preserve">- код </w:t>
            </w:r>
            <w:r w:rsidR="00577931">
              <w:rPr>
                <w:rFonts w:ascii="Times New Roman" w:hAnsi="Times New Roman" w:cs="Times New Roman"/>
                <w:sz w:val="22"/>
                <w:szCs w:val="22"/>
              </w:rPr>
              <w:t>2.1.1</w:t>
            </w:r>
          </w:p>
          <w:p w:rsidR="00FA7549" w:rsidRDefault="000A304B" w:rsidP="00FA7549">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F20FF6">
              <w:rPr>
                <w:rFonts w:ascii="Times New Roman" w:hAnsi="Times New Roman" w:cs="Times New Roman"/>
                <w:sz w:val="22"/>
                <w:szCs w:val="22"/>
              </w:rPr>
              <w:t>Коммунальное обслуживание</w:t>
            </w:r>
            <w:r w:rsidR="00FA7549">
              <w:rPr>
                <w:rFonts w:ascii="Times New Roman" w:hAnsi="Times New Roman" w:cs="Times New Roman"/>
                <w:sz w:val="22"/>
                <w:szCs w:val="22"/>
              </w:rPr>
              <w:t xml:space="preserve"> – код </w:t>
            </w:r>
            <w:r w:rsidR="00F20FF6">
              <w:rPr>
                <w:rFonts w:ascii="Times New Roman" w:hAnsi="Times New Roman" w:cs="Times New Roman"/>
                <w:sz w:val="22"/>
                <w:szCs w:val="22"/>
              </w:rPr>
              <w:t>3</w:t>
            </w:r>
            <w:r w:rsidR="00FA7549">
              <w:rPr>
                <w:rFonts w:ascii="Times New Roman" w:hAnsi="Times New Roman" w:cs="Times New Roman"/>
                <w:sz w:val="22"/>
                <w:szCs w:val="22"/>
              </w:rPr>
              <w:t>.</w:t>
            </w:r>
            <w:r w:rsidR="00F20FF6">
              <w:rPr>
                <w:rFonts w:ascii="Times New Roman" w:hAnsi="Times New Roman" w:cs="Times New Roman"/>
                <w:sz w:val="22"/>
                <w:szCs w:val="22"/>
              </w:rPr>
              <w:t>1</w:t>
            </w:r>
          </w:p>
          <w:p w:rsidR="00FA7549" w:rsidRDefault="00FA7549" w:rsidP="00FA754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Амбулаторно-поликлиническое обслуживание</w:t>
            </w:r>
            <w:r w:rsidR="00F20FF6" w:rsidRPr="00F20FF6">
              <w:rPr>
                <w:rFonts w:ascii="Times New Roman" w:hAnsi="Times New Roman" w:cs="Times New Roman"/>
                <w:sz w:val="22"/>
                <w:szCs w:val="22"/>
              </w:rPr>
              <w:t xml:space="preserve"> </w:t>
            </w:r>
            <w:r>
              <w:rPr>
                <w:rFonts w:ascii="Times New Roman" w:hAnsi="Times New Roman" w:cs="Times New Roman"/>
                <w:sz w:val="22"/>
                <w:szCs w:val="22"/>
              </w:rPr>
              <w:t xml:space="preserve">– код </w:t>
            </w:r>
            <w:r w:rsidR="00F20FF6">
              <w:rPr>
                <w:rFonts w:ascii="Times New Roman" w:hAnsi="Times New Roman" w:cs="Times New Roman"/>
                <w:sz w:val="22"/>
                <w:szCs w:val="22"/>
              </w:rPr>
              <w:t>3.4</w:t>
            </w:r>
            <w:r w:rsidR="00D87494">
              <w:rPr>
                <w:rFonts w:ascii="Times New Roman" w:hAnsi="Times New Roman" w:cs="Times New Roman"/>
                <w:sz w:val="22"/>
                <w:szCs w:val="22"/>
              </w:rPr>
              <w:t>.1</w:t>
            </w:r>
          </w:p>
          <w:p w:rsidR="00F20FF6" w:rsidRDefault="00FA7549"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F20FF6">
              <w:rPr>
                <w:rFonts w:ascii="Times New Roman" w:hAnsi="Times New Roman" w:cs="Times New Roman"/>
                <w:sz w:val="22"/>
                <w:szCs w:val="22"/>
              </w:rPr>
              <w:t>Образование и просвещение – код 3.5</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Объекты культурно-досуговой деятельности – код 3.6.1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Парки культуры и отдыха – код 3.6.2</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Спорт 5.1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F20FF6" w:rsidRPr="00285F12" w:rsidRDefault="00AA0BAB" w:rsidP="00F20FF6">
            <w:pPr>
              <w:pStyle w:val="ConsPlusNormal"/>
              <w:widowControl/>
              <w:ind w:firstLine="0"/>
              <w:jc w:val="both"/>
              <w:rPr>
                <w:rFonts w:ascii="Times New Roman" w:hAnsi="Times New Roman" w:cs="Times New Roman"/>
                <w:sz w:val="22"/>
                <w:szCs w:val="22"/>
              </w:rPr>
            </w:pPr>
            <w:r w:rsidRPr="00B357A8">
              <w:rPr>
                <w:rFonts w:ascii="Times New Roman" w:hAnsi="Times New Roman" w:cs="Times New Roman"/>
                <w:sz w:val="22"/>
                <w:szCs w:val="22"/>
              </w:rPr>
              <w:t>- Земельные участки (территории) общего пользования – код 12.0</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513" w:type="dxa"/>
          </w:tcPr>
          <w:p w:rsidR="00D43EED" w:rsidRDefault="00D43EED" w:rsidP="00D43EE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Социальное обслуживание</w:t>
            </w:r>
            <w:r>
              <w:rPr>
                <w:rFonts w:ascii="Times New Roman" w:hAnsi="Times New Roman" w:cs="Times New Roman"/>
                <w:sz w:val="22"/>
                <w:szCs w:val="22"/>
              </w:rPr>
              <w:t xml:space="preserve"> – код </w:t>
            </w:r>
            <w:r w:rsidR="00D87494">
              <w:rPr>
                <w:rFonts w:ascii="Times New Roman" w:hAnsi="Times New Roman" w:cs="Times New Roman"/>
                <w:sz w:val="22"/>
                <w:szCs w:val="22"/>
              </w:rPr>
              <w:t>3.2</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Бытовое обслуживание – код 3.3</w:t>
            </w:r>
          </w:p>
          <w:p w:rsidR="00D87494" w:rsidRPr="00285F12" w:rsidRDefault="00D87494"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Стационарное медицинское обслуживание – код 3.4.2</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Ветеринарное обслуживание – код 3.10</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Религиозное использование – код 3.7</w:t>
            </w:r>
          </w:p>
          <w:p w:rsidR="00D43EED" w:rsidRDefault="00D43EED" w:rsidP="00D43EE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Магазины – код 4.4</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Общественное питание – код 4.6</w:t>
            </w:r>
          </w:p>
          <w:p w:rsidR="00D43EED" w:rsidRDefault="00D43EED"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246299">
              <w:rPr>
                <w:rFonts w:ascii="Times New Roman" w:hAnsi="Times New Roman" w:cs="Times New Roman"/>
                <w:sz w:val="22"/>
                <w:szCs w:val="22"/>
              </w:rPr>
              <w:t>Развлекательные мероприятия</w:t>
            </w:r>
            <w:r>
              <w:rPr>
                <w:rFonts w:ascii="Times New Roman" w:hAnsi="Times New Roman" w:cs="Times New Roman"/>
                <w:sz w:val="22"/>
                <w:szCs w:val="22"/>
              </w:rPr>
              <w:t xml:space="preserve"> – код 4.8</w:t>
            </w:r>
            <w:r w:rsidR="00246299">
              <w:rPr>
                <w:rFonts w:ascii="Times New Roman" w:hAnsi="Times New Roman" w:cs="Times New Roman"/>
                <w:sz w:val="22"/>
                <w:szCs w:val="22"/>
              </w:rPr>
              <w:t>.1</w:t>
            </w:r>
          </w:p>
          <w:p w:rsidR="00037C0F" w:rsidRDefault="00037C0F"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Служебные гаражи – код 4.9</w:t>
            </w:r>
          </w:p>
          <w:p w:rsidR="00D43EED" w:rsidRPr="00285F12"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Деловое управление – код 4.10</w:t>
            </w:r>
          </w:p>
          <w:p w:rsidR="00577931" w:rsidRDefault="001B0971" w:rsidP="00D43EE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p w:rsidR="00037C0F" w:rsidRPr="00285F12" w:rsidRDefault="00037C0F" w:rsidP="00D43EE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0A304B" w:rsidRPr="00285F12" w:rsidTr="006729FE">
        <w:trPr>
          <w:trHeight w:val="897"/>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513" w:type="dxa"/>
          </w:tcPr>
          <w:p w:rsidR="00760F73" w:rsidRPr="00285F12" w:rsidRDefault="006729FE" w:rsidP="00945B5F">
            <w:pPr>
              <w:spacing w:before="0"/>
              <w:ind w:left="14" w:firstLine="0"/>
              <w:jc w:val="left"/>
              <w:rPr>
                <w:sz w:val="22"/>
                <w:szCs w:val="22"/>
              </w:rPr>
            </w:pPr>
            <w:r w:rsidRPr="00B357A8">
              <w:rPr>
                <w:rFonts w:eastAsia="Calibri"/>
                <w:sz w:val="22"/>
                <w:szCs w:val="22"/>
              </w:rPr>
              <w:t>не подлежит установлению</w:t>
            </w:r>
          </w:p>
        </w:tc>
      </w:tr>
    </w:tbl>
    <w:p w:rsidR="005C7BA9" w:rsidRPr="00285F12" w:rsidRDefault="005C7BA9" w:rsidP="00945B5F">
      <w:pPr>
        <w:pStyle w:val="aff9"/>
        <w:spacing w:after="0" w:line="240" w:lineRule="auto"/>
        <w:ind w:left="0"/>
        <w:jc w:val="both"/>
        <w:rPr>
          <w:rFonts w:ascii="Times New Roman" w:hAnsi="Times New Roman" w:cs="Times New Roman"/>
          <w:sz w:val="24"/>
          <w:szCs w:val="24"/>
        </w:rPr>
      </w:pPr>
      <w:r w:rsidRPr="00285F1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6.</w:t>
      </w:r>
    </w:p>
    <w:p w:rsidR="00577931" w:rsidRPr="00285F12" w:rsidRDefault="00577931" w:rsidP="00577931">
      <w:pPr>
        <w:widowControl/>
        <w:spacing w:before="0"/>
        <w:ind w:left="0" w:firstLine="0"/>
      </w:pPr>
    </w:p>
    <w:p w:rsidR="00577931" w:rsidRPr="00285F12" w:rsidRDefault="00577931" w:rsidP="00577931">
      <w:pPr>
        <w:spacing w:before="0"/>
        <w:ind w:left="0" w:firstLine="0"/>
        <w:jc w:val="right"/>
      </w:pPr>
      <w:r w:rsidRPr="00285F12">
        <w:t xml:space="preserve">Таблица </w:t>
      </w:r>
      <w:r>
        <w:t>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8"/>
        <w:gridCol w:w="25"/>
        <w:gridCol w:w="1892"/>
      </w:tblGrid>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Минимальное значение</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Максимальное значение</w:t>
            </w:r>
          </w:p>
        </w:tc>
      </w:tr>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3</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r w:rsidR="00D43EED">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037C0F" w:rsidP="00037C0F">
            <w:pPr>
              <w:spacing w:before="0"/>
              <w:ind w:hanging="29"/>
              <w:rPr>
                <w:rFonts w:eastAsia="Calibri"/>
                <w:sz w:val="22"/>
                <w:szCs w:val="22"/>
              </w:rPr>
            </w:pPr>
            <w:r w:rsidRPr="00285F12">
              <w:rPr>
                <w:rFonts w:eastAsia="Calibri"/>
                <w:sz w:val="22"/>
                <w:szCs w:val="22"/>
              </w:rPr>
              <w:t xml:space="preserve">для </w:t>
            </w:r>
            <w:r>
              <w:rPr>
                <w:rFonts w:eastAsia="Calibri"/>
                <w:sz w:val="22"/>
                <w:szCs w:val="22"/>
              </w:rPr>
              <w:t>видов</w:t>
            </w:r>
            <w:r w:rsidR="00A166EB" w:rsidRPr="00285F12">
              <w:rPr>
                <w:sz w:val="22"/>
                <w:szCs w:val="22"/>
              </w:rPr>
              <w:t xml:space="preserve"> разрешенного</w:t>
            </w:r>
            <w:r>
              <w:rPr>
                <w:rFonts w:eastAsia="Calibri"/>
                <w:sz w:val="22"/>
                <w:szCs w:val="22"/>
              </w:rPr>
              <w:t xml:space="preserve"> использования «Среднеэтажная жилая застройка», «Малоэтажная многоквартирная жилая застройка»</w:t>
            </w:r>
          </w:p>
        </w:tc>
      </w:tr>
      <w:tr w:rsidR="00037C0F" w:rsidRPr="00285F12" w:rsidTr="00037C0F">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4909F2"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1200</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Не подлежит установлению</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r>
              <w:rPr>
                <w:rFonts w:eastAsia="Calibri"/>
                <w:sz w:val="22"/>
                <w:szCs w:val="22"/>
              </w:rPr>
              <w:t>1.2</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остальных</w:t>
            </w:r>
            <w:r w:rsidRPr="00285F12">
              <w:rPr>
                <w:rFonts w:eastAsia="Calibri"/>
                <w:sz w:val="22"/>
                <w:szCs w:val="22"/>
              </w:rPr>
              <w:t xml:space="preserve"> видов </w:t>
            </w:r>
            <w:r w:rsidR="00A166EB" w:rsidRPr="00285F12">
              <w:rPr>
                <w:sz w:val="22"/>
                <w:szCs w:val="22"/>
              </w:rPr>
              <w:t xml:space="preserve">разрешенного </w:t>
            </w:r>
            <w:r w:rsidRPr="00285F12">
              <w:rPr>
                <w:rFonts w:eastAsia="Calibri"/>
                <w:sz w:val="22"/>
                <w:szCs w:val="22"/>
              </w:rPr>
              <w:t>использования</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lastRenderedPageBreak/>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Default="00D43EED" w:rsidP="00CF65D0">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D43EED" w:rsidRPr="00285F12" w:rsidRDefault="00D43EED" w:rsidP="00CF65D0">
            <w:pPr>
              <w:spacing w:before="0"/>
              <w:ind w:hanging="7"/>
              <w:jc w:val="center"/>
              <w:rPr>
                <w:rFonts w:eastAsia="Calibri"/>
                <w:sz w:val="22"/>
                <w:szCs w:val="22"/>
              </w:rPr>
            </w:pPr>
            <w:r>
              <w:rPr>
                <w:rFonts w:eastAsia="Calibri"/>
                <w:sz w:val="22"/>
                <w:szCs w:val="22"/>
              </w:rPr>
              <w:t xml:space="preserve">- до границы земельного участка - 3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022D6" w:rsidP="00CF65D0">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количество этажей:</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autoSpaceDE w:val="0"/>
              <w:autoSpaceDN w:val="0"/>
              <w:adjustRightInd w:val="0"/>
              <w:spacing w:before="0"/>
              <w:ind w:hanging="29"/>
              <w:rPr>
                <w:rFonts w:eastAsia="Calibri"/>
                <w:sz w:val="22"/>
                <w:szCs w:val="22"/>
              </w:rPr>
            </w:pPr>
            <w:r w:rsidRPr="00285F12">
              <w:rPr>
                <w:rFonts w:eastAsia="Calibri"/>
                <w:sz w:val="22"/>
                <w:szCs w:val="22"/>
              </w:rPr>
              <w:t>для вида использования  «</w:t>
            </w:r>
            <w:r>
              <w:rPr>
                <w:rFonts w:eastAsia="Calibri"/>
                <w:sz w:val="22"/>
                <w:szCs w:val="22"/>
              </w:rPr>
              <w:t>Среднеэтажная</w:t>
            </w:r>
            <w:r w:rsidRPr="00285F12">
              <w:rPr>
                <w:rFonts w:eastAsia="Calibri"/>
                <w:sz w:val="22"/>
                <w:szCs w:val="22"/>
              </w:rPr>
              <w:t xml:space="preserve"> многоквартирная жилая застройка», эт.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5</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8</w:t>
            </w:r>
          </w:p>
        </w:tc>
      </w:tr>
      <w:tr w:rsidR="00D43EED"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spacing w:before="0"/>
              <w:ind w:hanging="7"/>
              <w:jc w:val="center"/>
              <w:rPr>
                <w:rFonts w:eastAsia="Calibri"/>
                <w:sz w:val="22"/>
                <w:szCs w:val="22"/>
              </w:rPr>
            </w:pPr>
            <w:r>
              <w:rPr>
                <w:rFonts w:eastAsia="Calibri"/>
                <w:sz w:val="22"/>
                <w:szCs w:val="22"/>
              </w:rPr>
              <w:t>3.</w:t>
            </w:r>
            <w:r w:rsidR="00037C0F">
              <w:rPr>
                <w:rFonts w:eastAsia="Calibri"/>
                <w:sz w:val="22"/>
                <w:szCs w:val="22"/>
              </w:rPr>
              <w:t>1</w:t>
            </w:r>
            <w:r>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autoSpaceDE w:val="0"/>
              <w:autoSpaceDN w:val="0"/>
              <w:adjustRightInd w:val="0"/>
              <w:spacing w:before="0"/>
              <w:ind w:hanging="29"/>
              <w:rPr>
                <w:rFonts w:eastAsia="Calibri"/>
                <w:sz w:val="22"/>
                <w:szCs w:val="22"/>
              </w:rPr>
            </w:pPr>
            <w:r w:rsidRPr="00285F12">
              <w:rPr>
                <w:rFonts w:eastAsia="Calibri"/>
                <w:sz w:val="22"/>
                <w:szCs w:val="22"/>
              </w:rPr>
              <w:t>для вида использования  «</w:t>
            </w:r>
            <w:r>
              <w:rPr>
                <w:rFonts w:eastAsia="Calibri"/>
                <w:sz w:val="22"/>
                <w:szCs w:val="22"/>
              </w:rPr>
              <w:t>Малоэтажная</w:t>
            </w:r>
            <w:r w:rsidRPr="00285F12">
              <w:rPr>
                <w:rFonts w:eastAsia="Calibri"/>
                <w:sz w:val="22"/>
                <w:szCs w:val="22"/>
              </w:rPr>
              <w:t xml:space="preserve"> многоквартирная жилая застройка», эт.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2</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w:t>
            </w:r>
            <w:r w:rsidR="00D43EED">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для иных видов разрешенного использования, эт.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2</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r w:rsidR="00D43EED">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 xml:space="preserve">для </w:t>
            </w:r>
            <w:r w:rsidR="00037C0F">
              <w:rPr>
                <w:rFonts w:eastAsia="Calibri"/>
                <w:sz w:val="22"/>
                <w:szCs w:val="22"/>
              </w:rPr>
              <w:t>видов использования «Среднеэтажная жилая застройка», «Малоэтажная многоквартирная жилая застройка»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50</w:t>
            </w:r>
            <w:r w:rsidR="00577931" w:rsidRPr="00285F12">
              <w:rPr>
                <w:rFonts w:eastAsia="Calibri"/>
                <w:sz w:val="22"/>
                <w:szCs w:val="22"/>
              </w:rPr>
              <w:t xml:space="preserve"> %</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left"/>
              <w:rPr>
                <w:rFonts w:eastAsia="Calibri"/>
                <w:sz w:val="22"/>
                <w:szCs w:val="22"/>
              </w:rPr>
            </w:pPr>
            <w:r w:rsidRPr="00285F12">
              <w:rPr>
                <w:rFonts w:eastAsia="Calibri"/>
                <w:sz w:val="22"/>
                <w:szCs w:val="22"/>
              </w:rPr>
              <w:t xml:space="preserve">для </w:t>
            </w:r>
            <w:r>
              <w:rPr>
                <w:rFonts w:eastAsia="Calibri"/>
                <w:sz w:val="22"/>
                <w:szCs w:val="22"/>
              </w:rPr>
              <w:t>иных</w:t>
            </w:r>
            <w:r w:rsidRPr="00285F12">
              <w:rPr>
                <w:rFonts w:eastAsia="Calibri"/>
                <w:sz w:val="22"/>
                <w:szCs w:val="22"/>
              </w:rPr>
              <w:t xml:space="preserve"> видов разреш</w:t>
            </w:r>
            <w:r w:rsidR="00A166EB">
              <w:rPr>
                <w:rFonts w:eastAsia="Calibri"/>
                <w:sz w:val="22"/>
                <w:szCs w:val="22"/>
              </w:rPr>
              <w:t>е</w:t>
            </w:r>
            <w:r w:rsidRPr="00285F12">
              <w:rPr>
                <w:rFonts w:eastAsia="Calibri"/>
                <w:sz w:val="22"/>
                <w:szCs w:val="22"/>
              </w:rPr>
              <w:t>нного использования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60 %</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577931" w:rsidRDefault="00577931" w:rsidP="00577931">
      <w:pPr>
        <w:keepNext/>
        <w:spacing w:before="0"/>
        <w:ind w:hanging="40"/>
        <w:rPr>
          <w:b/>
          <w:bCs/>
        </w:rPr>
      </w:pPr>
    </w:p>
    <w:p w:rsidR="005C7BA9" w:rsidRPr="00285F12" w:rsidRDefault="00267CB5" w:rsidP="00945B5F">
      <w:pPr>
        <w:keepNext/>
        <w:spacing w:before="0"/>
        <w:ind w:hanging="40"/>
        <w:rPr>
          <w:b/>
          <w:bCs/>
        </w:rPr>
      </w:pPr>
      <w:r w:rsidRPr="00285F12">
        <w:rPr>
          <w:b/>
          <w:bCs/>
        </w:rPr>
        <w:t>Ж</w:t>
      </w:r>
      <w:r w:rsidR="00236034">
        <w:rPr>
          <w:b/>
          <w:bCs/>
        </w:rPr>
        <w:t>-</w:t>
      </w:r>
      <w:r w:rsidRPr="00285F12">
        <w:rPr>
          <w:b/>
          <w:bCs/>
        </w:rPr>
        <w:t xml:space="preserve">2 </w:t>
      </w:r>
      <w:r w:rsidR="005C7BA9" w:rsidRPr="00285F12">
        <w:rPr>
          <w:b/>
          <w:bCs/>
        </w:rPr>
        <w:t>зон</w:t>
      </w:r>
      <w:r w:rsidRPr="00285F12">
        <w:rPr>
          <w:b/>
          <w:bCs/>
        </w:rPr>
        <w:t>а</w:t>
      </w:r>
      <w:r w:rsidR="005C7BA9" w:rsidRPr="00285F12">
        <w:rPr>
          <w:b/>
          <w:bCs/>
        </w:rPr>
        <w:t xml:space="preserve"> застр</w:t>
      </w:r>
      <w:r w:rsidRPr="00285F12">
        <w:rPr>
          <w:b/>
          <w:bCs/>
        </w:rPr>
        <w:t>ойки малоэтажными жилыми домами</w:t>
      </w:r>
    </w:p>
    <w:p w:rsidR="005C7BA9" w:rsidRPr="00285F12" w:rsidRDefault="005C7BA9" w:rsidP="00945B5F">
      <w:pPr>
        <w:widowControl/>
        <w:spacing w:before="0"/>
        <w:ind w:firstLine="0"/>
      </w:pPr>
      <w:r w:rsidRPr="00285F12">
        <w:t>Виды разрешенного использования земельных участков и объектов капитального строительства приведены в таблице 7.</w:t>
      </w:r>
    </w:p>
    <w:p w:rsidR="005C7BA9" w:rsidRPr="00285F12" w:rsidRDefault="005C7BA9" w:rsidP="00945B5F">
      <w:pPr>
        <w:keepNext/>
        <w:keepLines/>
        <w:widowControl/>
        <w:spacing w:before="0"/>
        <w:ind w:left="0" w:right="-93" w:firstLine="709"/>
        <w:jc w:val="right"/>
      </w:pPr>
      <w:r w:rsidRPr="00285F12">
        <w:t>Таблица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7655"/>
      </w:tblGrid>
      <w:tr w:rsidR="00572DF8" w:rsidRPr="00285F12" w:rsidTr="00B734AA">
        <w:trPr>
          <w:tblHeader/>
          <w:jc w:val="center"/>
        </w:trPr>
        <w:tc>
          <w:tcPr>
            <w:tcW w:w="562"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68"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0A3BBE" w:rsidRPr="00285F12" w:rsidTr="00B734AA">
        <w:trPr>
          <w:tblHeader/>
          <w:jc w:val="center"/>
        </w:trPr>
        <w:tc>
          <w:tcPr>
            <w:tcW w:w="562"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68"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655"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68" w:type="dxa"/>
            <w:shd w:val="clear" w:color="auto" w:fill="auto"/>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655" w:type="dxa"/>
          </w:tcPr>
          <w:p w:rsidR="0024311A"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Малоэтажная многоквартирн</w:t>
            </w:r>
            <w:r w:rsidR="0028098F" w:rsidRPr="00285F12">
              <w:rPr>
                <w:rFonts w:ascii="Times New Roman" w:hAnsi="Times New Roman" w:cs="Times New Roman"/>
                <w:sz w:val="22"/>
                <w:szCs w:val="22"/>
              </w:rPr>
              <w:t>ая жилая</w:t>
            </w:r>
          </w:p>
          <w:p w:rsidR="00313A6F" w:rsidRPr="00285F12" w:rsidRDefault="00CB271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застройка </w:t>
            </w:r>
            <w:r w:rsidR="00AC790D" w:rsidRPr="00285F12">
              <w:rPr>
                <w:rFonts w:ascii="Times New Roman" w:hAnsi="Times New Roman" w:cs="Times New Roman"/>
                <w:sz w:val="22"/>
                <w:szCs w:val="22"/>
              </w:rPr>
              <w:t>–</w:t>
            </w:r>
            <w:r w:rsidRPr="00285F12">
              <w:rPr>
                <w:rFonts w:ascii="Times New Roman" w:hAnsi="Times New Roman" w:cs="Times New Roman"/>
                <w:sz w:val="22"/>
                <w:szCs w:val="22"/>
              </w:rPr>
              <w:t xml:space="preserve"> код 2.1.1</w:t>
            </w:r>
          </w:p>
          <w:p w:rsidR="00E64195" w:rsidRDefault="000A304B" w:rsidP="00F5528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566F0D">
              <w:rPr>
                <w:rFonts w:ascii="Times New Roman" w:hAnsi="Times New Roman" w:cs="Times New Roman"/>
                <w:sz w:val="22"/>
                <w:szCs w:val="22"/>
              </w:rPr>
              <w:t>Блокированная жилая</w:t>
            </w:r>
            <w:r w:rsidR="00F5528D">
              <w:rPr>
                <w:rFonts w:ascii="Times New Roman" w:hAnsi="Times New Roman" w:cs="Times New Roman"/>
                <w:sz w:val="22"/>
                <w:szCs w:val="22"/>
              </w:rPr>
              <w:t xml:space="preserve"> застройк</w:t>
            </w:r>
            <w:r w:rsidR="00566F0D">
              <w:rPr>
                <w:rFonts w:ascii="Times New Roman" w:hAnsi="Times New Roman" w:cs="Times New Roman"/>
                <w:sz w:val="22"/>
                <w:szCs w:val="22"/>
              </w:rPr>
              <w:t>а</w:t>
            </w:r>
            <w:r w:rsidR="00F5528D">
              <w:rPr>
                <w:rFonts w:ascii="Times New Roman" w:hAnsi="Times New Roman" w:cs="Times New Roman"/>
                <w:sz w:val="22"/>
                <w:szCs w:val="22"/>
              </w:rPr>
              <w:t xml:space="preserve"> – код 2.</w:t>
            </w:r>
            <w:r w:rsidR="00566F0D">
              <w:rPr>
                <w:rFonts w:ascii="Times New Roman" w:hAnsi="Times New Roman" w:cs="Times New Roman"/>
                <w:sz w:val="22"/>
                <w:szCs w:val="22"/>
              </w:rPr>
              <w:t>3</w:t>
            </w:r>
          </w:p>
          <w:p w:rsidR="00566F0D" w:rsidRDefault="00566F0D" w:rsidP="00566F0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Pr>
                <w:rFonts w:ascii="Times New Roman" w:hAnsi="Times New Roman" w:cs="Times New Roman"/>
                <w:sz w:val="22"/>
                <w:szCs w:val="22"/>
              </w:rPr>
              <w:t>Коммунальное обслуживание – код 3.1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Здравоохранение</w:t>
            </w:r>
            <w:r w:rsidRPr="00F20FF6">
              <w:rPr>
                <w:rFonts w:ascii="Times New Roman" w:hAnsi="Times New Roman" w:cs="Times New Roman"/>
                <w:sz w:val="22"/>
                <w:szCs w:val="22"/>
              </w:rPr>
              <w:t xml:space="preserve"> </w:t>
            </w:r>
            <w:r>
              <w:rPr>
                <w:rFonts w:ascii="Times New Roman" w:hAnsi="Times New Roman" w:cs="Times New Roman"/>
                <w:sz w:val="22"/>
                <w:szCs w:val="22"/>
              </w:rPr>
              <w:t>– код 3.4</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66F0D">
              <w:rPr>
                <w:rFonts w:ascii="Times New Roman" w:hAnsi="Times New Roman" w:cs="Times New Roman"/>
                <w:sz w:val="22"/>
                <w:szCs w:val="22"/>
              </w:rPr>
              <w:t xml:space="preserve">Дошкольное, начальное и среднее общее образование </w:t>
            </w:r>
            <w:r>
              <w:rPr>
                <w:rFonts w:ascii="Times New Roman" w:hAnsi="Times New Roman" w:cs="Times New Roman"/>
                <w:sz w:val="22"/>
                <w:szCs w:val="22"/>
              </w:rPr>
              <w:t>– код 3.5.1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Объекты культурно-досуговой деятельности – код 3.6.1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Спорт 5.1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F5528D" w:rsidRPr="00285F12" w:rsidRDefault="00566F0D" w:rsidP="00566F0D">
            <w:pPr>
              <w:pStyle w:val="ConsPlusNormal"/>
              <w:widowControl/>
              <w:ind w:firstLine="0"/>
              <w:rPr>
                <w:rFonts w:ascii="Times New Roman" w:hAnsi="Times New Roman" w:cs="Times New Roman"/>
                <w:spacing w:val="-6"/>
                <w:sz w:val="22"/>
                <w:szCs w:val="22"/>
              </w:rPr>
            </w:pPr>
            <w:r w:rsidRPr="00B357A8">
              <w:rPr>
                <w:rFonts w:ascii="Times New Roman" w:hAnsi="Times New Roman" w:cs="Times New Roman"/>
                <w:sz w:val="22"/>
                <w:szCs w:val="22"/>
              </w:rPr>
              <w:t>- Земельные участки (территории) общего пользования – код 12.0</w:t>
            </w:r>
          </w:p>
        </w:tc>
      </w:tr>
      <w:tr w:rsidR="000A304B" w:rsidRPr="00285F12" w:rsidTr="00B734AA">
        <w:trPr>
          <w:jc w:val="center"/>
        </w:trPr>
        <w:tc>
          <w:tcPr>
            <w:tcW w:w="562" w:type="dxa"/>
          </w:tcPr>
          <w:p w:rsidR="000A304B" w:rsidRPr="00285F12" w:rsidRDefault="00DA4462"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68"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w:t>
            </w:r>
            <w:r w:rsidRPr="00285F12">
              <w:rPr>
                <w:rFonts w:ascii="Times New Roman" w:hAnsi="Times New Roman" w:cs="Times New Roman"/>
                <w:sz w:val="22"/>
                <w:szCs w:val="22"/>
              </w:rPr>
              <w:lastRenderedPageBreak/>
              <w:t>использования</w:t>
            </w:r>
          </w:p>
        </w:tc>
        <w:tc>
          <w:tcPr>
            <w:tcW w:w="7655" w:type="dxa"/>
          </w:tcPr>
          <w:p w:rsidR="000A304B" w:rsidRDefault="000A304B" w:rsidP="00F5528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lastRenderedPageBreak/>
              <w:t>-</w:t>
            </w:r>
            <w:r w:rsidR="00CB271A" w:rsidRPr="00285F12">
              <w:rPr>
                <w:rFonts w:ascii="Times New Roman" w:hAnsi="Times New Roman" w:cs="Times New Roman"/>
                <w:sz w:val="22"/>
                <w:szCs w:val="22"/>
              </w:rPr>
              <w:t xml:space="preserve"> </w:t>
            </w:r>
            <w:r w:rsidR="00F5528D">
              <w:rPr>
                <w:rFonts w:ascii="Times New Roman" w:hAnsi="Times New Roman" w:cs="Times New Roman"/>
                <w:sz w:val="22"/>
                <w:szCs w:val="22"/>
              </w:rPr>
              <w:t>Хранение автотранспорта – код 2.7.1</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Социальное обслуживание – код 3.2</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 Бытовое обслуживание – код 3.3</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Религиозное использование – код 3.7</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Ветеринарное обслуживание – код 3.10</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Деловое управление – код 4.1</w:t>
            </w:r>
          </w:p>
          <w:p w:rsidR="00F5528D" w:rsidRDefault="00F5528D"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Рынки – код 4.3</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Магазины – код 4.4</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Банковская и страховая деятельность – код 4.5</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Общественное питание – код 4.6</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Гостиничное обслуживание – код 4.7</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Развлекательные мероприятия – код 4.8.1</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Служебные гаражи – код 4.9</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Связь – код 6.8</w:t>
            </w:r>
          </w:p>
          <w:p w:rsidR="00246299" w:rsidRPr="00285F12"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0A304B" w:rsidRPr="00285F12" w:rsidTr="00B734AA">
        <w:trPr>
          <w:jc w:val="center"/>
        </w:trPr>
        <w:tc>
          <w:tcPr>
            <w:tcW w:w="562" w:type="dxa"/>
          </w:tcPr>
          <w:p w:rsidR="000A304B" w:rsidRPr="00285F12" w:rsidRDefault="00DA4462"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3</w:t>
            </w:r>
          </w:p>
        </w:tc>
        <w:tc>
          <w:tcPr>
            <w:tcW w:w="2268"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655" w:type="dxa"/>
          </w:tcPr>
          <w:p w:rsidR="002D0D67"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5C7BA9" w:rsidRPr="00285F12" w:rsidRDefault="005C7BA9"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8.</w:t>
      </w:r>
    </w:p>
    <w:p w:rsidR="005C7BA9" w:rsidRPr="00285F12" w:rsidRDefault="005C7BA9" w:rsidP="00945B5F">
      <w:pPr>
        <w:spacing w:before="0"/>
        <w:ind w:left="0" w:firstLine="0"/>
        <w:jc w:val="right"/>
      </w:pPr>
      <w:r w:rsidRPr="00285F12">
        <w:t>Таблица 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43"/>
        <w:gridCol w:w="46"/>
        <w:gridCol w:w="1841"/>
      </w:tblGrid>
      <w:tr w:rsidR="000A304B" w:rsidRPr="00285F12" w:rsidTr="00B6012F">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b/>
                <w:sz w:val="22"/>
                <w:szCs w:val="22"/>
              </w:rPr>
            </w:pPr>
            <w:r w:rsidRPr="00285F12">
              <w:rPr>
                <w:rFonts w:eastAsia="Calibri"/>
                <w:b/>
                <w:sz w:val="22"/>
                <w:szCs w:val="22"/>
              </w:rPr>
              <w:t>Минимальное значение</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b/>
                <w:sz w:val="22"/>
                <w:szCs w:val="22"/>
              </w:rPr>
            </w:pPr>
            <w:r w:rsidRPr="00285F12">
              <w:rPr>
                <w:rFonts w:eastAsia="Calibri"/>
                <w:b/>
                <w:sz w:val="22"/>
                <w:szCs w:val="22"/>
              </w:rPr>
              <w:t>Максимальное значение</w:t>
            </w:r>
          </w:p>
        </w:tc>
      </w:tr>
      <w:tr w:rsidR="000B24C6" w:rsidRPr="00285F12" w:rsidTr="00B6012F">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1.1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rPr>
                <w:rFonts w:eastAsia="Calibri"/>
                <w:sz w:val="22"/>
                <w:szCs w:val="22"/>
              </w:rPr>
            </w:pPr>
            <w:r w:rsidRPr="00285F12">
              <w:rPr>
                <w:rFonts w:eastAsia="Calibri"/>
                <w:sz w:val="22"/>
                <w:szCs w:val="22"/>
              </w:rPr>
              <w:t xml:space="preserve">для вида </w:t>
            </w:r>
            <w:r w:rsidR="00A166EB" w:rsidRPr="00285F12">
              <w:rPr>
                <w:sz w:val="22"/>
                <w:szCs w:val="22"/>
              </w:rPr>
              <w:t xml:space="preserve">разрешенного </w:t>
            </w:r>
            <w:r w:rsidR="00A166EB" w:rsidRPr="00285F12">
              <w:rPr>
                <w:rFonts w:eastAsia="Calibri"/>
                <w:sz w:val="22"/>
                <w:szCs w:val="22"/>
              </w:rPr>
              <w:t>использования «</w:t>
            </w:r>
            <w:r w:rsidRPr="00285F12">
              <w:rPr>
                <w:rFonts w:eastAsia="Calibri"/>
                <w:sz w:val="22"/>
                <w:szCs w:val="22"/>
              </w:rPr>
              <w:t>Малоэтажная многоквартирная жилая застройка»</w:t>
            </w:r>
          </w:p>
        </w:tc>
      </w:tr>
      <w:tr w:rsidR="00317378"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1200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7643AD"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spacing w:before="0"/>
              <w:ind w:hanging="7"/>
              <w:jc w:val="center"/>
              <w:rPr>
                <w:rFonts w:eastAsia="Calibri"/>
                <w:sz w:val="22"/>
                <w:szCs w:val="22"/>
              </w:rPr>
            </w:pPr>
            <w:r>
              <w:rPr>
                <w:rFonts w:eastAsia="Calibri"/>
                <w:sz w:val="22"/>
                <w:szCs w:val="22"/>
              </w:rPr>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autoSpaceDE w:val="0"/>
              <w:autoSpaceDN w:val="0"/>
              <w:adjustRightInd w:val="0"/>
              <w:spacing w:before="0"/>
              <w:ind w:hanging="69"/>
              <w:rPr>
                <w:rFonts w:eastAsia="Calibri"/>
                <w:sz w:val="22"/>
                <w:szCs w:val="22"/>
              </w:rPr>
            </w:pPr>
            <w:r w:rsidRPr="00285F12">
              <w:rPr>
                <w:rFonts w:eastAsia="Calibri"/>
                <w:sz w:val="22"/>
                <w:szCs w:val="22"/>
              </w:rPr>
              <w:t xml:space="preserve">для вида </w:t>
            </w:r>
            <w:r w:rsidR="00A166EB" w:rsidRPr="00285F12">
              <w:rPr>
                <w:sz w:val="22"/>
                <w:szCs w:val="22"/>
              </w:rPr>
              <w:t xml:space="preserve">разрешенного </w:t>
            </w:r>
            <w:r w:rsidR="00A166EB" w:rsidRPr="00285F12">
              <w:rPr>
                <w:rFonts w:eastAsia="Calibri"/>
                <w:sz w:val="22"/>
                <w:szCs w:val="22"/>
              </w:rPr>
              <w:t>использования «</w:t>
            </w:r>
            <w:r>
              <w:rPr>
                <w:rFonts w:eastAsia="Calibri"/>
                <w:sz w:val="22"/>
                <w:szCs w:val="22"/>
              </w:rPr>
              <w:t>Хранение автотранспорта</w:t>
            </w:r>
            <w:r w:rsidRPr="00285F12">
              <w:rPr>
                <w:rFonts w:eastAsia="Calibri"/>
                <w:sz w:val="22"/>
                <w:szCs w:val="22"/>
              </w:rPr>
              <w:t>»</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p>
        </w:tc>
      </w:tr>
      <w:tr w:rsidR="007643AD"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18</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48</w:t>
            </w:r>
          </w:p>
        </w:tc>
      </w:tr>
      <w:tr w:rsidR="00317378"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945B5F">
            <w:pPr>
              <w:spacing w:before="0"/>
              <w:ind w:hanging="7"/>
              <w:jc w:val="center"/>
              <w:rPr>
                <w:rFonts w:eastAsia="Calibri"/>
                <w:sz w:val="22"/>
                <w:szCs w:val="22"/>
              </w:rPr>
            </w:pPr>
            <w:r w:rsidRPr="00285F12">
              <w:rPr>
                <w:rFonts w:eastAsia="Calibri"/>
                <w:sz w:val="22"/>
                <w:szCs w:val="22"/>
              </w:rPr>
              <w:t>1.</w:t>
            </w:r>
            <w:r w:rsidR="007643AD">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317378">
            <w:pPr>
              <w:spacing w:before="0"/>
              <w:ind w:left="0" w:firstLine="0"/>
              <w:rPr>
                <w:rFonts w:eastAsia="Calibri"/>
                <w:sz w:val="22"/>
                <w:szCs w:val="22"/>
              </w:rPr>
            </w:pPr>
            <w:r w:rsidRPr="00285F12">
              <w:rPr>
                <w:rFonts w:eastAsia="Calibri"/>
                <w:sz w:val="22"/>
                <w:szCs w:val="22"/>
              </w:rPr>
              <w:t>для иных для иных видов разреш</w:t>
            </w:r>
            <w:r w:rsidR="00A166EB">
              <w:rPr>
                <w:rFonts w:eastAsia="Calibri"/>
                <w:sz w:val="22"/>
                <w:szCs w:val="22"/>
              </w:rPr>
              <w:t>е</w:t>
            </w:r>
            <w:r w:rsidRPr="00285F12">
              <w:rPr>
                <w:rFonts w:eastAsia="Calibri"/>
                <w:sz w:val="22"/>
                <w:szCs w:val="22"/>
              </w:rPr>
              <w:t>нного использования</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0A304B"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0A304B" w:rsidP="00945B5F">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267CB5" w:rsidP="00945B5F">
            <w:pPr>
              <w:spacing w:before="0"/>
              <w:ind w:firstLine="113"/>
              <w:jc w:val="center"/>
              <w:rPr>
                <w:rFonts w:eastAsia="Calibri"/>
                <w:sz w:val="22"/>
                <w:szCs w:val="22"/>
              </w:rPr>
            </w:pPr>
            <w:r w:rsidRPr="00285F12">
              <w:rPr>
                <w:rFonts w:eastAsia="Calibri"/>
                <w:sz w:val="22"/>
                <w:szCs w:val="22"/>
              </w:rPr>
              <w:t>не подлежит установлению</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643AD" w:rsidRDefault="007643AD" w:rsidP="007643AD">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A304B" w:rsidRPr="00285F12" w:rsidRDefault="007643AD" w:rsidP="007643AD">
            <w:pPr>
              <w:spacing w:before="0"/>
              <w:ind w:hanging="7"/>
              <w:jc w:val="center"/>
              <w:rPr>
                <w:rFonts w:eastAsia="Calibri"/>
                <w:sz w:val="22"/>
                <w:szCs w:val="22"/>
              </w:rPr>
            </w:pPr>
            <w:r>
              <w:rPr>
                <w:rFonts w:eastAsia="Calibri"/>
                <w:sz w:val="22"/>
                <w:szCs w:val="22"/>
              </w:rPr>
              <w:t>- до границы земельного участка - 3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sz w:val="22"/>
                <w:szCs w:val="22"/>
              </w:rPr>
            </w:pPr>
            <w:r w:rsidRPr="00285F12">
              <w:rPr>
                <w:rFonts w:eastAsia="Calibri"/>
                <w:sz w:val="22"/>
                <w:szCs w:val="22"/>
              </w:rPr>
              <w:t>не подлежит установлению</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022D6" w:rsidP="00945B5F">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91951" w:rsidP="00945B5F">
            <w:pPr>
              <w:spacing w:before="0"/>
              <w:ind w:hanging="29"/>
              <w:rPr>
                <w:rFonts w:eastAsia="Calibri"/>
                <w:sz w:val="22"/>
                <w:szCs w:val="22"/>
              </w:rPr>
            </w:pPr>
            <w:r w:rsidRPr="00285F12">
              <w:rPr>
                <w:rFonts w:eastAsia="Calibri"/>
                <w:sz w:val="22"/>
                <w:szCs w:val="22"/>
              </w:rPr>
              <w:t>количество этажей:</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r w:rsidRPr="00285F12">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autoSpaceDE w:val="0"/>
              <w:autoSpaceDN w:val="0"/>
              <w:adjustRightInd w:val="0"/>
              <w:spacing w:before="0"/>
              <w:ind w:hanging="29"/>
              <w:rPr>
                <w:rFonts w:eastAsia="Calibri"/>
                <w:sz w:val="22"/>
                <w:szCs w:val="22"/>
              </w:rPr>
            </w:pPr>
            <w:r w:rsidRPr="00285F12">
              <w:rPr>
                <w:rFonts w:eastAsia="Calibri"/>
                <w:sz w:val="22"/>
                <w:szCs w:val="22"/>
              </w:rPr>
              <w:t>для вида</w:t>
            </w:r>
            <w:r w:rsidR="00A166EB" w:rsidRPr="00285F12">
              <w:rPr>
                <w:sz w:val="22"/>
                <w:szCs w:val="22"/>
              </w:rPr>
              <w:t xml:space="preserve"> разрешенного</w:t>
            </w:r>
            <w:r w:rsidRPr="00285F12">
              <w:rPr>
                <w:rFonts w:eastAsia="Calibri"/>
                <w:sz w:val="22"/>
                <w:szCs w:val="22"/>
              </w:rPr>
              <w:t xml:space="preserve"> </w:t>
            </w:r>
            <w:r w:rsidR="00A166EB" w:rsidRPr="00285F12">
              <w:rPr>
                <w:rFonts w:eastAsia="Calibri"/>
                <w:sz w:val="22"/>
                <w:szCs w:val="22"/>
              </w:rPr>
              <w:t>использования «</w:t>
            </w:r>
            <w:r w:rsidRPr="00285F12">
              <w:rPr>
                <w:rFonts w:eastAsia="Calibri"/>
                <w:sz w:val="22"/>
                <w:szCs w:val="22"/>
              </w:rPr>
              <w:t>Малоэтажная многоквартирная жилая застройка», эт.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91951" w:rsidP="00945B5F">
            <w:pPr>
              <w:spacing w:before="0"/>
              <w:ind w:hanging="7"/>
              <w:jc w:val="center"/>
              <w:rPr>
                <w:rFonts w:eastAsia="Calibri"/>
                <w:sz w:val="22"/>
                <w:szCs w:val="22"/>
              </w:rPr>
            </w:pPr>
            <w:r w:rsidRPr="00285F12">
              <w:rPr>
                <w:rFonts w:eastAsia="Calibri"/>
                <w:sz w:val="22"/>
                <w:szCs w:val="22"/>
              </w:rPr>
              <w:t>2</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4</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jc w:val="left"/>
              <w:rPr>
                <w:rFonts w:eastAsia="Calibri"/>
                <w:sz w:val="22"/>
                <w:szCs w:val="22"/>
              </w:rPr>
            </w:pPr>
            <w:r w:rsidRPr="00285F12">
              <w:rPr>
                <w:rFonts w:eastAsia="Calibri"/>
                <w:sz w:val="22"/>
                <w:szCs w:val="22"/>
              </w:rPr>
              <w:t>для иных видов разрешенного использования, эт.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8098F" w:rsidP="00945B5F">
            <w:pPr>
              <w:spacing w:before="0"/>
              <w:ind w:firstLine="113"/>
              <w:jc w:val="center"/>
              <w:rPr>
                <w:rFonts w:eastAsia="Calibri"/>
                <w:sz w:val="22"/>
                <w:szCs w:val="22"/>
              </w:rPr>
            </w:pPr>
            <w:r w:rsidRPr="00285F12">
              <w:rPr>
                <w:rFonts w:eastAsia="Calibri"/>
                <w:sz w:val="22"/>
                <w:szCs w:val="22"/>
              </w:rPr>
              <w:t>н</w:t>
            </w:r>
            <w:r w:rsidR="000A304B" w:rsidRPr="00285F12">
              <w:rPr>
                <w:rFonts w:eastAsia="Calibri"/>
                <w:sz w:val="22"/>
                <w:szCs w:val="22"/>
              </w:rPr>
              <w:t>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2</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4</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 xml:space="preserve">процент застройки в границах земельного участка, определяемый как отношение суммарной </w:t>
            </w:r>
            <w:r w:rsidRPr="00285F12">
              <w:rPr>
                <w:rFonts w:eastAsia="Calibri"/>
                <w:sz w:val="22"/>
                <w:szCs w:val="22"/>
              </w:rPr>
              <w:lastRenderedPageBreak/>
              <w:t>площади земельного участка, которая может быть застроена, ко всей площади земельного участка:</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lastRenderedPageBreak/>
              <w:t>4.1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 xml:space="preserve">для видов </w:t>
            </w:r>
            <w:r w:rsidR="00A166EB" w:rsidRPr="00285F12">
              <w:rPr>
                <w:sz w:val="22"/>
                <w:szCs w:val="22"/>
              </w:rPr>
              <w:t xml:space="preserve">разрешенного </w:t>
            </w:r>
            <w:r w:rsidRPr="00285F12">
              <w:rPr>
                <w:rFonts w:eastAsia="Calibri"/>
                <w:sz w:val="22"/>
                <w:szCs w:val="22"/>
              </w:rPr>
              <w:t>использования «Малоэтажная многоквартирная жилая застройка»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50</w:t>
            </w:r>
            <w:r w:rsidR="000A304B" w:rsidRPr="00285F12">
              <w:rPr>
                <w:rFonts w:eastAsia="Calibri"/>
                <w:sz w:val="22"/>
                <w:szCs w:val="22"/>
              </w:rPr>
              <w:t xml:space="preserve"> %</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jc w:val="left"/>
              <w:rPr>
                <w:rFonts w:eastAsia="Calibri"/>
                <w:sz w:val="22"/>
                <w:szCs w:val="22"/>
              </w:rPr>
            </w:pPr>
            <w:r w:rsidRPr="00285F12">
              <w:rPr>
                <w:rFonts w:eastAsia="Calibri"/>
                <w:sz w:val="22"/>
                <w:szCs w:val="22"/>
              </w:rPr>
              <w:t xml:space="preserve">для иных видов </w:t>
            </w:r>
            <w:r w:rsidR="00A166EB" w:rsidRPr="00285F12">
              <w:rPr>
                <w:sz w:val="22"/>
                <w:szCs w:val="22"/>
              </w:rPr>
              <w:t xml:space="preserve">разрешенного </w:t>
            </w:r>
            <w:r w:rsidRPr="00285F12">
              <w:rPr>
                <w:rFonts w:eastAsia="Calibri"/>
                <w:sz w:val="22"/>
                <w:szCs w:val="22"/>
              </w:rPr>
              <w:t>использования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60 %</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5</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5.</w:t>
            </w:r>
            <w:r w:rsidR="00CB271A"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236034" w:rsidRDefault="00236034" w:rsidP="00236034">
      <w:pPr>
        <w:keepNext/>
        <w:spacing w:before="0"/>
        <w:ind w:hanging="40"/>
        <w:rPr>
          <w:b/>
          <w:bCs/>
        </w:rPr>
      </w:pPr>
    </w:p>
    <w:p w:rsidR="00236034" w:rsidRPr="00285F12" w:rsidRDefault="00236034" w:rsidP="00236034">
      <w:pPr>
        <w:keepNext/>
        <w:spacing w:before="0"/>
        <w:ind w:hanging="40"/>
        <w:rPr>
          <w:b/>
          <w:bCs/>
        </w:rPr>
      </w:pPr>
      <w:r w:rsidRPr="00285F12">
        <w:rPr>
          <w:b/>
          <w:bCs/>
        </w:rPr>
        <w:t>Ж</w:t>
      </w:r>
      <w:r>
        <w:rPr>
          <w:b/>
          <w:bCs/>
        </w:rPr>
        <w:t>-3</w:t>
      </w:r>
      <w:r w:rsidRPr="00285F12">
        <w:rPr>
          <w:b/>
          <w:bCs/>
        </w:rPr>
        <w:t xml:space="preserve"> зона застройки </w:t>
      </w:r>
      <w:r>
        <w:rPr>
          <w:b/>
          <w:bCs/>
        </w:rPr>
        <w:t>индивидуальными</w:t>
      </w:r>
      <w:r w:rsidRPr="00285F12">
        <w:rPr>
          <w:b/>
          <w:bCs/>
        </w:rPr>
        <w:t xml:space="preserve"> жилыми домами</w:t>
      </w:r>
    </w:p>
    <w:p w:rsidR="00236034" w:rsidRPr="00285F12" w:rsidRDefault="00236034" w:rsidP="00236034">
      <w:pPr>
        <w:widowControl/>
        <w:spacing w:before="0"/>
        <w:ind w:firstLine="0"/>
      </w:pPr>
      <w:r w:rsidRPr="00285F12">
        <w:t xml:space="preserve">Виды разрешенного использования земельных участков и объектов капитального строительства приведены в таблице </w:t>
      </w:r>
      <w:r>
        <w:t>9</w:t>
      </w:r>
      <w:r w:rsidRPr="00285F12">
        <w:t>.</w:t>
      </w:r>
    </w:p>
    <w:p w:rsidR="00236034" w:rsidRPr="00285F12" w:rsidRDefault="00236034" w:rsidP="00236034">
      <w:pPr>
        <w:keepNext/>
        <w:keepLines/>
        <w:widowControl/>
        <w:spacing w:before="0"/>
        <w:ind w:left="0" w:right="-93" w:firstLine="709"/>
        <w:jc w:val="right"/>
      </w:pPr>
      <w:r w:rsidRPr="00285F12">
        <w:t xml:space="preserve">Таблица </w:t>
      </w:r>
      <w:r>
        <w:t>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7655"/>
      </w:tblGrid>
      <w:tr w:rsidR="00236034" w:rsidRPr="00285F12" w:rsidTr="00B357A8">
        <w:trPr>
          <w:tblHeade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68"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236034" w:rsidRPr="00285F12" w:rsidTr="00B357A8">
        <w:trPr>
          <w:tblHeade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68"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68" w:type="dxa"/>
            <w:shd w:val="clear" w:color="auto" w:fill="auto"/>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655" w:type="dxa"/>
          </w:tcPr>
          <w:p w:rsidR="00236034" w:rsidRDefault="00D47513" w:rsidP="00B357A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Для индивидуального жилищного строительства – код 2.1</w:t>
            </w:r>
          </w:p>
          <w:p w:rsidR="00D47513"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Для ведения личного подсобного хозяйства (приусадебный земельный участок) – код 2.2</w:t>
            </w:r>
          </w:p>
          <w:p w:rsidR="006A45E8"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Блокированная жилая застройка</w:t>
            </w:r>
            <w:r w:rsidR="006A45E8">
              <w:rPr>
                <w:rFonts w:ascii="Times New Roman" w:hAnsi="Times New Roman" w:cs="Times New Roman"/>
                <w:spacing w:val="-6"/>
                <w:sz w:val="22"/>
                <w:szCs w:val="22"/>
              </w:rPr>
              <w:t xml:space="preserve"> – код 2.</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Площадки для занятий спортом</w:t>
            </w:r>
            <w:r>
              <w:rPr>
                <w:rFonts w:ascii="Times New Roman" w:hAnsi="Times New Roman" w:cs="Times New Roman"/>
                <w:spacing w:val="-6"/>
                <w:sz w:val="22"/>
                <w:szCs w:val="22"/>
              </w:rPr>
              <w:t xml:space="preserve"> – код 5.1</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огородничества – код 13.1</w:t>
            </w:r>
          </w:p>
          <w:p w:rsidR="006A45E8" w:rsidRPr="00285F12" w:rsidRDefault="006A45E8" w:rsidP="00B357A8">
            <w:pPr>
              <w:pStyle w:val="ConsPlusNormal"/>
              <w:widowControl/>
              <w:ind w:firstLine="0"/>
              <w:jc w:val="both"/>
              <w:rPr>
                <w:rFonts w:ascii="Times New Roman" w:hAnsi="Times New Roman" w:cs="Times New Roman"/>
                <w:spacing w:val="-6"/>
                <w:sz w:val="22"/>
                <w:szCs w:val="22"/>
              </w:rPr>
            </w:pPr>
            <w:r w:rsidRPr="00F5528D">
              <w:rPr>
                <w:rFonts w:ascii="Times New Roman" w:hAnsi="Times New Roman" w:cs="Times New Roman"/>
                <w:sz w:val="22"/>
                <w:szCs w:val="22"/>
              </w:rPr>
              <w:t>- Земельные участки (территории) общего пользования – код 12.0</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6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655" w:type="dxa"/>
          </w:tcPr>
          <w:p w:rsidR="00236034"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Малоэтажная многоквартирная жилая застройка – код 2.1.1</w:t>
            </w:r>
          </w:p>
          <w:p w:rsidR="00453576" w:rsidRDefault="00453576"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Передвижное жилье – код 2.4</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Хранение автотранспорта – код 2.7.1</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Социальное обслуживание – код 3.2</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Здравоохранение – код 3.4</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Образование и просвещение – код 3.5</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культурно-досуговой деятельности – код 3.6.1</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Pr="002837C1">
              <w:rPr>
                <w:rFonts w:ascii="Times New Roman" w:hAnsi="Times New Roman" w:cs="Times New Roman"/>
                <w:spacing w:val="-6"/>
                <w:sz w:val="22"/>
                <w:szCs w:val="22"/>
              </w:rPr>
              <w:t>Парки культуры и отдыха</w:t>
            </w:r>
            <w:r>
              <w:rPr>
                <w:rFonts w:ascii="Times New Roman" w:hAnsi="Times New Roman" w:cs="Times New Roman"/>
                <w:spacing w:val="-6"/>
                <w:sz w:val="22"/>
                <w:szCs w:val="22"/>
              </w:rPr>
              <w:t xml:space="preserve"> – код 3.6.2</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Религиозное использование – код 3.7</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53576" w:rsidRP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Гостиничное обслуживание – код 4.7</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Объекты дорожного сервиса – код 4.9.1</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Спорт – код 5.1</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2837C1">
              <w:rPr>
                <w:rFonts w:ascii="Times New Roman" w:hAnsi="Times New Roman" w:cs="Times New Roman"/>
                <w:sz w:val="22"/>
                <w:szCs w:val="22"/>
              </w:rPr>
              <w:t>Связь</w:t>
            </w:r>
            <w:r>
              <w:rPr>
                <w:rFonts w:ascii="Times New Roman" w:hAnsi="Times New Roman" w:cs="Times New Roman"/>
                <w:sz w:val="22"/>
                <w:szCs w:val="22"/>
              </w:rPr>
              <w:t xml:space="preserve"> – код </w:t>
            </w:r>
            <w:r w:rsidR="002837C1">
              <w:rPr>
                <w:rFonts w:ascii="Times New Roman" w:hAnsi="Times New Roman" w:cs="Times New Roman"/>
                <w:sz w:val="22"/>
                <w:szCs w:val="22"/>
              </w:rPr>
              <w:t>6</w:t>
            </w:r>
            <w:r>
              <w:rPr>
                <w:rFonts w:ascii="Times New Roman" w:hAnsi="Times New Roman" w:cs="Times New Roman"/>
                <w:sz w:val="22"/>
                <w:szCs w:val="22"/>
              </w:rPr>
              <w:t>.8</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2837C1" w:rsidRPr="00285F12"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6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655"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236034" w:rsidRPr="00285F12" w:rsidRDefault="00236034" w:rsidP="00236034">
      <w:pPr>
        <w:widowControl/>
        <w:spacing w:before="0"/>
        <w:ind w:left="0" w:firstLine="0"/>
      </w:pPr>
      <w:r w:rsidRPr="00285F12">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t>10</w:t>
      </w:r>
      <w:r w:rsidRPr="00285F12">
        <w:t>.</w:t>
      </w:r>
    </w:p>
    <w:p w:rsidR="00236034" w:rsidRPr="00285F12" w:rsidRDefault="00236034" w:rsidP="00236034">
      <w:pPr>
        <w:spacing w:before="0"/>
        <w:ind w:left="0" w:firstLine="0"/>
        <w:jc w:val="right"/>
      </w:pPr>
      <w:r w:rsidRPr="00285F12">
        <w:t xml:space="preserve">Таблица </w:t>
      </w:r>
      <w:r>
        <w:t>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4"/>
        <w:gridCol w:w="1916"/>
      </w:tblGrid>
      <w:tr w:rsidR="00236034" w:rsidRPr="00285F12" w:rsidTr="00043898">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firstLine="113"/>
              <w:jc w:val="center"/>
              <w:rPr>
                <w:rFonts w:eastAsia="Calibri"/>
                <w:b/>
                <w:sz w:val="22"/>
                <w:szCs w:val="22"/>
              </w:rPr>
            </w:pPr>
            <w:r w:rsidRPr="00285F12">
              <w:rPr>
                <w:rFonts w:eastAsia="Calibri"/>
                <w:b/>
                <w:sz w:val="22"/>
                <w:szCs w:val="22"/>
              </w:rPr>
              <w:t>Минимальное значение</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firstLine="113"/>
              <w:jc w:val="center"/>
              <w:rPr>
                <w:rFonts w:eastAsia="Calibri"/>
                <w:b/>
                <w:sz w:val="22"/>
                <w:szCs w:val="22"/>
              </w:rPr>
            </w:pPr>
            <w:r w:rsidRPr="00285F12">
              <w:rPr>
                <w:rFonts w:eastAsia="Calibri"/>
                <w:b/>
                <w:sz w:val="22"/>
                <w:szCs w:val="22"/>
              </w:rPr>
              <w:t>Максимальное значение</w:t>
            </w:r>
          </w:p>
        </w:tc>
      </w:tr>
      <w:tr w:rsidR="00236034" w:rsidRPr="00285F12" w:rsidTr="00043898">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236034" w:rsidRPr="00285F12" w:rsidRDefault="00236034" w:rsidP="00B357A8">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36034" w:rsidRPr="00285F12" w:rsidRDefault="00236034" w:rsidP="00B357A8">
            <w:pPr>
              <w:spacing w:before="0"/>
              <w:ind w:hanging="7"/>
              <w:jc w:val="center"/>
              <w:rPr>
                <w:rFonts w:eastAsia="Calibri"/>
                <w:b/>
                <w:sz w:val="22"/>
                <w:szCs w:val="22"/>
              </w:rPr>
            </w:pPr>
            <w:r w:rsidRPr="00285F12">
              <w:rPr>
                <w:rFonts w:eastAsia="Calibri"/>
                <w:b/>
                <w:sz w:val="22"/>
                <w:szCs w:val="22"/>
              </w:rPr>
              <w:t>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36034" w:rsidRPr="00285F12" w:rsidRDefault="00236034" w:rsidP="00B357A8">
            <w:pPr>
              <w:spacing w:before="0"/>
              <w:ind w:firstLine="21"/>
              <w:jc w:val="center"/>
              <w:rPr>
                <w:rFonts w:eastAsia="Calibri"/>
                <w:b/>
                <w:sz w:val="22"/>
                <w:szCs w:val="22"/>
              </w:rPr>
            </w:pPr>
            <w:r w:rsidRPr="00285F12">
              <w:rPr>
                <w:rFonts w:eastAsia="Calibri"/>
                <w:b/>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36034" w:rsidRPr="00285F12" w:rsidRDefault="00236034" w:rsidP="00B357A8">
            <w:pPr>
              <w:spacing w:before="0"/>
              <w:ind w:firstLine="21"/>
              <w:jc w:val="center"/>
              <w:rPr>
                <w:rFonts w:eastAsia="Calibri"/>
                <w:b/>
                <w:sz w:val="22"/>
                <w:szCs w:val="22"/>
              </w:rPr>
            </w:pPr>
            <w:r w:rsidRPr="00285F12">
              <w:rPr>
                <w:rFonts w:eastAsia="Calibri"/>
                <w:b/>
                <w:sz w:val="22"/>
                <w:szCs w:val="22"/>
              </w:rPr>
              <w:t>4</w:t>
            </w:r>
          </w:p>
        </w:tc>
      </w:tr>
      <w:tr w:rsidR="0023603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7"/>
              <w:jc w:val="center"/>
              <w:rPr>
                <w:rFonts w:eastAsia="Calibri"/>
                <w:sz w:val="22"/>
                <w:szCs w:val="22"/>
              </w:rPr>
            </w:pPr>
            <w:r w:rsidRPr="00285F12">
              <w:rPr>
                <w:rFonts w:eastAsia="Calibri"/>
                <w:sz w:val="22"/>
                <w:szCs w:val="22"/>
              </w:rPr>
              <w:t>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23603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7"/>
              <w:jc w:val="center"/>
              <w:rPr>
                <w:rFonts w:eastAsia="Calibri"/>
                <w:sz w:val="22"/>
                <w:szCs w:val="22"/>
              </w:rPr>
            </w:pPr>
            <w:r w:rsidRPr="00285F12">
              <w:rPr>
                <w:rFonts w:eastAsia="Calibri"/>
                <w:sz w:val="22"/>
                <w:szCs w:val="22"/>
              </w:rPr>
              <w:t>1.1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69"/>
              <w:rPr>
                <w:rFonts w:eastAsia="Calibri"/>
                <w:sz w:val="22"/>
                <w:szCs w:val="22"/>
              </w:rPr>
            </w:pPr>
            <w:r w:rsidRPr="00285F12">
              <w:rPr>
                <w:rFonts w:eastAsia="Calibri"/>
                <w:sz w:val="22"/>
                <w:szCs w:val="22"/>
              </w:rPr>
              <w:t>для вида</w:t>
            </w:r>
            <w:r w:rsidR="00A166EB" w:rsidRPr="00285F12">
              <w:rPr>
                <w:sz w:val="22"/>
                <w:szCs w:val="22"/>
              </w:rPr>
              <w:t xml:space="preserve"> разрешенного</w:t>
            </w:r>
            <w:r w:rsidRPr="00285F12">
              <w:rPr>
                <w:rFonts w:eastAsia="Calibri"/>
                <w:sz w:val="22"/>
                <w:szCs w:val="22"/>
              </w:rPr>
              <w:t xml:space="preserve"> </w:t>
            </w:r>
            <w:r w:rsidR="00A166EB" w:rsidRPr="00285F12">
              <w:rPr>
                <w:rFonts w:eastAsia="Calibri"/>
                <w:sz w:val="22"/>
                <w:szCs w:val="22"/>
              </w:rPr>
              <w:t>использования «</w:t>
            </w:r>
            <w:r w:rsidR="00256294">
              <w:rPr>
                <w:rFonts w:eastAsia="Calibri"/>
                <w:sz w:val="22"/>
                <w:szCs w:val="22"/>
              </w:rPr>
              <w:t>Для индивидуального жилищного строительства</w:t>
            </w:r>
            <w:r w:rsidRPr="00285F12">
              <w:rPr>
                <w:rFonts w:eastAsia="Calibri"/>
                <w:sz w:val="22"/>
                <w:szCs w:val="22"/>
              </w:rPr>
              <w:t>»</w:t>
            </w:r>
          </w:p>
        </w:tc>
      </w:tr>
      <w:tr w:rsidR="0023603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36034" w:rsidP="00B357A8">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56294" w:rsidP="00B357A8">
            <w:pPr>
              <w:spacing w:before="0"/>
              <w:ind w:hanging="7"/>
              <w:jc w:val="center"/>
              <w:rPr>
                <w:rFonts w:eastAsia="Calibri"/>
                <w:sz w:val="22"/>
                <w:szCs w:val="22"/>
              </w:rPr>
            </w:pPr>
            <w:r>
              <w:rPr>
                <w:rFonts w:eastAsia="Calibri"/>
                <w:sz w:val="22"/>
                <w:szCs w:val="22"/>
              </w:rPr>
              <w:t>500</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36034" w:rsidRPr="00285F12" w:rsidRDefault="00256294" w:rsidP="00B357A8">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2500</w:t>
            </w:r>
          </w:p>
        </w:tc>
      </w:tr>
      <w:tr w:rsidR="00256294"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B357A8">
            <w:pPr>
              <w:spacing w:before="0"/>
              <w:ind w:hanging="7"/>
              <w:jc w:val="center"/>
              <w:rPr>
                <w:rFonts w:eastAsia="Calibri"/>
                <w:sz w:val="22"/>
                <w:szCs w:val="22"/>
              </w:rPr>
            </w:pPr>
            <w:r>
              <w:rPr>
                <w:rFonts w:eastAsia="Calibri"/>
                <w:sz w:val="22"/>
                <w:szCs w:val="22"/>
              </w:rPr>
              <w:t>1.2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256294" w:rsidRPr="00256294" w:rsidRDefault="00035DAB" w:rsidP="00256294">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00256294" w:rsidRPr="00256294">
              <w:rPr>
                <w:rFonts w:ascii="Times New Roman" w:eastAsia="Calibri" w:hAnsi="Times New Roman" w:cs="Times New Roman"/>
                <w:sz w:val="22"/>
                <w:szCs w:val="22"/>
              </w:rPr>
              <w:t xml:space="preserve">ля вида </w:t>
            </w:r>
            <w:r w:rsidR="00A166EB" w:rsidRPr="00285F12">
              <w:rPr>
                <w:rFonts w:ascii="Times New Roman" w:hAnsi="Times New Roman" w:cs="Times New Roman"/>
                <w:sz w:val="22"/>
                <w:szCs w:val="22"/>
              </w:rPr>
              <w:t xml:space="preserve">разрешенного </w:t>
            </w:r>
            <w:r w:rsidR="00256294" w:rsidRPr="00256294">
              <w:rPr>
                <w:rFonts w:ascii="Times New Roman" w:eastAsia="Calibri" w:hAnsi="Times New Roman" w:cs="Times New Roman"/>
                <w:sz w:val="22"/>
                <w:szCs w:val="22"/>
              </w:rPr>
              <w:t>использования «Для ведения личного подсобного хозяйства (приусадебный земельный участок)»</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B357A8">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B357A8">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56294" w:rsidRDefault="00256294" w:rsidP="00B357A8">
            <w:pPr>
              <w:spacing w:before="0"/>
              <w:ind w:hanging="7"/>
              <w:jc w:val="center"/>
              <w:rPr>
                <w:rFonts w:eastAsia="Calibri"/>
                <w:sz w:val="22"/>
                <w:szCs w:val="22"/>
              </w:rPr>
            </w:pPr>
            <w:r>
              <w:rPr>
                <w:rFonts w:eastAsia="Calibri"/>
                <w:sz w:val="22"/>
                <w:szCs w:val="22"/>
              </w:rPr>
              <w:t>600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56294" w:rsidRDefault="00256294" w:rsidP="00B357A8">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256294"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B357A8">
            <w:pPr>
              <w:spacing w:before="0"/>
              <w:ind w:hanging="7"/>
              <w:jc w:val="center"/>
              <w:rPr>
                <w:rFonts w:eastAsia="Calibri"/>
                <w:sz w:val="22"/>
                <w:szCs w:val="22"/>
              </w:rPr>
            </w:pPr>
            <w:r>
              <w:rPr>
                <w:rFonts w:eastAsia="Calibri"/>
                <w:sz w:val="22"/>
                <w:szCs w:val="22"/>
              </w:rPr>
              <w:t>1.3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256294" w:rsidRDefault="00035DAB" w:rsidP="00256294">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00256294" w:rsidRPr="00256294">
              <w:rPr>
                <w:rFonts w:ascii="Times New Roman" w:eastAsia="Calibri" w:hAnsi="Times New Roman" w:cs="Times New Roman"/>
                <w:sz w:val="22"/>
                <w:szCs w:val="22"/>
              </w:rPr>
              <w:t xml:space="preserve">ля вида </w:t>
            </w:r>
            <w:r w:rsidR="00A166EB" w:rsidRPr="00285F12">
              <w:rPr>
                <w:rFonts w:ascii="Times New Roman" w:hAnsi="Times New Roman" w:cs="Times New Roman"/>
                <w:sz w:val="22"/>
                <w:szCs w:val="22"/>
              </w:rPr>
              <w:t xml:space="preserve">разрешенного </w:t>
            </w:r>
            <w:r w:rsidR="00256294" w:rsidRPr="00256294">
              <w:rPr>
                <w:rFonts w:ascii="Times New Roman" w:eastAsia="Calibri" w:hAnsi="Times New Roman" w:cs="Times New Roman"/>
                <w:sz w:val="22"/>
                <w:szCs w:val="22"/>
              </w:rPr>
              <w:t>использования</w:t>
            </w:r>
            <w:r w:rsidR="00256294">
              <w:rPr>
                <w:rFonts w:ascii="Times New Roman" w:eastAsia="Calibri" w:hAnsi="Times New Roman" w:cs="Times New Roman"/>
                <w:sz w:val="22"/>
                <w:szCs w:val="22"/>
              </w:rPr>
              <w:t xml:space="preserve"> «Блокированная жилая застройка»</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56294" w:rsidRDefault="00035DAB" w:rsidP="00256294">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56294" w:rsidRDefault="00035DAB" w:rsidP="00256294">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035DAB"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CD42B1" w:rsidP="00256294">
            <w:pPr>
              <w:spacing w:before="0"/>
              <w:ind w:hanging="7"/>
              <w:jc w:val="center"/>
              <w:rPr>
                <w:rFonts w:eastAsia="Calibri"/>
                <w:sz w:val="22"/>
                <w:szCs w:val="22"/>
              </w:rPr>
            </w:pPr>
            <w:r>
              <w:rPr>
                <w:rFonts w:eastAsia="Calibri"/>
                <w:sz w:val="22"/>
                <w:szCs w:val="22"/>
              </w:rPr>
              <w:t>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035DAB" w:rsidP="00256294">
            <w:pPr>
              <w:autoSpaceDE w:val="0"/>
              <w:autoSpaceDN w:val="0"/>
              <w:adjustRightInd w:val="0"/>
              <w:spacing w:before="0"/>
              <w:ind w:hanging="69"/>
              <w:rPr>
                <w:rFonts w:eastAsia="Calibri"/>
                <w:sz w:val="22"/>
                <w:szCs w:val="22"/>
              </w:rPr>
            </w:pPr>
            <w:r>
              <w:rPr>
                <w:rFonts w:eastAsia="Calibri"/>
                <w:sz w:val="22"/>
                <w:szCs w:val="22"/>
              </w:rPr>
              <w:t xml:space="preserve">Для вида </w:t>
            </w:r>
            <w:r w:rsidR="00A166EB" w:rsidRPr="00285F12">
              <w:rPr>
                <w:sz w:val="22"/>
                <w:szCs w:val="22"/>
              </w:rPr>
              <w:t xml:space="preserve">разрешенного </w:t>
            </w:r>
            <w:r>
              <w:rPr>
                <w:rFonts w:eastAsia="Calibri"/>
                <w:sz w:val="22"/>
                <w:szCs w:val="22"/>
              </w:rPr>
              <w:t>использования «Ведение огородничества»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spacing w:before="0"/>
              <w:ind w:hanging="7"/>
              <w:jc w:val="center"/>
              <w:rPr>
                <w:rFonts w:eastAsia="Calibri"/>
                <w:sz w:val="22"/>
                <w:szCs w:val="22"/>
              </w:rPr>
            </w:pP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pStyle w:val="ConsPlusNormal"/>
              <w:ind w:firstLine="33"/>
              <w:jc w:val="center"/>
              <w:rPr>
                <w:rFonts w:ascii="Times New Roman" w:eastAsia="Calibri" w:hAnsi="Times New Roman" w:cs="Times New Roman"/>
                <w:sz w:val="22"/>
                <w:szCs w:val="22"/>
                <w:lang w:eastAsia="en-US"/>
              </w:rPr>
            </w:pPr>
          </w:p>
        </w:tc>
      </w:tr>
      <w:tr w:rsidR="00035DAB"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035DAB" w:rsidP="00256294">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035DAB" w:rsidP="00256294">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499</w:t>
            </w:r>
          </w:p>
        </w:tc>
      </w:tr>
      <w:tr w:rsidR="00035DAB"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CD42B1" w:rsidP="00256294">
            <w:pPr>
              <w:spacing w:before="0"/>
              <w:ind w:hanging="7"/>
              <w:jc w:val="center"/>
              <w:rPr>
                <w:rFonts w:eastAsia="Calibri"/>
                <w:sz w:val="22"/>
                <w:szCs w:val="22"/>
              </w:rPr>
            </w:pPr>
            <w:r>
              <w:rPr>
                <w:rFonts w:eastAsia="Calibri"/>
                <w:sz w:val="22"/>
                <w:szCs w:val="22"/>
              </w:rPr>
              <w:t>1.5</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035DAB" w:rsidRDefault="00035DAB" w:rsidP="00035DAB">
            <w:pPr>
              <w:pStyle w:val="ConsPlusNormal"/>
              <w:ind w:firstLine="33"/>
              <w:jc w:val="both"/>
              <w:rPr>
                <w:rFonts w:ascii="Times New Roman" w:eastAsia="Calibri" w:hAnsi="Times New Roman" w:cs="Times New Roman"/>
                <w:sz w:val="22"/>
                <w:szCs w:val="22"/>
                <w:lang w:eastAsia="en-US"/>
              </w:rPr>
            </w:pPr>
            <w:r w:rsidRPr="00035DAB">
              <w:rPr>
                <w:rFonts w:ascii="Times New Roman" w:eastAsia="Calibri" w:hAnsi="Times New Roman" w:cs="Times New Roman"/>
                <w:sz w:val="22"/>
                <w:szCs w:val="22"/>
                <w:lang w:eastAsia="en-US"/>
              </w:rPr>
              <w:t>для вида</w:t>
            </w:r>
            <w:r w:rsidR="00A166EB" w:rsidRPr="00285F12">
              <w:rPr>
                <w:rFonts w:ascii="Times New Roman" w:hAnsi="Times New Roman" w:cs="Times New Roman"/>
                <w:sz w:val="22"/>
                <w:szCs w:val="22"/>
              </w:rPr>
              <w:t xml:space="preserve"> разрешенного</w:t>
            </w:r>
            <w:r w:rsidRPr="00035DAB">
              <w:rPr>
                <w:rFonts w:ascii="Times New Roman" w:eastAsia="Calibri" w:hAnsi="Times New Roman" w:cs="Times New Roman"/>
                <w:sz w:val="22"/>
                <w:szCs w:val="22"/>
                <w:lang w:eastAsia="en-US"/>
              </w:rPr>
              <w:t xml:space="preserve"> использования  «Хранение автотранспорта»</w:t>
            </w:r>
          </w:p>
        </w:tc>
      </w:tr>
      <w:tr w:rsidR="00035DAB"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035DAB" w:rsidP="00256294">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5DAB" w:rsidRPr="00285F12" w:rsidRDefault="00035DAB" w:rsidP="00256294">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spacing w:before="0"/>
              <w:ind w:hanging="7"/>
              <w:jc w:val="center"/>
              <w:rPr>
                <w:rFonts w:eastAsia="Calibri"/>
                <w:sz w:val="22"/>
                <w:szCs w:val="22"/>
              </w:rPr>
            </w:pPr>
            <w:r>
              <w:rPr>
                <w:rFonts w:eastAsia="Calibri"/>
                <w:sz w:val="22"/>
                <w:szCs w:val="22"/>
              </w:rPr>
              <w:t>18</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035DAB" w:rsidRDefault="00035DAB" w:rsidP="00256294">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48</w:t>
            </w:r>
          </w:p>
        </w:tc>
      </w:tr>
      <w:tr w:rsidR="0025629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hanging="7"/>
              <w:jc w:val="center"/>
              <w:rPr>
                <w:rFonts w:eastAsia="Calibri"/>
                <w:sz w:val="22"/>
                <w:szCs w:val="22"/>
              </w:rPr>
            </w:pPr>
            <w:r w:rsidRPr="00285F12">
              <w:rPr>
                <w:rFonts w:eastAsia="Calibri"/>
                <w:sz w:val="22"/>
                <w:szCs w:val="22"/>
              </w:rPr>
              <w:t>1.</w:t>
            </w:r>
            <w:r w:rsidR="00CD42B1">
              <w:rPr>
                <w:rFonts w:eastAsia="Calibri"/>
                <w:sz w:val="22"/>
                <w:szCs w:val="22"/>
              </w:rPr>
              <w:t>6</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hanging="29"/>
              <w:rPr>
                <w:rFonts w:eastAsia="Calibri"/>
                <w:sz w:val="22"/>
                <w:szCs w:val="22"/>
              </w:rPr>
            </w:pPr>
            <w:r w:rsidRPr="00285F12">
              <w:rPr>
                <w:rFonts w:eastAsia="Calibri"/>
                <w:sz w:val="22"/>
                <w:szCs w:val="22"/>
              </w:rPr>
              <w:t>для иных для иных видов разреш</w:t>
            </w:r>
            <w:r w:rsidR="00A166EB">
              <w:rPr>
                <w:rFonts w:eastAsia="Calibri"/>
                <w:sz w:val="22"/>
                <w:szCs w:val="22"/>
              </w:rPr>
              <w:t>е</w:t>
            </w:r>
            <w:r w:rsidRPr="00285F12">
              <w:rPr>
                <w:rFonts w:eastAsia="Calibri"/>
                <w:sz w:val="22"/>
                <w:szCs w:val="22"/>
              </w:rPr>
              <w:t>нного использования</w:t>
            </w:r>
          </w:p>
        </w:tc>
      </w:tr>
      <w:tr w:rsidR="0025629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256294" w:rsidRPr="00285F12" w:rsidRDefault="00256294" w:rsidP="00256294">
            <w:pPr>
              <w:spacing w:before="0"/>
              <w:ind w:firstLine="113"/>
              <w:jc w:val="center"/>
              <w:rPr>
                <w:rFonts w:eastAsia="Calibri"/>
                <w:sz w:val="22"/>
                <w:szCs w:val="22"/>
              </w:rPr>
            </w:pPr>
            <w:r w:rsidRPr="00285F12">
              <w:rPr>
                <w:rFonts w:eastAsia="Calibri"/>
                <w:sz w:val="22"/>
                <w:szCs w:val="22"/>
              </w:rPr>
              <w:t>не подлежит установлению</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C09EF" w:rsidRDefault="004C09EF" w:rsidP="004C09EF">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256294" w:rsidRPr="00285F12" w:rsidRDefault="004C09EF" w:rsidP="004C09EF">
            <w:pPr>
              <w:spacing w:before="0"/>
              <w:ind w:hanging="7"/>
              <w:jc w:val="center"/>
              <w:rPr>
                <w:rFonts w:eastAsia="Calibri"/>
                <w:sz w:val="22"/>
                <w:szCs w:val="22"/>
              </w:rPr>
            </w:pPr>
            <w:r>
              <w:rPr>
                <w:rFonts w:eastAsia="Calibri"/>
                <w:sz w:val="22"/>
                <w:szCs w:val="22"/>
              </w:rPr>
              <w:t>- до границы земельного участка - 3</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firstLine="113"/>
              <w:jc w:val="center"/>
              <w:rPr>
                <w:rFonts w:eastAsia="Calibri"/>
                <w:sz w:val="22"/>
                <w:szCs w:val="22"/>
              </w:rPr>
            </w:pPr>
            <w:r w:rsidRPr="00285F12">
              <w:rPr>
                <w:rFonts w:eastAsia="Calibri"/>
                <w:sz w:val="22"/>
                <w:szCs w:val="22"/>
              </w:rPr>
              <w:t>не подлежит установлению</w:t>
            </w:r>
          </w:p>
        </w:tc>
      </w:tr>
      <w:tr w:rsidR="0025629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6E6552" w:rsidP="00256294">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3.1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jc w:val="left"/>
              <w:rPr>
                <w:rFonts w:eastAsia="Calibri"/>
                <w:sz w:val="22"/>
                <w:szCs w:val="22"/>
              </w:rPr>
            </w:pPr>
            <w:r w:rsidRPr="00285F12">
              <w:rPr>
                <w:rFonts w:eastAsia="Calibri"/>
                <w:sz w:val="22"/>
                <w:szCs w:val="22"/>
              </w:rPr>
              <w:t>высота объектов капитального строительства,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D619A2" w:rsidP="00256294">
            <w:pPr>
              <w:spacing w:before="0"/>
              <w:ind w:hanging="7"/>
              <w:jc w:val="center"/>
              <w:rPr>
                <w:rFonts w:eastAsia="Calibri"/>
                <w:sz w:val="22"/>
                <w:szCs w:val="22"/>
              </w:rPr>
            </w:pPr>
            <w:r>
              <w:rPr>
                <w:rFonts w:eastAsia="Calibri"/>
                <w:sz w:val="22"/>
                <w:szCs w:val="22"/>
              </w:rPr>
              <w:t>12</w:t>
            </w:r>
          </w:p>
        </w:tc>
      </w:tr>
      <w:tr w:rsidR="00D619A2"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hanging="7"/>
              <w:jc w:val="center"/>
              <w:rPr>
                <w:rFonts w:eastAsia="Calibri"/>
                <w:sz w:val="22"/>
                <w:szCs w:val="22"/>
              </w:rPr>
            </w:pPr>
            <w:r>
              <w:rPr>
                <w:rFonts w:eastAsia="Calibri"/>
                <w:sz w:val="22"/>
                <w:szCs w:val="22"/>
              </w:rPr>
              <w:t>3.1.1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hanging="29"/>
              <w:jc w:val="left"/>
              <w:rPr>
                <w:rFonts w:eastAsia="Calibri"/>
                <w:sz w:val="22"/>
                <w:szCs w:val="22"/>
              </w:rPr>
            </w:pPr>
            <w:r w:rsidRPr="00285F12">
              <w:rPr>
                <w:rFonts w:eastAsia="Calibri"/>
                <w:sz w:val="22"/>
                <w:szCs w:val="22"/>
              </w:rPr>
              <w:t>высота вновь размещаемых и реконструируемых встроенных или отдельно стоящих индивидуальных гаражей, на земельном участке с разрешенными видами использования «Для индивидуального жилищного строительства», «Для ведения личного подсобного хозяйства»,</w:t>
            </w:r>
            <w:r>
              <w:rPr>
                <w:rFonts w:eastAsia="Calibri"/>
                <w:sz w:val="22"/>
                <w:szCs w:val="22"/>
              </w:rPr>
              <w:t xml:space="preserve"> </w:t>
            </w:r>
            <w:r w:rsidRPr="00285F12">
              <w:rPr>
                <w:rFonts w:eastAsia="Calibri"/>
                <w:sz w:val="22"/>
                <w:szCs w:val="22"/>
              </w:rPr>
              <w:t>«Блокированная жилая застройка»,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firstLine="21"/>
              <w:jc w:val="center"/>
              <w:rPr>
                <w:rFonts w:eastAsia="Calibri"/>
                <w:sz w:val="22"/>
                <w:szCs w:val="22"/>
              </w:rPr>
            </w:pPr>
            <w:r>
              <w:rPr>
                <w:rFonts w:eastAsia="Calibri"/>
                <w:sz w:val="22"/>
                <w:szCs w:val="22"/>
              </w:rPr>
              <w:t>3</w:t>
            </w:r>
          </w:p>
        </w:tc>
      </w:tr>
      <w:tr w:rsidR="00D619A2"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hanging="7"/>
              <w:jc w:val="center"/>
              <w:rPr>
                <w:rFonts w:eastAsia="Calibri"/>
                <w:sz w:val="22"/>
                <w:szCs w:val="22"/>
              </w:rPr>
            </w:pPr>
            <w:r>
              <w:rPr>
                <w:rFonts w:eastAsia="Calibri"/>
                <w:sz w:val="22"/>
                <w:szCs w:val="22"/>
              </w:rPr>
              <w:t>3.1.2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hanging="29"/>
              <w:jc w:val="left"/>
              <w:rPr>
                <w:rFonts w:eastAsia="Calibri"/>
                <w:sz w:val="22"/>
                <w:szCs w:val="22"/>
              </w:rPr>
            </w:pPr>
            <w:r w:rsidRPr="00285F12">
              <w:rPr>
                <w:rFonts w:eastAsia="Calibri"/>
                <w:sz w:val="22"/>
                <w:szCs w:val="22"/>
              </w:rPr>
              <w:t>высота подсобных и вспомогательных объектов капитального строительства и сооружений на земельном участке с разрешенными видами использования «Для индивидуального жилищного строительства», «Для ведения личного подсобного хозяйства</w:t>
            </w:r>
            <w:r w:rsidR="001E63A3">
              <w:rPr>
                <w:rFonts w:eastAsia="Calibri"/>
                <w:sz w:val="22"/>
                <w:szCs w:val="22"/>
              </w:rPr>
              <w:t>(приусадебный земельный участок)</w:t>
            </w:r>
            <w:r w:rsidRPr="00285F12">
              <w:rPr>
                <w:rFonts w:eastAsia="Calibri"/>
                <w:sz w:val="22"/>
                <w:szCs w:val="22"/>
              </w:rPr>
              <w:t>», «Блокированная жилая застройка»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619A2" w:rsidRPr="00285F12" w:rsidRDefault="00D619A2" w:rsidP="00D619A2">
            <w:pPr>
              <w:spacing w:before="0"/>
              <w:ind w:firstLine="21"/>
              <w:jc w:val="center"/>
              <w:rPr>
                <w:rFonts w:eastAsia="Calibri"/>
                <w:sz w:val="22"/>
                <w:szCs w:val="22"/>
              </w:rPr>
            </w:pPr>
            <w:r w:rsidRPr="00285F12">
              <w:rPr>
                <w:rFonts w:eastAsia="Calibri"/>
                <w:sz w:val="22"/>
                <w:szCs w:val="22"/>
              </w:rPr>
              <w:t xml:space="preserve">1/3 высоты объекта капитального строительства, отнесенного к основному виду разрешенного использования </w:t>
            </w:r>
          </w:p>
        </w:tc>
      </w:tr>
      <w:tr w:rsidR="0025629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3.2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rPr>
                <w:rFonts w:eastAsia="Calibri"/>
                <w:sz w:val="22"/>
                <w:szCs w:val="22"/>
              </w:rPr>
            </w:pPr>
            <w:r w:rsidRPr="00285F12">
              <w:rPr>
                <w:rFonts w:eastAsia="Calibri"/>
                <w:sz w:val="22"/>
                <w:szCs w:val="22"/>
              </w:rPr>
              <w:t>количество этажей:</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3.2.1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autoSpaceDE w:val="0"/>
              <w:autoSpaceDN w:val="0"/>
              <w:adjustRightInd w:val="0"/>
              <w:spacing w:before="0"/>
              <w:ind w:hanging="29"/>
              <w:rPr>
                <w:rFonts w:eastAsia="Calibri"/>
                <w:sz w:val="22"/>
                <w:szCs w:val="22"/>
              </w:rPr>
            </w:pPr>
            <w:r w:rsidRPr="00285F12">
              <w:rPr>
                <w:rFonts w:eastAsia="Calibri"/>
                <w:sz w:val="22"/>
                <w:szCs w:val="22"/>
              </w:rPr>
              <w:t>для вида использования «</w:t>
            </w:r>
            <w:r w:rsidR="004C09EF">
              <w:rPr>
                <w:rFonts w:eastAsia="Calibri"/>
                <w:sz w:val="22"/>
                <w:szCs w:val="22"/>
              </w:rPr>
              <w:t xml:space="preserve">Для индивидуального жилищного </w:t>
            </w:r>
            <w:r w:rsidR="004C09EF">
              <w:rPr>
                <w:rFonts w:eastAsia="Calibri"/>
                <w:sz w:val="22"/>
                <w:szCs w:val="22"/>
              </w:rPr>
              <w:lastRenderedPageBreak/>
              <w:t>строительства</w:t>
            </w:r>
            <w:r w:rsidRPr="00285F12">
              <w:rPr>
                <w:rFonts w:eastAsia="Calibri"/>
                <w:sz w:val="22"/>
                <w:szCs w:val="22"/>
              </w:rPr>
              <w:t>»</w:t>
            </w:r>
            <w:r w:rsidR="004C09EF">
              <w:rPr>
                <w:rFonts w:eastAsia="Calibri"/>
                <w:sz w:val="22"/>
                <w:szCs w:val="22"/>
              </w:rPr>
              <w:t>,</w:t>
            </w:r>
            <w:r w:rsidR="004C09EF" w:rsidRPr="00256294">
              <w:rPr>
                <w:rFonts w:eastAsia="Calibri"/>
                <w:sz w:val="22"/>
                <w:szCs w:val="22"/>
              </w:rPr>
              <w:t xml:space="preserve"> «Для ведения личного подсобного хозяйства (приусадебный земельный участок)»</w:t>
            </w:r>
            <w:r w:rsidRPr="00285F12">
              <w:rPr>
                <w:rFonts w:eastAsia="Calibri"/>
                <w:sz w:val="22"/>
                <w:szCs w:val="22"/>
              </w:rPr>
              <w:t>, эт.</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4C09EF" w:rsidP="00256294">
            <w:pPr>
              <w:spacing w:before="0"/>
              <w:ind w:hanging="7"/>
              <w:jc w:val="center"/>
              <w:rPr>
                <w:rFonts w:eastAsia="Calibri"/>
                <w:sz w:val="22"/>
                <w:szCs w:val="22"/>
              </w:rPr>
            </w:pPr>
            <w:r w:rsidRPr="00285F12">
              <w:rPr>
                <w:rFonts w:eastAsia="Calibri"/>
                <w:sz w:val="22"/>
                <w:szCs w:val="22"/>
              </w:rPr>
              <w:lastRenderedPageBreak/>
              <w:t xml:space="preserve">не подлежит </w:t>
            </w:r>
            <w:r w:rsidRPr="00285F12">
              <w:rPr>
                <w:rFonts w:eastAsia="Calibri"/>
                <w:sz w:val="22"/>
                <w:szCs w:val="22"/>
              </w:rPr>
              <w:lastRenderedPageBreak/>
              <w:t>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4C09EF" w:rsidP="00256294">
            <w:pPr>
              <w:spacing w:before="0"/>
              <w:ind w:hanging="7"/>
              <w:jc w:val="center"/>
              <w:rPr>
                <w:rFonts w:eastAsia="Calibri"/>
                <w:sz w:val="22"/>
                <w:szCs w:val="22"/>
              </w:rPr>
            </w:pPr>
            <w:r>
              <w:rPr>
                <w:rFonts w:eastAsia="Calibri"/>
                <w:sz w:val="22"/>
                <w:szCs w:val="22"/>
              </w:rPr>
              <w:lastRenderedPageBreak/>
              <w:t>3</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3.</w:t>
            </w:r>
            <w:r w:rsidR="00AF51AB">
              <w:rPr>
                <w:rFonts w:eastAsia="Calibri"/>
                <w:sz w:val="22"/>
                <w:szCs w:val="22"/>
              </w:rPr>
              <w:t>1</w:t>
            </w: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jc w:val="left"/>
              <w:rPr>
                <w:rFonts w:eastAsia="Calibri"/>
                <w:sz w:val="22"/>
                <w:szCs w:val="22"/>
              </w:rPr>
            </w:pPr>
            <w:r w:rsidRPr="00285F12">
              <w:rPr>
                <w:rFonts w:eastAsia="Calibri"/>
                <w:sz w:val="22"/>
                <w:szCs w:val="22"/>
              </w:rPr>
              <w:t>для иных видов разрешенного использования, эт.</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4C09EF" w:rsidP="00256294">
            <w:pPr>
              <w:spacing w:before="0"/>
              <w:ind w:hanging="7"/>
              <w:jc w:val="center"/>
              <w:rPr>
                <w:rFonts w:eastAsia="Calibri"/>
                <w:sz w:val="22"/>
                <w:szCs w:val="22"/>
              </w:rPr>
            </w:pPr>
            <w:r>
              <w:rPr>
                <w:rFonts w:eastAsia="Calibri"/>
                <w:sz w:val="22"/>
                <w:szCs w:val="22"/>
              </w:rPr>
              <w:t>2</w:t>
            </w:r>
          </w:p>
        </w:tc>
      </w:tr>
      <w:tr w:rsidR="00256294" w:rsidRPr="00285F12" w:rsidTr="00B357A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4</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4.1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rPr>
                <w:rFonts w:eastAsia="Calibri"/>
                <w:sz w:val="22"/>
                <w:szCs w:val="22"/>
              </w:rPr>
            </w:pPr>
            <w:r w:rsidRPr="00285F12">
              <w:rPr>
                <w:rFonts w:eastAsia="Calibri"/>
                <w:sz w:val="22"/>
                <w:szCs w:val="22"/>
              </w:rPr>
              <w:t>для видов</w:t>
            </w:r>
            <w:r w:rsidR="00A166EB" w:rsidRPr="00285F12">
              <w:rPr>
                <w:sz w:val="22"/>
                <w:szCs w:val="22"/>
              </w:rPr>
              <w:t xml:space="preserve"> разрешенного</w:t>
            </w:r>
            <w:r w:rsidRPr="00285F12">
              <w:rPr>
                <w:rFonts w:eastAsia="Calibri"/>
                <w:sz w:val="22"/>
                <w:szCs w:val="22"/>
              </w:rPr>
              <w:t xml:space="preserve"> использования </w:t>
            </w:r>
            <w:r w:rsidR="00CD42B1" w:rsidRPr="00285F12">
              <w:rPr>
                <w:rFonts w:eastAsia="Calibri"/>
                <w:sz w:val="22"/>
                <w:szCs w:val="22"/>
              </w:rPr>
              <w:t>«</w:t>
            </w:r>
            <w:r w:rsidR="00CD42B1">
              <w:rPr>
                <w:rFonts w:eastAsia="Calibri"/>
                <w:sz w:val="22"/>
                <w:szCs w:val="22"/>
              </w:rPr>
              <w:t>Для индивидуального жилищного строительства</w:t>
            </w:r>
            <w:r w:rsidR="00CD42B1" w:rsidRPr="00285F12">
              <w:rPr>
                <w:rFonts w:eastAsia="Calibri"/>
                <w:sz w:val="22"/>
                <w:szCs w:val="22"/>
              </w:rPr>
              <w:t>»</w:t>
            </w:r>
            <w:r w:rsidR="00CD42B1">
              <w:rPr>
                <w:rFonts w:eastAsia="Calibri"/>
                <w:sz w:val="22"/>
                <w:szCs w:val="22"/>
              </w:rPr>
              <w:t>,</w:t>
            </w:r>
            <w:r w:rsidR="00CD42B1" w:rsidRPr="00256294">
              <w:rPr>
                <w:rFonts w:eastAsia="Calibri"/>
                <w:sz w:val="22"/>
                <w:szCs w:val="22"/>
              </w:rPr>
              <w:t xml:space="preserve"> «Для ведения личного подсобного хозяйства (приусадебный земельный участок)»</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CD42B1" w:rsidP="00256294">
            <w:pPr>
              <w:spacing w:before="0"/>
              <w:ind w:hanging="7"/>
              <w:jc w:val="center"/>
              <w:rPr>
                <w:rFonts w:eastAsia="Calibri"/>
                <w:sz w:val="22"/>
                <w:szCs w:val="22"/>
              </w:rPr>
            </w:pPr>
            <w:r>
              <w:rPr>
                <w:rFonts w:eastAsia="Calibri"/>
                <w:sz w:val="22"/>
                <w:szCs w:val="22"/>
              </w:rPr>
              <w:t>30</w:t>
            </w:r>
            <w:r w:rsidR="00256294" w:rsidRPr="00285F12">
              <w:rPr>
                <w:rFonts w:eastAsia="Calibri"/>
                <w:sz w:val="22"/>
                <w:szCs w:val="22"/>
              </w:rPr>
              <w:t xml:space="preserve"> %</w:t>
            </w:r>
          </w:p>
        </w:tc>
      </w:tr>
      <w:tr w:rsidR="00043898"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43898" w:rsidRPr="00285F12" w:rsidRDefault="00043898" w:rsidP="00256294">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43898" w:rsidRPr="00285F12" w:rsidRDefault="00043898" w:rsidP="00256294">
            <w:pPr>
              <w:spacing w:before="0"/>
              <w:ind w:hanging="29"/>
              <w:rPr>
                <w:rFonts w:eastAsia="Calibri"/>
                <w:sz w:val="22"/>
                <w:szCs w:val="22"/>
              </w:rPr>
            </w:pPr>
            <w:r>
              <w:rPr>
                <w:rFonts w:eastAsia="Calibri"/>
                <w:sz w:val="22"/>
                <w:szCs w:val="22"/>
              </w:rPr>
              <w:t xml:space="preserve">для вида </w:t>
            </w:r>
            <w:r w:rsidR="00A166EB" w:rsidRPr="00285F12">
              <w:rPr>
                <w:sz w:val="22"/>
                <w:szCs w:val="22"/>
              </w:rPr>
              <w:t xml:space="preserve">разрешенного </w:t>
            </w:r>
            <w:r>
              <w:rPr>
                <w:rFonts w:eastAsia="Calibri"/>
                <w:sz w:val="22"/>
                <w:szCs w:val="22"/>
              </w:rPr>
              <w:t>использования «Блокированная жилая застройка», «Хранение автотранспорта»</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043898" w:rsidRDefault="00043898" w:rsidP="00256294">
            <w:pPr>
              <w:spacing w:before="0"/>
              <w:ind w:hanging="7"/>
              <w:jc w:val="center"/>
              <w:rPr>
                <w:rFonts w:eastAsia="Calibri"/>
                <w:sz w:val="22"/>
                <w:szCs w:val="22"/>
              </w:rPr>
            </w:pPr>
            <w:r w:rsidRPr="00285F12">
              <w:rPr>
                <w:rFonts w:eastAsia="Calibri"/>
                <w:sz w:val="22"/>
                <w:szCs w:val="22"/>
              </w:rPr>
              <w:t>не подлежит установлению</w:t>
            </w:r>
          </w:p>
        </w:tc>
      </w:tr>
      <w:tr w:rsidR="00256294" w:rsidRPr="00285F12" w:rsidTr="0004389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4.</w:t>
            </w:r>
            <w:r w:rsidR="00863DEB">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29"/>
              <w:jc w:val="left"/>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r w:rsidR="00863DEB">
              <w:rPr>
                <w:rFonts w:eastAsia="Calibri"/>
                <w:sz w:val="22"/>
                <w:szCs w:val="22"/>
              </w:rPr>
              <w:t xml:space="preserve"> (кроме «Ведение огородничества»)</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256294" w:rsidRPr="00285F12" w:rsidRDefault="00256294" w:rsidP="00256294">
            <w:pPr>
              <w:spacing w:before="0"/>
              <w:ind w:hanging="7"/>
              <w:jc w:val="center"/>
              <w:rPr>
                <w:rFonts w:eastAsia="Calibri"/>
                <w:sz w:val="22"/>
                <w:szCs w:val="22"/>
              </w:rPr>
            </w:pPr>
            <w:r w:rsidRPr="00285F12">
              <w:rPr>
                <w:rFonts w:eastAsia="Calibri"/>
                <w:sz w:val="22"/>
                <w:szCs w:val="22"/>
              </w:rPr>
              <w:t>60 %</w:t>
            </w:r>
          </w:p>
        </w:tc>
      </w:tr>
    </w:tbl>
    <w:p w:rsidR="00236034" w:rsidRPr="00285F12" w:rsidRDefault="00236034" w:rsidP="00236034">
      <w:pPr>
        <w:widowControl/>
        <w:spacing w:before="0"/>
        <w:ind w:left="0" w:firstLine="0"/>
        <w:jc w:val="left"/>
        <w:rPr>
          <w:b/>
          <w:bCs/>
        </w:rPr>
      </w:pPr>
    </w:p>
    <w:p w:rsidR="0028098F" w:rsidRPr="00ED3B12" w:rsidRDefault="00422819" w:rsidP="00ED3B12">
      <w:pPr>
        <w:widowControl/>
        <w:spacing w:before="0"/>
        <w:ind w:left="0" w:firstLine="0"/>
      </w:pPr>
      <w:r w:rsidRPr="00ED3B12">
        <w:t>Иные предельные параметры разрешенного строительства, реконструкции объектов капитального строительства для зоны Ж-3</w:t>
      </w:r>
      <w:r w:rsidR="00E93CE5">
        <w:t xml:space="preserve"> приведены в таблице 11.</w:t>
      </w:r>
    </w:p>
    <w:p w:rsidR="00422819" w:rsidRDefault="00422819" w:rsidP="00422819">
      <w:pPr>
        <w:widowControl/>
        <w:spacing w:before="0"/>
        <w:ind w:left="0" w:firstLine="0"/>
        <w:jc w:val="right"/>
        <w:rPr>
          <w:bCs/>
        </w:rPr>
      </w:pPr>
      <w:r>
        <w:rPr>
          <w:bCs/>
        </w:rPr>
        <w:t>Таблица 11</w:t>
      </w:r>
    </w:p>
    <w:tbl>
      <w:tblPr>
        <w:tblStyle w:val="aff1"/>
        <w:tblW w:w="0" w:type="auto"/>
        <w:tblLook w:val="04A0" w:firstRow="1" w:lastRow="0" w:firstColumn="1" w:lastColumn="0" w:noHBand="0" w:noVBand="1"/>
      </w:tblPr>
      <w:tblGrid>
        <w:gridCol w:w="675"/>
        <w:gridCol w:w="7655"/>
        <w:gridCol w:w="567"/>
        <w:gridCol w:w="1701"/>
      </w:tblGrid>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1</w:t>
            </w:r>
          </w:p>
        </w:tc>
        <w:tc>
          <w:tcPr>
            <w:tcW w:w="7655" w:type="dxa"/>
          </w:tcPr>
          <w:p w:rsidR="00422819" w:rsidRPr="00422819" w:rsidRDefault="00422819" w:rsidP="00422819">
            <w:pPr>
              <w:widowControl/>
              <w:spacing w:before="0"/>
              <w:ind w:left="0" w:firstLine="0"/>
              <w:rPr>
                <w:bCs/>
                <w:sz w:val="22"/>
                <w:szCs w:val="22"/>
              </w:rPr>
            </w:pPr>
            <w:r w:rsidRPr="00422819">
              <w:rPr>
                <w:bCs/>
                <w:sz w:val="22"/>
                <w:szCs w:val="22"/>
              </w:rPr>
              <w:t>Минимальное расстояние от хозяйственных построек до окон жилого дома, расположенного на соседнем участке</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6</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2</w:t>
            </w:r>
          </w:p>
        </w:tc>
        <w:tc>
          <w:tcPr>
            <w:tcW w:w="7655" w:type="dxa"/>
          </w:tcPr>
          <w:p w:rsidR="00422819" w:rsidRPr="00882722" w:rsidRDefault="00422819" w:rsidP="00422819">
            <w:pPr>
              <w:autoSpaceDE w:val="0"/>
              <w:autoSpaceDN w:val="0"/>
              <w:adjustRightInd w:val="0"/>
              <w:ind w:firstLine="0"/>
              <w:rPr>
                <w:sz w:val="22"/>
              </w:rPr>
            </w:pPr>
            <w:r w:rsidRPr="00882722">
              <w:rPr>
                <w:sz w:val="22"/>
              </w:rPr>
              <w:t>Минимальное расстояние от дворовых туалетов до питьевых колодцев</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25</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3</w:t>
            </w:r>
          </w:p>
        </w:tc>
        <w:tc>
          <w:tcPr>
            <w:tcW w:w="7655" w:type="dxa"/>
          </w:tcPr>
          <w:p w:rsidR="00422819" w:rsidRPr="00882722" w:rsidRDefault="00422819" w:rsidP="00422819">
            <w:pPr>
              <w:autoSpaceDE w:val="0"/>
              <w:autoSpaceDN w:val="0"/>
              <w:adjustRightInd w:val="0"/>
              <w:ind w:firstLine="0"/>
              <w:rPr>
                <w:sz w:val="22"/>
              </w:rPr>
            </w:pPr>
            <w:r w:rsidRPr="00882722">
              <w:rPr>
                <w:sz w:val="22"/>
              </w:rPr>
              <w:t xml:space="preserve">Минимальное расстояние между индивидуальными жилыми домами, расположенными на соседних земельных участках, в зависимости от степени огнестойкости. </w:t>
            </w:r>
          </w:p>
          <w:p w:rsidR="00422819" w:rsidRPr="00882722" w:rsidRDefault="00422819" w:rsidP="00422819">
            <w:pPr>
              <w:autoSpaceDE w:val="0"/>
              <w:autoSpaceDN w:val="0"/>
              <w:adjustRightInd w:val="0"/>
              <w:ind w:firstLine="0"/>
              <w:rPr>
                <w:sz w:val="22"/>
              </w:rPr>
            </w:pPr>
            <w:r w:rsidRPr="00882722">
              <w:rPr>
                <w:sz w:val="22"/>
              </w:rPr>
              <w:t xml:space="preserve">При отсутствии сведений о степени огнестойкости жилых домов, минимальные расстояния между объектами принимаются в соответствии  с пунктами: 4,5,6,7,8 таблицы 7. </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Default="00422819" w:rsidP="00422819">
            <w:pPr>
              <w:autoSpaceDE w:val="0"/>
              <w:autoSpaceDN w:val="0"/>
              <w:adjustRightInd w:val="0"/>
              <w:ind w:firstLine="0"/>
              <w:jc w:val="center"/>
              <w:rPr>
                <w:sz w:val="22"/>
              </w:rPr>
            </w:pPr>
            <w:r>
              <w:rPr>
                <w:sz w:val="22"/>
              </w:rPr>
              <w:t>о</w:t>
            </w:r>
            <w:r w:rsidRPr="00422819">
              <w:rPr>
                <w:sz w:val="22"/>
              </w:rPr>
              <w:t>т 6 до 15</w:t>
            </w:r>
          </w:p>
          <w:p w:rsidR="00422819" w:rsidRPr="00422819" w:rsidRDefault="00422819" w:rsidP="00422819">
            <w:pPr>
              <w:autoSpaceDE w:val="0"/>
              <w:autoSpaceDN w:val="0"/>
              <w:adjustRightInd w:val="0"/>
              <w:ind w:firstLine="0"/>
              <w:rPr>
                <w:sz w:val="22"/>
              </w:rPr>
            </w:pPr>
            <w:r w:rsidRPr="00422819">
              <w:rPr>
                <w:sz w:val="21"/>
              </w:rPr>
              <w:t>(в зависимости от степени огнестойкости)</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4</w:t>
            </w:r>
          </w:p>
        </w:tc>
        <w:tc>
          <w:tcPr>
            <w:tcW w:w="7655" w:type="dxa"/>
          </w:tcPr>
          <w:p w:rsidR="00422819" w:rsidRPr="00882722" w:rsidRDefault="00422819" w:rsidP="00422819">
            <w:pPr>
              <w:autoSpaceDE w:val="0"/>
              <w:autoSpaceDN w:val="0"/>
              <w:adjustRightInd w:val="0"/>
              <w:ind w:firstLine="0"/>
              <w:rPr>
                <w:sz w:val="22"/>
              </w:rPr>
            </w:pPr>
            <w:r w:rsidRPr="00882722">
              <w:rPr>
                <w:sz w:val="22"/>
              </w:rPr>
              <w:t>Минимальное расстояние между жилыми домами, выполненными из негорючих материалов – кирпича, бетона, расположенными на соседних земельных участках</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6</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5</w:t>
            </w:r>
          </w:p>
        </w:tc>
        <w:tc>
          <w:tcPr>
            <w:tcW w:w="7655" w:type="dxa"/>
            <w:vAlign w:val="center"/>
          </w:tcPr>
          <w:p w:rsidR="00422819" w:rsidRPr="00882722" w:rsidRDefault="00422819" w:rsidP="00422819">
            <w:pPr>
              <w:autoSpaceDE w:val="0"/>
              <w:autoSpaceDN w:val="0"/>
              <w:adjustRightInd w:val="0"/>
              <w:ind w:firstLine="0"/>
              <w:rPr>
                <w:sz w:val="22"/>
              </w:rPr>
            </w:pPr>
            <w:r w:rsidRPr="00882722">
              <w:rPr>
                <w:sz w:val="22"/>
              </w:rPr>
              <w:t>Минимальное расстояние между деревянными жилыми домами, расположенными на соседних земельных участках</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15</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6</w:t>
            </w:r>
          </w:p>
        </w:tc>
        <w:tc>
          <w:tcPr>
            <w:tcW w:w="7655" w:type="dxa"/>
            <w:vAlign w:val="center"/>
          </w:tcPr>
          <w:p w:rsidR="00422819" w:rsidRPr="00882722" w:rsidRDefault="00422819" w:rsidP="00422819">
            <w:pPr>
              <w:autoSpaceDE w:val="0"/>
              <w:autoSpaceDN w:val="0"/>
              <w:adjustRightInd w:val="0"/>
              <w:ind w:firstLine="0"/>
              <w:rPr>
                <w:sz w:val="22"/>
              </w:rPr>
            </w:pPr>
            <w:r w:rsidRPr="00882722">
              <w:rPr>
                <w:sz w:val="22"/>
              </w:rPr>
              <w:t>Минимальное расстояние между каменными жилыми домами и деревянными жилыми домами, расположенными на соседних земельных участках</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10</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7</w:t>
            </w:r>
          </w:p>
        </w:tc>
        <w:tc>
          <w:tcPr>
            <w:tcW w:w="7655" w:type="dxa"/>
            <w:vAlign w:val="center"/>
          </w:tcPr>
          <w:p w:rsidR="00422819" w:rsidRPr="00882722" w:rsidRDefault="00422819" w:rsidP="00422819">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и деревянными жилыми домами, расположенными на соседних земельных участках</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10</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8</w:t>
            </w:r>
          </w:p>
        </w:tc>
        <w:tc>
          <w:tcPr>
            <w:tcW w:w="7655" w:type="dxa"/>
            <w:vAlign w:val="center"/>
          </w:tcPr>
          <w:p w:rsidR="00422819" w:rsidRPr="00882722" w:rsidRDefault="00422819" w:rsidP="00422819">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расположенными на соседних земельных участках</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8</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9</w:t>
            </w:r>
          </w:p>
        </w:tc>
        <w:tc>
          <w:tcPr>
            <w:tcW w:w="7655" w:type="dxa"/>
            <w:vAlign w:val="center"/>
          </w:tcPr>
          <w:p w:rsidR="00422819" w:rsidRPr="00882722" w:rsidRDefault="00422819" w:rsidP="00422819">
            <w:pPr>
              <w:autoSpaceDE w:val="0"/>
              <w:autoSpaceDN w:val="0"/>
              <w:adjustRightInd w:val="0"/>
              <w:ind w:firstLine="0"/>
              <w:rPr>
                <w:sz w:val="22"/>
              </w:rPr>
            </w:pPr>
            <w:r w:rsidRPr="00882722">
              <w:rPr>
                <w:sz w:val="22"/>
              </w:rPr>
              <w:t>Минимальное расстояние от отдельно стоящего туалета, выгребной ямы до границы соседнего земельного участка</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12</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lastRenderedPageBreak/>
              <w:t>10</w:t>
            </w:r>
          </w:p>
        </w:tc>
        <w:tc>
          <w:tcPr>
            <w:tcW w:w="7655" w:type="dxa"/>
          </w:tcPr>
          <w:p w:rsidR="00422819" w:rsidRPr="00882722" w:rsidRDefault="00422819" w:rsidP="00422819">
            <w:pPr>
              <w:autoSpaceDE w:val="0"/>
              <w:autoSpaceDN w:val="0"/>
              <w:adjustRightInd w:val="0"/>
              <w:ind w:firstLine="0"/>
              <w:rPr>
                <w:sz w:val="22"/>
              </w:rPr>
            </w:pPr>
            <w:r w:rsidRPr="00882722">
              <w:rPr>
                <w:sz w:val="22"/>
              </w:rPr>
              <w:t>Минимальное расстояние от строений, в которых содержится птица и (или) сельскохозяйственные животные до жилого дома, расположенного на соседнем земельном участке</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12</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11</w:t>
            </w:r>
          </w:p>
        </w:tc>
        <w:tc>
          <w:tcPr>
            <w:tcW w:w="7655" w:type="dxa"/>
          </w:tcPr>
          <w:p w:rsidR="00422819" w:rsidRPr="00882722" w:rsidRDefault="00422819" w:rsidP="00422819">
            <w:pPr>
              <w:ind w:firstLine="0"/>
              <w:rPr>
                <w:b/>
                <w:sz w:val="22"/>
              </w:rPr>
            </w:pPr>
            <w:r w:rsidRPr="00882722">
              <w:rPr>
                <w:sz w:val="22"/>
              </w:rPr>
              <w:t>Минимальное расстояние до границы соседнего земельного участка от высокорослых деревьев</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4</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12</w:t>
            </w:r>
          </w:p>
        </w:tc>
        <w:tc>
          <w:tcPr>
            <w:tcW w:w="7655" w:type="dxa"/>
          </w:tcPr>
          <w:p w:rsidR="00422819" w:rsidRPr="00882722" w:rsidRDefault="00422819" w:rsidP="00422819">
            <w:pPr>
              <w:pStyle w:val="ConsPlusNormal"/>
              <w:ind w:firstLine="0"/>
              <w:jc w:val="both"/>
              <w:rPr>
                <w:rFonts w:ascii="Times New Roman" w:hAnsi="Times New Roman"/>
                <w:b/>
                <w:sz w:val="22"/>
                <w:szCs w:val="24"/>
              </w:rPr>
            </w:pPr>
            <w:r w:rsidRPr="00882722">
              <w:rPr>
                <w:rFonts w:ascii="Times New Roman" w:hAnsi="Times New Roman" w:cs="Times New Roman"/>
                <w:sz w:val="22"/>
                <w:szCs w:val="24"/>
              </w:rPr>
              <w:t xml:space="preserve">Минимальное расстояние до границы соседнего земельного участка от среднерослых деревьев </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2</w:t>
            </w:r>
          </w:p>
        </w:tc>
      </w:tr>
      <w:tr w:rsidR="00422819" w:rsidTr="00422819">
        <w:tc>
          <w:tcPr>
            <w:tcW w:w="675" w:type="dxa"/>
          </w:tcPr>
          <w:p w:rsidR="00422819" w:rsidRPr="00422819" w:rsidRDefault="00422819" w:rsidP="00422819">
            <w:pPr>
              <w:widowControl/>
              <w:spacing w:before="0"/>
              <w:ind w:left="0" w:firstLine="0"/>
              <w:jc w:val="center"/>
              <w:rPr>
                <w:bCs/>
                <w:sz w:val="22"/>
                <w:szCs w:val="22"/>
              </w:rPr>
            </w:pPr>
            <w:r>
              <w:rPr>
                <w:bCs/>
                <w:sz w:val="22"/>
                <w:szCs w:val="22"/>
              </w:rPr>
              <w:t>13</w:t>
            </w:r>
          </w:p>
        </w:tc>
        <w:tc>
          <w:tcPr>
            <w:tcW w:w="7655" w:type="dxa"/>
          </w:tcPr>
          <w:p w:rsidR="00422819" w:rsidRPr="00882722" w:rsidRDefault="00422819" w:rsidP="00422819">
            <w:pPr>
              <w:ind w:firstLine="0"/>
              <w:rPr>
                <w:b/>
                <w:sz w:val="22"/>
              </w:rPr>
            </w:pPr>
            <w:r w:rsidRPr="00882722">
              <w:rPr>
                <w:sz w:val="22"/>
              </w:rPr>
              <w:t>Минимальное расстояние до границы соседнего земельного участка от кустарника</w:t>
            </w:r>
          </w:p>
        </w:tc>
        <w:tc>
          <w:tcPr>
            <w:tcW w:w="567" w:type="dxa"/>
          </w:tcPr>
          <w:p w:rsidR="00422819" w:rsidRPr="00422819" w:rsidRDefault="00422819" w:rsidP="00422819">
            <w:pPr>
              <w:widowControl/>
              <w:spacing w:before="0"/>
              <w:ind w:left="0" w:firstLine="0"/>
              <w:jc w:val="center"/>
              <w:rPr>
                <w:bCs/>
                <w:sz w:val="22"/>
                <w:szCs w:val="22"/>
              </w:rPr>
            </w:pPr>
            <w:r>
              <w:rPr>
                <w:bCs/>
                <w:sz w:val="22"/>
                <w:szCs w:val="22"/>
              </w:rPr>
              <w:t>м</w:t>
            </w:r>
          </w:p>
        </w:tc>
        <w:tc>
          <w:tcPr>
            <w:tcW w:w="1701" w:type="dxa"/>
          </w:tcPr>
          <w:p w:rsidR="00422819" w:rsidRPr="00422819" w:rsidRDefault="00422819" w:rsidP="00422819">
            <w:pPr>
              <w:ind w:left="0" w:firstLine="0"/>
              <w:jc w:val="center"/>
              <w:rPr>
                <w:sz w:val="22"/>
              </w:rPr>
            </w:pPr>
            <w:r w:rsidRPr="00422819">
              <w:rPr>
                <w:sz w:val="22"/>
              </w:rPr>
              <w:t>1</w:t>
            </w:r>
          </w:p>
        </w:tc>
      </w:tr>
      <w:tr w:rsidR="00422819" w:rsidTr="00A06E1D">
        <w:tc>
          <w:tcPr>
            <w:tcW w:w="675" w:type="dxa"/>
          </w:tcPr>
          <w:p w:rsidR="00422819" w:rsidRPr="00422819" w:rsidRDefault="00422819" w:rsidP="00422819">
            <w:pPr>
              <w:widowControl/>
              <w:spacing w:before="0"/>
              <w:ind w:left="0" w:firstLine="0"/>
              <w:jc w:val="center"/>
              <w:rPr>
                <w:bCs/>
                <w:sz w:val="22"/>
                <w:szCs w:val="22"/>
              </w:rPr>
            </w:pPr>
            <w:r>
              <w:rPr>
                <w:bCs/>
                <w:sz w:val="22"/>
                <w:szCs w:val="22"/>
              </w:rPr>
              <w:t>14</w:t>
            </w:r>
          </w:p>
        </w:tc>
        <w:tc>
          <w:tcPr>
            <w:tcW w:w="9923" w:type="dxa"/>
            <w:gridSpan w:val="3"/>
          </w:tcPr>
          <w:p w:rsidR="00422819" w:rsidRPr="00422819" w:rsidRDefault="00422819" w:rsidP="00422819">
            <w:pPr>
              <w:ind w:firstLine="0"/>
              <w:rPr>
                <w:sz w:val="22"/>
              </w:rPr>
            </w:pPr>
            <w:r w:rsidRPr="00422819">
              <w:rPr>
                <w:sz w:val="22"/>
              </w:rPr>
              <w:t>Вспомогательные строения, за исключением гаражей, располагать со стороны улиц не допускается.</w:t>
            </w:r>
          </w:p>
        </w:tc>
      </w:tr>
      <w:tr w:rsidR="00422819" w:rsidTr="00BE6C19">
        <w:tc>
          <w:tcPr>
            <w:tcW w:w="675" w:type="dxa"/>
          </w:tcPr>
          <w:p w:rsidR="00422819" w:rsidRPr="00422819" w:rsidRDefault="00422819" w:rsidP="00422819">
            <w:pPr>
              <w:widowControl/>
              <w:spacing w:before="0"/>
              <w:ind w:left="0" w:firstLine="0"/>
              <w:jc w:val="center"/>
              <w:rPr>
                <w:bCs/>
                <w:sz w:val="22"/>
                <w:szCs w:val="22"/>
              </w:rPr>
            </w:pPr>
            <w:r>
              <w:rPr>
                <w:bCs/>
                <w:sz w:val="22"/>
                <w:szCs w:val="22"/>
              </w:rPr>
              <w:t>15</w:t>
            </w:r>
          </w:p>
        </w:tc>
        <w:tc>
          <w:tcPr>
            <w:tcW w:w="9923" w:type="dxa"/>
            <w:gridSpan w:val="3"/>
          </w:tcPr>
          <w:p w:rsidR="00422819" w:rsidRPr="00422819" w:rsidRDefault="00422819" w:rsidP="00422819">
            <w:pPr>
              <w:ind w:firstLine="0"/>
              <w:rPr>
                <w:sz w:val="22"/>
              </w:rPr>
            </w:pPr>
            <w:r w:rsidRPr="00422819">
              <w:rPr>
                <w:sz w:val="22"/>
              </w:rPr>
              <w:t>Допускается пристройка хозяйственного сарая, автостоянки, бани, к индивидуальному, усадебному дому с соблюдением требований санитарных, зооветеринарных и противопожарных норм.</w:t>
            </w:r>
          </w:p>
        </w:tc>
      </w:tr>
      <w:tr w:rsidR="00422819" w:rsidTr="00C534C9">
        <w:tc>
          <w:tcPr>
            <w:tcW w:w="675" w:type="dxa"/>
          </w:tcPr>
          <w:p w:rsidR="00422819" w:rsidRPr="00422819" w:rsidRDefault="00422819" w:rsidP="00422819">
            <w:pPr>
              <w:widowControl/>
              <w:spacing w:before="0"/>
              <w:ind w:left="0" w:firstLine="0"/>
              <w:jc w:val="center"/>
              <w:rPr>
                <w:bCs/>
                <w:sz w:val="22"/>
                <w:szCs w:val="22"/>
              </w:rPr>
            </w:pPr>
            <w:r>
              <w:rPr>
                <w:bCs/>
                <w:sz w:val="22"/>
                <w:szCs w:val="22"/>
              </w:rPr>
              <w:t>16</w:t>
            </w:r>
          </w:p>
        </w:tc>
        <w:tc>
          <w:tcPr>
            <w:tcW w:w="9923" w:type="dxa"/>
            <w:gridSpan w:val="3"/>
          </w:tcPr>
          <w:p w:rsidR="00422819" w:rsidRDefault="00422819" w:rsidP="00422819">
            <w:pPr>
              <w:ind w:firstLine="0"/>
              <w:rPr>
                <w:sz w:val="22"/>
              </w:rPr>
            </w:pPr>
            <w:r w:rsidRPr="00422819">
              <w:rPr>
                <w:sz w:val="22"/>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Максимально допустимая высота ограждений принимается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422819" w:rsidRDefault="00422819" w:rsidP="00422819">
            <w:pPr>
              <w:ind w:firstLine="0"/>
              <w:rPr>
                <w:sz w:val="22"/>
              </w:rPr>
            </w:pPr>
            <w:r w:rsidRPr="00422819">
              <w:rPr>
                <w:sz w:val="22"/>
              </w:rPr>
              <w:t xml:space="preserve">На границе с соседним земельным участком допускается устанавливать прозрачные ограждения - сетчатые, или решетчатые, обеспечивающие минимальное затемнение территории соседнего участка и высотой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422819" w:rsidRPr="00422819" w:rsidRDefault="00422819" w:rsidP="00422819">
            <w:pPr>
              <w:ind w:firstLine="0"/>
              <w:rPr>
                <w:sz w:val="22"/>
              </w:rPr>
            </w:pPr>
            <w:r w:rsidRPr="00422819">
              <w:rPr>
                <w:sz w:val="22"/>
              </w:rPr>
              <w:t>Не является нарушением обшивка решетчатого каркаса поликарбонатом или другим полупрозрачным материалом.</w:t>
            </w:r>
          </w:p>
          <w:p w:rsidR="00422819" w:rsidRPr="00422819" w:rsidRDefault="00422819" w:rsidP="00422819">
            <w:pPr>
              <w:ind w:firstLine="0"/>
              <w:rPr>
                <w:sz w:val="22"/>
              </w:rPr>
            </w:pPr>
            <w:r w:rsidRPr="00422819">
              <w:rPr>
                <w:sz w:val="22"/>
              </w:rPr>
              <w:t xml:space="preserve">Организация живой изгороди, а также сплошное ограждение на границе с соседним земельным участком допускается только с письменного согласия обеих сторон, высотой не более </w:t>
            </w:r>
            <w:r w:rsidRPr="00285F12">
              <w:rPr>
                <w:rFonts w:eastAsia="Calibri"/>
                <w:sz w:val="22"/>
                <w:szCs w:val="22"/>
              </w:rPr>
              <w:t>1 метра 80 сантиметров до наиболее высокой части ограждения</w:t>
            </w:r>
            <w:r>
              <w:rPr>
                <w:rFonts w:eastAsia="Calibri"/>
                <w:sz w:val="22"/>
                <w:szCs w:val="22"/>
              </w:rPr>
              <w:t>.</w:t>
            </w:r>
          </w:p>
        </w:tc>
      </w:tr>
    </w:tbl>
    <w:p w:rsidR="00422819" w:rsidRDefault="00422819" w:rsidP="00ED3B12">
      <w:pPr>
        <w:widowControl/>
        <w:spacing w:before="0"/>
        <w:ind w:left="0" w:firstLine="0"/>
        <w:jc w:val="left"/>
        <w:rPr>
          <w:bCs/>
        </w:rPr>
      </w:pPr>
    </w:p>
    <w:p w:rsidR="00ED3B12" w:rsidRPr="00422819" w:rsidRDefault="00ED3B12" w:rsidP="00ED3B12">
      <w:pPr>
        <w:widowControl/>
        <w:spacing w:before="0"/>
        <w:ind w:left="0" w:firstLine="0"/>
        <w:jc w:val="left"/>
        <w:rPr>
          <w:bCs/>
        </w:rPr>
      </w:pPr>
    </w:p>
    <w:p w:rsidR="009D0612" w:rsidRPr="00285F12" w:rsidRDefault="005C7BA9"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ОБЩЕСТВЕННО-</w:t>
      </w:r>
      <w:r w:rsidR="00CF60AB" w:rsidRPr="00285F12">
        <w:rPr>
          <w:rFonts w:ascii="Times New Roman" w:hAnsi="Times New Roman" w:cs="Times New Roman"/>
          <w:b/>
          <w:sz w:val="24"/>
          <w:szCs w:val="24"/>
        </w:rPr>
        <w:t>ДЕЛОВЫЕ ЗОНЫ</w:t>
      </w:r>
    </w:p>
    <w:p w:rsidR="005977B1" w:rsidRPr="00285F12" w:rsidRDefault="00267CB5" w:rsidP="00945B5F">
      <w:pPr>
        <w:keepNext/>
        <w:widowControl/>
        <w:spacing w:before="0"/>
        <w:ind w:left="0" w:firstLine="0"/>
        <w:rPr>
          <w:b/>
          <w:bCs/>
        </w:rPr>
      </w:pPr>
      <w:r w:rsidRPr="00285F12">
        <w:rPr>
          <w:b/>
          <w:bCs/>
        </w:rPr>
        <w:t>О</w:t>
      </w:r>
      <w:r w:rsidR="00236034">
        <w:rPr>
          <w:b/>
          <w:bCs/>
        </w:rPr>
        <w:t>-</w:t>
      </w:r>
      <w:r w:rsidRPr="00285F12">
        <w:rPr>
          <w:b/>
          <w:bCs/>
        </w:rPr>
        <w:t xml:space="preserve">1 </w:t>
      </w:r>
      <w:r w:rsidR="00236034">
        <w:rPr>
          <w:b/>
          <w:bCs/>
        </w:rPr>
        <w:t>зона размещения объектов обслуживания</w:t>
      </w:r>
    </w:p>
    <w:p w:rsidR="00E11F58" w:rsidRPr="00285F12" w:rsidRDefault="00E11F58" w:rsidP="00945B5F">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C60D6E">
        <w:t>12</w:t>
      </w:r>
      <w:r w:rsidRPr="00285F12">
        <w:t>.</w:t>
      </w:r>
    </w:p>
    <w:p w:rsidR="00E11F58" w:rsidRPr="00285F12" w:rsidRDefault="00E11F58" w:rsidP="00945B5F">
      <w:pPr>
        <w:widowControl/>
        <w:tabs>
          <w:tab w:val="left" w:pos="284"/>
        </w:tabs>
        <w:spacing w:before="0"/>
        <w:ind w:left="0" w:firstLine="0"/>
        <w:jc w:val="right"/>
        <w:rPr>
          <w:b/>
          <w:bCs/>
          <w:sz w:val="22"/>
          <w:szCs w:val="22"/>
        </w:rPr>
      </w:pPr>
      <w:r w:rsidRPr="00285F12">
        <w:t xml:space="preserve">Таблица </w:t>
      </w:r>
      <w:r w:rsidR="00C60D6E">
        <w:t>12</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90"/>
        <w:gridCol w:w="7655"/>
      </w:tblGrid>
      <w:tr w:rsidR="00572DF8" w:rsidRPr="00285F12" w:rsidTr="00B734AA">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w:t>
            </w:r>
          </w:p>
        </w:tc>
        <w:tc>
          <w:tcPr>
            <w:tcW w:w="229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12B8" w:rsidRPr="00285F12" w:rsidTr="00B734AA">
        <w:trPr>
          <w:tblHeader/>
          <w:jc w:val="center"/>
        </w:trPr>
        <w:tc>
          <w:tcPr>
            <w:tcW w:w="54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229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7655"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3</w:t>
            </w:r>
          </w:p>
        </w:tc>
      </w:tr>
      <w:tr w:rsidR="004273D5" w:rsidRPr="00285F12" w:rsidTr="00B734AA">
        <w:trPr>
          <w:jc w:val="center"/>
        </w:trPr>
        <w:tc>
          <w:tcPr>
            <w:tcW w:w="540" w:type="dxa"/>
          </w:tcPr>
          <w:p w:rsidR="004273D5" w:rsidRPr="00285F12" w:rsidRDefault="004273D5" w:rsidP="00945B5F">
            <w:pPr>
              <w:widowControl/>
              <w:spacing w:before="0"/>
              <w:ind w:left="0" w:firstLine="0"/>
              <w:jc w:val="center"/>
              <w:rPr>
                <w:sz w:val="22"/>
                <w:szCs w:val="22"/>
              </w:rPr>
            </w:pPr>
            <w:r w:rsidRPr="00285F12">
              <w:rPr>
                <w:sz w:val="22"/>
                <w:szCs w:val="22"/>
              </w:rPr>
              <w:t>1</w:t>
            </w:r>
          </w:p>
        </w:tc>
        <w:tc>
          <w:tcPr>
            <w:tcW w:w="2290" w:type="dxa"/>
          </w:tcPr>
          <w:p w:rsidR="004273D5" w:rsidRPr="00285F12" w:rsidRDefault="004273D5" w:rsidP="00945B5F">
            <w:pPr>
              <w:widowControl/>
              <w:spacing w:before="0"/>
              <w:ind w:left="0" w:firstLine="0"/>
              <w:rPr>
                <w:sz w:val="22"/>
                <w:szCs w:val="22"/>
              </w:rPr>
            </w:pPr>
            <w:r w:rsidRPr="00285F12">
              <w:rPr>
                <w:sz w:val="22"/>
                <w:szCs w:val="22"/>
              </w:rPr>
              <w:t>Основные виды разрешенного использования</w:t>
            </w:r>
          </w:p>
        </w:tc>
        <w:tc>
          <w:tcPr>
            <w:tcW w:w="7655" w:type="dxa"/>
          </w:tcPr>
          <w:p w:rsidR="004273D5" w:rsidRPr="00285F12" w:rsidRDefault="004273D5" w:rsidP="00945B5F">
            <w:pPr>
              <w:tabs>
                <w:tab w:val="left" w:pos="360"/>
              </w:tabs>
              <w:spacing w:before="0"/>
              <w:ind w:left="0" w:firstLine="0"/>
              <w:rPr>
                <w:sz w:val="22"/>
                <w:szCs w:val="22"/>
              </w:rPr>
            </w:pPr>
            <w:r w:rsidRPr="00285F12">
              <w:rPr>
                <w:sz w:val="22"/>
                <w:szCs w:val="22"/>
              </w:rPr>
              <w:t xml:space="preserve">- Общественное использование объектов капитального </w:t>
            </w:r>
          </w:p>
          <w:p w:rsidR="004273D5" w:rsidRPr="00285F12" w:rsidRDefault="004C50FF" w:rsidP="00945B5F">
            <w:pPr>
              <w:tabs>
                <w:tab w:val="left" w:pos="360"/>
              </w:tabs>
              <w:spacing w:before="0"/>
              <w:ind w:left="0" w:firstLine="0"/>
              <w:rPr>
                <w:sz w:val="22"/>
                <w:szCs w:val="22"/>
              </w:rPr>
            </w:pPr>
            <w:r w:rsidRPr="00285F12">
              <w:rPr>
                <w:sz w:val="22"/>
                <w:szCs w:val="22"/>
              </w:rPr>
              <w:t>строительства - код 3.0</w:t>
            </w:r>
          </w:p>
          <w:p w:rsidR="004273D5" w:rsidRPr="00285F12" w:rsidRDefault="004273D5" w:rsidP="00945B5F">
            <w:pPr>
              <w:tabs>
                <w:tab w:val="left" w:pos="360"/>
              </w:tabs>
              <w:spacing w:before="0"/>
              <w:ind w:left="0" w:firstLine="0"/>
              <w:rPr>
                <w:sz w:val="22"/>
                <w:szCs w:val="22"/>
              </w:rPr>
            </w:pPr>
            <w:r w:rsidRPr="00285F12">
              <w:rPr>
                <w:sz w:val="22"/>
                <w:szCs w:val="22"/>
              </w:rPr>
              <w:t>- Комм</w:t>
            </w:r>
            <w:r w:rsidR="004C50FF" w:rsidRPr="00285F12">
              <w:rPr>
                <w:sz w:val="22"/>
                <w:szCs w:val="22"/>
              </w:rPr>
              <w:t>унальное обслуживание - код 3.1</w:t>
            </w:r>
          </w:p>
          <w:p w:rsidR="004273D5" w:rsidRPr="00285F12" w:rsidRDefault="004273D5" w:rsidP="00945B5F">
            <w:pPr>
              <w:tabs>
                <w:tab w:val="left" w:pos="360"/>
              </w:tabs>
              <w:spacing w:before="0"/>
              <w:ind w:left="0" w:firstLine="0"/>
              <w:rPr>
                <w:sz w:val="22"/>
                <w:szCs w:val="22"/>
              </w:rPr>
            </w:pPr>
            <w:r w:rsidRPr="00285F12">
              <w:rPr>
                <w:sz w:val="22"/>
                <w:szCs w:val="22"/>
              </w:rPr>
              <w:t>- Со</w:t>
            </w:r>
            <w:r w:rsidR="004C50FF" w:rsidRPr="00285F12">
              <w:rPr>
                <w:sz w:val="22"/>
                <w:szCs w:val="22"/>
              </w:rPr>
              <w:t>циальное обслуживание - код 3.2</w:t>
            </w:r>
          </w:p>
          <w:p w:rsidR="004273D5" w:rsidRPr="00285F12" w:rsidRDefault="004273D5" w:rsidP="00945B5F">
            <w:pPr>
              <w:tabs>
                <w:tab w:val="left" w:pos="360"/>
              </w:tabs>
              <w:spacing w:before="0"/>
              <w:ind w:left="0" w:firstLine="0"/>
              <w:rPr>
                <w:sz w:val="22"/>
                <w:szCs w:val="22"/>
              </w:rPr>
            </w:pPr>
            <w:r w:rsidRPr="00285F12">
              <w:rPr>
                <w:sz w:val="22"/>
                <w:szCs w:val="22"/>
              </w:rPr>
              <w:t xml:space="preserve">- </w:t>
            </w:r>
            <w:r w:rsidR="004C50FF" w:rsidRPr="00285F12">
              <w:rPr>
                <w:sz w:val="22"/>
                <w:szCs w:val="22"/>
              </w:rPr>
              <w:t>Бытовое обслуживание - код 3.3</w:t>
            </w:r>
          </w:p>
          <w:p w:rsidR="009914DF" w:rsidRDefault="004273D5" w:rsidP="00945B5F">
            <w:pPr>
              <w:tabs>
                <w:tab w:val="left" w:pos="360"/>
              </w:tabs>
              <w:spacing w:before="0"/>
              <w:ind w:left="0" w:firstLine="0"/>
              <w:rPr>
                <w:sz w:val="22"/>
                <w:szCs w:val="22"/>
              </w:rPr>
            </w:pPr>
            <w:r w:rsidRPr="00285F12">
              <w:rPr>
                <w:sz w:val="22"/>
                <w:szCs w:val="22"/>
              </w:rPr>
              <w:t xml:space="preserve">- </w:t>
            </w:r>
            <w:r w:rsidR="00D3177F">
              <w:rPr>
                <w:sz w:val="22"/>
                <w:szCs w:val="22"/>
              </w:rPr>
              <w:t>Здравоохранение</w:t>
            </w:r>
            <w:r w:rsidR="00AD57D0" w:rsidRPr="00285F12">
              <w:rPr>
                <w:sz w:val="22"/>
                <w:szCs w:val="22"/>
              </w:rPr>
              <w:t>- код 3.4</w:t>
            </w:r>
          </w:p>
          <w:p w:rsidR="00863402" w:rsidRDefault="00863402" w:rsidP="00945B5F">
            <w:pPr>
              <w:tabs>
                <w:tab w:val="left" w:pos="360"/>
              </w:tabs>
              <w:spacing w:before="0"/>
              <w:ind w:left="0" w:firstLine="0"/>
              <w:rPr>
                <w:sz w:val="22"/>
                <w:szCs w:val="22"/>
              </w:rPr>
            </w:pPr>
            <w:r>
              <w:rPr>
                <w:sz w:val="22"/>
                <w:szCs w:val="22"/>
              </w:rPr>
              <w:t>- Объекты культурно-досуговой деятельности – код 3.6.1</w:t>
            </w:r>
          </w:p>
          <w:p w:rsidR="00863402" w:rsidRPr="00863402" w:rsidRDefault="00863402" w:rsidP="00945B5F">
            <w:pPr>
              <w:tabs>
                <w:tab w:val="left" w:pos="360"/>
              </w:tabs>
              <w:spacing w:before="0"/>
              <w:ind w:left="0" w:firstLine="0"/>
              <w:rPr>
                <w:sz w:val="22"/>
                <w:szCs w:val="22"/>
              </w:rPr>
            </w:pPr>
            <w:r>
              <w:rPr>
                <w:sz w:val="22"/>
                <w:szCs w:val="22"/>
              </w:rPr>
              <w:t>- Парки культуры и отдыха – код 3.6.2</w:t>
            </w:r>
          </w:p>
          <w:p w:rsidR="004273D5" w:rsidRDefault="004273D5" w:rsidP="00945B5F">
            <w:pPr>
              <w:tabs>
                <w:tab w:val="left" w:pos="360"/>
              </w:tabs>
              <w:spacing w:before="0"/>
              <w:ind w:left="0" w:firstLine="0"/>
              <w:rPr>
                <w:sz w:val="22"/>
                <w:szCs w:val="22"/>
              </w:rPr>
            </w:pPr>
            <w:r w:rsidRPr="00285F12">
              <w:rPr>
                <w:sz w:val="22"/>
                <w:szCs w:val="22"/>
              </w:rPr>
              <w:t>- Об</w:t>
            </w:r>
            <w:r w:rsidR="004C50FF" w:rsidRPr="00285F12">
              <w:rPr>
                <w:sz w:val="22"/>
                <w:szCs w:val="22"/>
              </w:rPr>
              <w:t>щественное управление - код 3.8</w:t>
            </w:r>
          </w:p>
          <w:p w:rsidR="00863402" w:rsidRDefault="00863402" w:rsidP="00945B5F">
            <w:pPr>
              <w:tabs>
                <w:tab w:val="left" w:pos="360"/>
              </w:tabs>
              <w:spacing w:before="0"/>
              <w:ind w:left="0" w:firstLine="0"/>
              <w:rPr>
                <w:sz w:val="22"/>
                <w:szCs w:val="22"/>
              </w:rPr>
            </w:pPr>
            <w:r>
              <w:rPr>
                <w:sz w:val="22"/>
                <w:szCs w:val="22"/>
              </w:rPr>
              <w:t>- Проведение научных исследований – код 3.9.2</w:t>
            </w:r>
          </w:p>
          <w:p w:rsidR="00863402" w:rsidRPr="00285F12" w:rsidRDefault="00863402" w:rsidP="00945B5F">
            <w:pPr>
              <w:tabs>
                <w:tab w:val="left" w:pos="360"/>
              </w:tabs>
              <w:spacing w:before="0"/>
              <w:ind w:left="0" w:firstLine="0"/>
              <w:rPr>
                <w:sz w:val="22"/>
                <w:szCs w:val="22"/>
              </w:rPr>
            </w:pPr>
            <w:r>
              <w:rPr>
                <w:sz w:val="22"/>
                <w:szCs w:val="22"/>
              </w:rPr>
              <w:t>- Амбулаторное ветеринарное обслуживание – код 3.10.1</w:t>
            </w:r>
          </w:p>
          <w:p w:rsidR="004273D5" w:rsidRDefault="004C50FF" w:rsidP="00945B5F">
            <w:pPr>
              <w:tabs>
                <w:tab w:val="left" w:pos="360"/>
              </w:tabs>
              <w:spacing w:before="0"/>
              <w:ind w:left="0" w:firstLine="0"/>
              <w:rPr>
                <w:sz w:val="22"/>
                <w:szCs w:val="22"/>
              </w:rPr>
            </w:pPr>
            <w:r w:rsidRPr="00285F12">
              <w:rPr>
                <w:sz w:val="22"/>
                <w:szCs w:val="22"/>
              </w:rPr>
              <w:t>- Деловое управление - код 4.1</w:t>
            </w:r>
          </w:p>
          <w:p w:rsidR="00863402" w:rsidRPr="00285F12" w:rsidRDefault="00863402" w:rsidP="00945B5F">
            <w:pPr>
              <w:tabs>
                <w:tab w:val="left" w:pos="360"/>
              </w:tabs>
              <w:spacing w:before="0"/>
              <w:ind w:left="0" w:firstLine="0"/>
              <w:rPr>
                <w:sz w:val="22"/>
                <w:szCs w:val="22"/>
              </w:rPr>
            </w:pPr>
            <w:r>
              <w:rPr>
                <w:sz w:val="22"/>
                <w:szCs w:val="22"/>
              </w:rPr>
              <w:t>- Объекты торговли (торговые центры, торгово-развлекательные центры (комплексы)) – код 4.2</w:t>
            </w:r>
          </w:p>
          <w:p w:rsidR="004273D5" w:rsidRPr="00285F12" w:rsidRDefault="004C50FF" w:rsidP="00945B5F">
            <w:pPr>
              <w:tabs>
                <w:tab w:val="left" w:pos="360"/>
              </w:tabs>
              <w:spacing w:before="0"/>
              <w:ind w:left="0" w:firstLine="0"/>
              <w:rPr>
                <w:sz w:val="22"/>
                <w:szCs w:val="22"/>
              </w:rPr>
            </w:pPr>
            <w:r w:rsidRPr="00285F12">
              <w:rPr>
                <w:sz w:val="22"/>
                <w:szCs w:val="22"/>
              </w:rPr>
              <w:t>- Магазины - код 4.4</w:t>
            </w:r>
          </w:p>
          <w:p w:rsidR="004273D5" w:rsidRPr="00285F12" w:rsidRDefault="004273D5" w:rsidP="00945B5F">
            <w:pPr>
              <w:tabs>
                <w:tab w:val="left" w:pos="360"/>
              </w:tabs>
              <w:spacing w:before="0"/>
              <w:ind w:left="0" w:firstLine="0"/>
              <w:rPr>
                <w:sz w:val="22"/>
                <w:szCs w:val="22"/>
              </w:rPr>
            </w:pPr>
            <w:r w:rsidRPr="00285F12">
              <w:rPr>
                <w:sz w:val="22"/>
                <w:szCs w:val="22"/>
              </w:rPr>
              <w:t>- Банковская и с</w:t>
            </w:r>
            <w:r w:rsidR="004C50FF" w:rsidRPr="00285F12">
              <w:rPr>
                <w:sz w:val="22"/>
                <w:szCs w:val="22"/>
              </w:rPr>
              <w:t>траховая деятельность - код 4.5</w:t>
            </w:r>
          </w:p>
          <w:p w:rsidR="000705A2" w:rsidRDefault="004273D5" w:rsidP="00945B5F">
            <w:pPr>
              <w:tabs>
                <w:tab w:val="left" w:pos="360"/>
              </w:tabs>
              <w:spacing w:before="0"/>
              <w:ind w:left="0" w:firstLine="0"/>
              <w:rPr>
                <w:sz w:val="22"/>
                <w:szCs w:val="22"/>
              </w:rPr>
            </w:pPr>
            <w:r w:rsidRPr="00285F12">
              <w:rPr>
                <w:sz w:val="22"/>
                <w:szCs w:val="22"/>
              </w:rPr>
              <w:lastRenderedPageBreak/>
              <w:t>-</w:t>
            </w:r>
            <w:r w:rsidR="004C50FF" w:rsidRPr="00285F12">
              <w:rPr>
                <w:sz w:val="22"/>
                <w:szCs w:val="22"/>
              </w:rPr>
              <w:t xml:space="preserve"> Общественное питание - код 4.6</w:t>
            </w:r>
          </w:p>
          <w:p w:rsidR="00D3177F" w:rsidRDefault="00D3177F" w:rsidP="00945B5F">
            <w:pPr>
              <w:tabs>
                <w:tab w:val="left" w:pos="360"/>
              </w:tabs>
              <w:spacing w:before="0"/>
              <w:ind w:left="0" w:firstLine="0"/>
              <w:rPr>
                <w:sz w:val="22"/>
                <w:szCs w:val="22"/>
              </w:rPr>
            </w:pPr>
            <w:r>
              <w:rPr>
                <w:sz w:val="22"/>
                <w:szCs w:val="22"/>
              </w:rPr>
              <w:t>- Гостиничное обслуживание – код 4.7</w:t>
            </w:r>
          </w:p>
          <w:p w:rsidR="00D3177F" w:rsidRDefault="00D3177F" w:rsidP="00D3177F">
            <w:pPr>
              <w:tabs>
                <w:tab w:val="left" w:pos="360"/>
              </w:tabs>
              <w:spacing w:before="0"/>
              <w:ind w:left="0" w:firstLine="0"/>
              <w:jc w:val="left"/>
              <w:rPr>
                <w:sz w:val="22"/>
                <w:szCs w:val="22"/>
              </w:rPr>
            </w:pPr>
            <w:r w:rsidRPr="00285F12">
              <w:rPr>
                <w:sz w:val="22"/>
                <w:szCs w:val="22"/>
              </w:rPr>
              <w:t xml:space="preserve">- </w:t>
            </w:r>
            <w:r>
              <w:rPr>
                <w:sz w:val="22"/>
                <w:szCs w:val="22"/>
              </w:rPr>
              <w:t>Развлекательные мероприятия</w:t>
            </w:r>
            <w:r w:rsidRPr="00285F12">
              <w:rPr>
                <w:sz w:val="22"/>
                <w:szCs w:val="22"/>
              </w:rPr>
              <w:t xml:space="preserve"> - код 4.8</w:t>
            </w:r>
            <w:r>
              <w:rPr>
                <w:sz w:val="22"/>
                <w:szCs w:val="22"/>
              </w:rPr>
              <w:t>.1</w:t>
            </w:r>
          </w:p>
          <w:p w:rsidR="00D3177F" w:rsidRDefault="00D3177F" w:rsidP="00D3177F">
            <w:pPr>
              <w:tabs>
                <w:tab w:val="left" w:pos="360"/>
              </w:tabs>
              <w:spacing w:before="0"/>
              <w:ind w:left="0" w:firstLine="0"/>
              <w:jc w:val="left"/>
              <w:rPr>
                <w:sz w:val="22"/>
                <w:szCs w:val="22"/>
              </w:rPr>
            </w:pPr>
            <w:r>
              <w:rPr>
                <w:sz w:val="22"/>
                <w:szCs w:val="22"/>
              </w:rPr>
              <w:t>- Служебные гаражи – код 4.9</w:t>
            </w:r>
          </w:p>
          <w:p w:rsidR="00863402" w:rsidRDefault="00863402" w:rsidP="00D3177F">
            <w:pPr>
              <w:tabs>
                <w:tab w:val="left" w:pos="360"/>
              </w:tabs>
              <w:spacing w:before="0"/>
              <w:ind w:left="0" w:firstLine="0"/>
              <w:jc w:val="left"/>
              <w:rPr>
                <w:sz w:val="22"/>
                <w:szCs w:val="22"/>
              </w:rPr>
            </w:pPr>
            <w:r>
              <w:rPr>
                <w:sz w:val="22"/>
                <w:szCs w:val="22"/>
              </w:rPr>
              <w:t>- Обеспечение дорожного отдыха – код 4.9.1.2</w:t>
            </w:r>
          </w:p>
          <w:p w:rsidR="00D3177F" w:rsidRDefault="00D3177F" w:rsidP="00D3177F">
            <w:pPr>
              <w:tabs>
                <w:tab w:val="left" w:pos="360"/>
              </w:tabs>
              <w:spacing w:before="0"/>
              <w:ind w:left="0" w:firstLine="0"/>
              <w:jc w:val="left"/>
              <w:rPr>
                <w:sz w:val="22"/>
                <w:szCs w:val="22"/>
              </w:rPr>
            </w:pPr>
            <w:r w:rsidRPr="00285F12">
              <w:rPr>
                <w:sz w:val="22"/>
                <w:szCs w:val="22"/>
              </w:rPr>
              <w:t>- Выставочно-ярмарочная деятельность - код 4.10</w:t>
            </w:r>
          </w:p>
          <w:p w:rsidR="00863402" w:rsidRDefault="00863402" w:rsidP="00D3177F">
            <w:pPr>
              <w:tabs>
                <w:tab w:val="left" w:pos="360"/>
              </w:tabs>
              <w:spacing w:before="0"/>
              <w:ind w:left="0" w:firstLine="0"/>
              <w:jc w:val="left"/>
              <w:rPr>
                <w:sz w:val="22"/>
                <w:szCs w:val="22"/>
              </w:rPr>
            </w:pPr>
            <w:r>
              <w:rPr>
                <w:sz w:val="22"/>
                <w:szCs w:val="22"/>
              </w:rPr>
              <w:t>- Обеспечение занятий спортом в помещениях – код 5.1.2</w:t>
            </w:r>
          </w:p>
          <w:p w:rsidR="00863402" w:rsidRDefault="00863402" w:rsidP="00D3177F">
            <w:pPr>
              <w:tabs>
                <w:tab w:val="left" w:pos="360"/>
              </w:tabs>
              <w:spacing w:before="0"/>
              <w:ind w:left="0" w:firstLine="0"/>
              <w:jc w:val="left"/>
              <w:rPr>
                <w:sz w:val="22"/>
                <w:szCs w:val="22"/>
              </w:rPr>
            </w:pPr>
            <w:r>
              <w:rPr>
                <w:sz w:val="22"/>
                <w:szCs w:val="22"/>
              </w:rPr>
              <w:t>- Обеспечение внутреннего правопорядка – код 8.3</w:t>
            </w:r>
          </w:p>
          <w:p w:rsidR="004273D5" w:rsidRPr="00285F12" w:rsidRDefault="004273D5" w:rsidP="00945B5F">
            <w:pPr>
              <w:tabs>
                <w:tab w:val="left" w:pos="360"/>
              </w:tabs>
              <w:spacing w:before="0"/>
              <w:ind w:left="0" w:firstLine="0"/>
              <w:rPr>
                <w:sz w:val="22"/>
                <w:szCs w:val="22"/>
              </w:rPr>
            </w:pPr>
            <w:r w:rsidRPr="00285F12">
              <w:rPr>
                <w:sz w:val="22"/>
                <w:szCs w:val="22"/>
              </w:rPr>
              <w:t>- Историко-ку</w:t>
            </w:r>
            <w:r w:rsidR="004C50FF" w:rsidRPr="00285F12">
              <w:rPr>
                <w:sz w:val="22"/>
                <w:szCs w:val="22"/>
              </w:rPr>
              <w:t>льтурная деятельность - код 9.3</w:t>
            </w:r>
          </w:p>
          <w:p w:rsidR="00E64195" w:rsidRPr="00285F12" w:rsidRDefault="00E64195"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273D5" w:rsidRPr="00285F12" w:rsidTr="00B734AA">
        <w:trPr>
          <w:jc w:val="center"/>
        </w:trPr>
        <w:tc>
          <w:tcPr>
            <w:tcW w:w="540" w:type="dxa"/>
          </w:tcPr>
          <w:p w:rsidR="004273D5" w:rsidRPr="00285F12" w:rsidRDefault="00B734AA" w:rsidP="00945B5F">
            <w:pPr>
              <w:widowControl/>
              <w:spacing w:before="0"/>
              <w:ind w:left="0" w:firstLine="0"/>
              <w:jc w:val="center"/>
              <w:rPr>
                <w:sz w:val="22"/>
                <w:szCs w:val="22"/>
              </w:rPr>
            </w:pPr>
            <w:r w:rsidRPr="00285F12">
              <w:rPr>
                <w:sz w:val="22"/>
                <w:szCs w:val="22"/>
              </w:rPr>
              <w:lastRenderedPageBreak/>
              <w:t>2</w:t>
            </w:r>
          </w:p>
        </w:tc>
        <w:tc>
          <w:tcPr>
            <w:tcW w:w="2290" w:type="dxa"/>
          </w:tcPr>
          <w:p w:rsidR="004273D5" w:rsidRPr="00285F12" w:rsidRDefault="004273D5" w:rsidP="00945B5F">
            <w:pPr>
              <w:widowControl/>
              <w:spacing w:before="0"/>
              <w:ind w:left="0" w:firstLine="0"/>
              <w:jc w:val="left"/>
              <w:rPr>
                <w:sz w:val="22"/>
                <w:szCs w:val="22"/>
              </w:rPr>
            </w:pPr>
            <w:r w:rsidRPr="00285F12">
              <w:rPr>
                <w:sz w:val="22"/>
                <w:szCs w:val="22"/>
              </w:rPr>
              <w:t>Условно разрешенные виды использования</w:t>
            </w:r>
          </w:p>
        </w:tc>
        <w:tc>
          <w:tcPr>
            <w:tcW w:w="7655" w:type="dxa"/>
          </w:tcPr>
          <w:p w:rsidR="00411910" w:rsidRPr="00A12698" w:rsidRDefault="00B76952" w:rsidP="00A12698">
            <w:pPr>
              <w:pStyle w:val="ConsPlusNormal"/>
              <w:widowControl/>
              <w:ind w:firstLine="0"/>
              <w:jc w:val="both"/>
              <w:rPr>
                <w:rFonts w:ascii="Times New Roman" w:hAnsi="Times New Roman" w:cs="Times New Roman"/>
                <w:sz w:val="22"/>
                <w:szCs w:val="22"/>
              </w:rPr>
            </w:pPr>
            <w:r w:rsidRPr="00285F12">
              <w:rPr>
                <w:sz w:val="22"/>
                <w:szCs w:val="22"/>
              </w:rPr>
              <w:t xml:space="preserve">- </w:t>
            </w:r>
            <w:r w:rsidRPr="00285F12">
              <w:rPr>
                <w:rFonts w:ascii="Times New Roman" w:hAnsi="Times New Roman" w:cs="Times New Roman"/>
                <w:sz w:val="22"/>
                <w:szCs w:val="22"/>
              </w:rPr>
              <w:t>Религиозное использование – код 3.7</w:t>
            </w:r>
          </w:p>
          <w:p w:rsidR="004273D5" w:rsidRPr="00285F12" w:rsidRDefault="004C50FF" w:rsidP="00945B5F">
            <w:pPr>
              <w:tabs>
                <w:tab w:val="left" w:pos="360"/>
              </w:tabs>
              <w:spacing w:before="0"/>
              <w:ind w:left="0" w:firstLine="0"/>
              <w:jc w:val="left"/>
              <w:rPr>
                <w:sz w:val="22"/>
                <w:szCs w:val="22"/>
              </w:rPr>
            </w:pPr>
            <w:r w:rsidRPr="00285F12">
              <w:rPr>
                <w:sz w:val="22"/>
                <w:szCs w:val="22"/>
              </w:rPr>
              <w:t>- Рынки - код 4.3</w:t>
            </w:r>
          </w:p>
          <w:p w:rsidR="004273D5" w:rsidRDefault="004273D5" w:rsidP="00945B5F">
            <w:pPr>
              <w:tabs>
                <w:tab w:val="left" w:pos="360"/>
              </w:tabs>
              <w:spacing w:before="0"/>
              <w:ind w:left="0" w:firstLine="0"/>
              <w:jc w:val="left"/>
              <w:rPr>
                <w:sz w:val="22"/>
                <w:szCs w:val="22"/>
              </w:rPr>
            </w:pPr>
            <w:r w:rsidRPr="00285F12">
              <w:rPr>
                <w:sz w:val="22"/>
                <w:szCs w:val="22"/>
              </w:rPr>
              <w:t>- Объекты придорожного сервиса - код 4.9.1</w:t>
            </w:r>
          </w:p>
          <w:p w:rsidR="00863402" w:rsidRPr="00285F12" w:rsidRDefault="00863402" w:rsidP="00945B5F">
            <w:pPr>
              <w:tabs>
                <w:tab w:val="left" w:pos="360"/>
              </w:tabs>
              <w:spacing w:before="0"/>
              <w:ind w:left="0" w:firstLine="0"/>
              <w:jc w:val="left"/>
              <w:rPr>
                <w:sz w:val="22"/>
                <w:szCs w:val="22"/>
              </w:rPr>
            </w:pPr>
            <w:r>
              <w:rPr>
                <w:sz w:val="22"/>
                <w:szCs w:val="22"/>
              </w:rPr>
              <w:t>- Отдых (рекреация) – код 5.0</w:t>
            </w:r>
          </w:p>
          <w:p w:rsidR="000705A2"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B734AA">
        <w:trPr>
          <w:jc w:val="center"/>
        </w:trPr>
        <w:tc>
          <w:tcPr>
            <w:tcW w:w="540" w:type="dxa"/>
          </w:tcPr>
          <w:p w:rsidR="006729FE" w:rsidRPr="00285F12" w:rsidRDefault="006729FE" w:rsidP="00945B5F">
            <w:pPr>
              <w:widowControl/>
              <w:spacing w:before="0"/>
              <w:ind w:left="0" w:firstLine="0"/>
              <w:jc w:val="center"/>
              <w:rPr>
                <w:sz w:val="22"/>
                <w:szCs w:val="22"/>
              </w:rPr>
            </w:pPr>
            <w:r w:rsidRPr="00285F12">
              <w:rPr>
                <w:sz w:val="22"/>
                <w:szCs w:val="22"/>
              </w:rPr>
              <w:t>3</w:t>
            </w:r>
          </w:p>
        </w:tc>
        <w:tc>
          <w:tcPr>
            <w:tcW w:w="2290" w:type="dxa"/>
          </w:tcPr>
          <w:p w:rsidR="006729FE" w:rsidRPr="00285F12" w:rsidRDefault="006729FE" w:rsidP="00945B5F">
            <w:pPr>
              <w:widowControl/>
              <w:spacing w:before="0"/>
              <w:ind w:left="0" w:firstLine="0"/>
              <w:jc w:val="left"/>
              <w:rPr>
                <w:sz w:val="22"/>
                <w:szCs w:val="22"/>
              </w:rPr>
            </w:pPr>
            <w:r w:rsidRPr="00285F12">
              <w:rPr>
                <w:sz w:val="22"/>
                <w:szCs w:val="22"/>
              </w:rPr>
              <w:t>Вспомогательные виды разрешенного использования</w:t>
            </w:r>
          </w:p>
        </w:tc>
        <w:tc>
          <w:tcPr>
            <w:tcW w:w="765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E11F58" w:rsidRPr="00285F12" w:rsidRDefault="00E11F58" w:rsidP="00945B5F">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C60D6E">
        <w:t>13</w:t>
      </w:r>
      <w:r w:rsidRPr="00285F12">
        <w:t>.</w:t>
      </w:r>
    </w:p>
    <w:p w:rsidR="00E11F58" w:rsidRPr="00285F12" w:rsidRDefault="00E11F58" w:rsidP="00945B5F">
      <w:pPr>
        <w:keepNext/>
        <w:keepLines/>
        <w:widowControl/>
        <w:spacing w:before="0"/>
        <w:ind w:left="0" w:right="-93" w:firstLine="709"/>
        <w:jc w:val="right"/>
      </w:pPr>
      <w:r w:rsidRPr="00285F12">
        <w:t xml:space="preserve">Таблица </w:t>
      </w:r>
      <w:r w:rsidR="00C60D6E">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2"/>
        <w:gridCol w:w="1838"/>
        <w:gridCol w:w="1706"/>
      </w:tblGrid>
      <w:tr w:rsidR="004273D5"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 п/п</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Минимальное значение</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Максимальное значение</w:t>
            </w:r>
          </w:p>
        </w:tc>
      </w:tr>
      <w:tr w:rsidR="000B24C6"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для основных видов разрешенного использования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12000</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r w:rsidRPr="00285F12">
              <w:rPr>
                <w:rFonts w:eastAsia="Calibri"/>
                <w:sz w:val="22"/>
                <w:szCs w:val="22"/>
              </w:rPr>
              <w:t>1.2</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tabs>
                <w:tab w:val="left" w:pos="6420"/>
              </w:tabs>
              <w:spacing w:before="0"/>
              <w:ind w:hanging="7"/>
              <w:rPr>
                <w:rFonts w:eastAsia="Calibri"/>
                <w:sz w:val="22"/>
                <w:szCs w:val="22"/>
              </w:rPr>
            </w:pPr>
            <w:r w:rsidRPr="00285F12">
              <w:rPr>
                <w:rFonts w:eastAsia="Calibri"/>
                <w:sz w:val="22"/>
                <w:szCs w:val="22"/>
              </w:rPr>
              <w:t>для иных видов разрешенного использования</w:t>
            </w:r>
            <w:r w:rsidRPr="00285F12">
              <w:rPr>
                <w:b/>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267CB5"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863402" w:rsidRDefault="00863402" w:rsidP="00863402">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863402" w:rsidP="00863402">
            <w:pPr>
              <w:spacing w:before="0"/>
              <w:ind w:firstLine="21"/>
              <w:jc w:val="center"/>
              <w:rPr>
                <w:rFonts w:eastAsia="Calibri"/>
                <w:sz w:val="22"/>
                <w:szCs w:val="22"/>
              </w:rPr>
            </w:pPr>
            <w:r>
              <w:rPr>
                <w:rFonts w:eastAsia="Calibri"/>
                <w:sz w:val="22"/>
                <w:szCs w:val="22"/>
              </w:rPr>
              <w:t>- до границы земельного участка - 3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3953D5" w:rsidP="00945B5F">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3953D5"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jc w:val="center"/>
              <w:rPr>
                <w:rFonts w:eastAsia="Calibri"/>
                <w:sz w:val="22"/>
                <w:szCs w:val="22"/>
              </w:rPr>
            </w:pPr>
            <w:r>
              <w:rPr>
                <w:rFonts w:eastAsia="Calibri"/>
                <w:sz w:val="22"/>
                <w:szCs w:val="22"/>
              </w:rPr>
              <w:t>3.1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rPr>
                <w:rFonts w:eastAsia="Calibri"/>
                <w:sz w:val="22"/>
                <w:szCs w:val="22"/>
              </w:rPr>
            </w:pPr>
            <w:r>
              <w:rPr>
                <w:rFonts w:eastAsia="Calibri"/>
                <w:sz w:val="22"/>
                <w:szCs w:val="22"/>
              </w:rPr>
              <w:t>количество этажей</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3.1</w:t>
            </w:r>
            <w:r w:rsidR="003953D5">
              <w:rPr>
                <w:rFonts w:eastAsia="Calibri"/>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для основных видов разрешенного использования, эт.</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3</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r w:rsidR="003953D5">
              <w:rPr>
                <w:rFonts w:eastAsia="Calibri"/>
                <w:sz w:val="22"/>
                <w:szCs w:val="22"/>
              </w:rPr>
              <w:t>1.2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для иных видов разрешенного использования, эт.</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2</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процент застройки в границах земельного участка, определяемый как отношение суммарной </w:t>
            </w:r>
            <w:r w:rsidRPr="00285F12">
              <w:rPr>
                <w:rFonts w:eastAsia="Calibri"/>
                <w:sz w:val="22"/>
                <w:szCs w:val="22"/>
              </w:rPr>
              <w:lastRenderedPageBreak/>
              <w:t>площади земельного участка, которая может быть застроена, ко всей площади земельного участка: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lastRenderedPageBreak/>
              <w:t>4.1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для основных видов разрешенного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60 %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DB4AD6" w:rsidP="00945B5F">
            <w:pPr>
              <w:spacing w:before="0"/>
              <w:ind w:firstLine="21"/>
              <w:jc w:val="center"/>
              <w:rPr>
                <w:rFonts w:eastAsia="Calibri"/>
                <w:sz w:val="22"/>
                <w:szCs w:val="22"/>
              </w:rPr>
            </w:pPr>
            <w:r>
              <w:rPr>
                <w:rFonts w:eastAsia="Calibri"/>
                <w:sz w:val="22"/>
                <w:szCs w:val="22"/>
              </w:rPr>
              <w:t>60</w:t>
            </w:r>
            <w:r w:rsidR="000B24C6" w:rsidRPr="00285F12">
              <w:rPr>
                <w:rFonts w:eastAsia="Calibri"/>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5</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t>5.1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w:t>
            </w:r>
            <w:r w:rsidR="00267CB5" w:rsidRPr="00285F12">
              <w:rPr>
                <w:rFonts w:eastAsia="Calibri"/>
                <w:sz w:val="22"/>
                <w:szCs w:val="22"/>
              </w:rPr>
              <w:t>льзования, могут быть огорожены</w:t>
            </w:r>
            <w:r w:rsidRPr="00285F12">
              <w:rPr>
                <w:rFonts w:eastAsia="Calibri"/>
                <w:sz w:val="22"/>
                <w:szCs w:val="22"/>
              </w:rPr>
              <w:t>. Высота ограждения должна быть не более 1 метра 80 сантиметров до наиболее высокой части ограждения</w:t>
            </w:r>
          </w:p>
        </w:tc>
      </w:tr>
    </w:tbl>
    <w:p w:rsidR="008B574E" w:rsidRPr="00285F12" w:rsidRDefault="008B574E" w:rsidP="00945B5F">
      <w:pPr>
        <w:widowControl/>
        <w:spacing w:before="0"/>
        <w:ind w:left="0" w:firstLine="0"/>
        <w:jc w:val="left"/>
        <w:rPr>
          <w:b/>
          <w:bCs/>
        </w:rPr>
      </w:pPr>
    </w:p>
    <w:p w:rsidR="00DB4AD6" w:rsidRPr="00C60D6E" w:rsidRDefault="00E11F58" w:rsidP="00236034">
      <w:pPr>
        <w:keepNext/>
        <w:widowControl/>
        <w:spacing w:before="0"/>
        <w:ind w:left="0" w:firstLine="0"/>
        <w:rPr>
          <w:b/>
          <w:bCs/>
        </w:rPr>
      </w:pPr>
      <w:r w:rsidRPr="00285F12">
        <w:rPr>
          <w:b/>
          <w:bCs/>
        </w:rPr>
        <w:t xml:space="preserve"> </w:t>
      </w:r>
    </w:p>
    <w:p w:rsidR="00DB4AD6" w:rsidRPr="00285F12" w:rsidRDefault="00DB4AD6" w:rsidP="00236034">
      <w:pPr>
        <w:keepNext/>
        <w:widowControl/>
        <w:spacing w:before="0"/>
        <w:ind w:left="0" w:firstLine="0"/>
        <w:rPr>
          <w:b/>
          <w:bCs/>
          <w:sz w:val="22"/>
          <w:szCs w:val="22"/>
        </w:rPr>
      </w:pPr>
    </w:p>
    <w:p w:rsidR="009D0612" w:rsidRPr="00285F12" w:rsidRDefault="00CF60AB"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РЕКРЕАЦИОННЫЕ ЗОНЫ</w:t>
      </w:r>
    </w:p>
    <w:p w:rsidR="00394357" w:rsidRPr="00285F12" w:rsidRDefault="00267CB5" w:rsidP="00945B5F">
      <w:pPr>
        <w:keepNext/>
        <w:widowControl/>
        <w:spacing w:before="0"/>
        <w:ind w:left="0" w:firstLine="0"/>
        <w:rPr>
          <w:b/>
          <w:bCs/>
        </w:rPr>
      </w:pPr>
      <w:r w:rsidRPr="00285F12">
        <w:rPr>
          <w:b/>
          <w:bCs/>
        </w:rPr>
        <w:t>Р</w:t>
      </w:r>
      <w:r w:rsidR="00236034">
        <w:rPr>
          <w:b/>
          <w:bCs/>
        </w:rPr>
        <w:t>-</w:t>
      </w:r>
      <w:r w:rsidRPr="00285F12">
        <w:rPr>
          <w:b/>
          <w:bCs/>
        </w:rPr>
        <w:t xml:space="preserve">1 </w:t>
      </w:r>
      <w:r w:rsidR="00394357" w:rsidRPr="00285F12">
        <w:rPr>
          <w:b/>
          <w:bCs/>
        </w:rPr>
        <w:t>зон</w:t>
      </w:r>
      <w:r w:rsidRPr="00285F12">
        <w:rPr>
          <w:b/>
          <w:bCs/>
        </w:rPr>
        <w:t>а</w:t>
      </w:r>
      <w:r w:rsidR="00394357" w:rsidRPr="00285F12">
        <w:rPr>
          <w:b/>
          <w:bCs/>
        </w:rPr>
        <w:t xml:space="preserve"> </w:t>
      </w:r>
      <w:r w:rsidR="00236034">
        <w:rPr>
          <w:b/>
          <w:bCs/>
        </w:rPr>
        <w:t>парков, скверов, бульваров</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C60D6E">
        <w:t>4</w:t>
      </w:r>
      <w:r w:rsidRPr="00285F12">
        <w:t>.</w:t>
      </w:r>
    </w:p>
    <w:p w:rsidR="00394357" w:rsidRPr="00285F12" w:rsidRDefault="00394357" w:rsidP="00945B5F">
      <w:pPr>
        <w:keepNext/>
        <w:keepLines/>
        <w:widowControl/>
        <w:spacing w:before="0"/>
        <w:ind w:left="0" w:right="-93" w:firstLine="709"/>
        <w:jc w:val="right"/>
        <w:rPr>
          <w:sz w:val="22"/>
          <w:szCs w:val="22"/>
        </w:rPr>
      </w:pPr>
      <w:r w:rsidRPr="00285F12">
        <w:t>Таблица 1</w:t>
      </w:r>
      <w:r w:rsidR="00C60D6E">
        <w:t>4</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572DF8" w:rsidRPr="00285F12" w:rsidTr="00055C59">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CF60AB" w:rsidRPr="00285F12" w:rsidTr="00055C59">
        <w:trPr>
          <w:tblHeader/>
          <w:jc w:val="center"/>
        </w:trPr>
        <w:tc>
          <w:tcPr>
            <w:tcW w:w="421"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701993" w:rsidRPr="00285F12" w:rsidRDefault="0070199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Парки культуры и отдыха – код 3.6.2</w:t>
            </w:r>
          </w:p>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Природно-познавательный туризм – код 5.2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701993"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Водные объекты - код 11.0</w:t>
            </w:r>
          </w:p>
          <w:p w:rsidR="00DB4AD6" w:rsidRPr="00285F12"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Специальное пользован</w:t>
            </w:r>
            <w:r w:rsidR="006A61B0" w:rsidRPr="00285F12">
              <w:rPr>
                <w:rFonts w:ascii="Times New Roman" w:hAnsi="Times New Roman" w:cs="Times New Roman"/>
                <w:spacing w:val="-6"/>
                <w:sz w:val="22"/>
                <w:szCs w:val="22"/>
              </w:rPr>
              <w:t>ие водными объектами - код 11.2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701993" w:rsidRPr="00285F12" w:rsidRDefault="00701993"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r w:rsidR="00055C59" w:rsidRPr="00285F12">
              <w:rPr>
                <w:rFonts w:ascii="Times New Roman" w:hAnsi="Times New Roman" w:cs="Times New Roman"/>
                <w:sz w:val="22"/>
                <w:szCs w:val="22"/>
              </w:rPr>
              <w:t xml:space="preserve"> </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Площадки для занятий спортом – код 5.1.3</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Охота и рыбалка - код 5.3</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Поля для гольфа или конных прогулок - код 5.5</w:t>
            </w:r>
          </w:p>
          <w:p w:rsidR="00701993"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055C59">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236034">
        <w:t>4</w:t>
      </w:r>
      <w:r w:rsidRPr="00285F12">
        <w:t>.</w:t>
      </w:r>
    </w:p>
    <w:p w:rsidR="00701993" w:rsidRPr="00285F12" w:rsidRDefault="00394357" w:rsidP="00945B5F">
      <w:pPr>
        <w:spacing w:before="0"/>
        <w:ind w:left="0" w:firstLine="0"/>
        <w:jc w:val="right"/>
        <w:rPr>
          <w:sz w:val="22"/>
          <w:szCs w:val="22"/>
        </w:rPr>
      </w:pPr>
      <w:r w:rsidRPr="00285F12">
        <w:t>Таблица 1</w:t>
      </w:r>
      <w:r w:rsidR="00236034">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701993" w:rsidRPr="00285F12" w:rsidTr="00267CB5">
        <w:trPr>
          <w:tblHeader/>
        </w:trPr>
        <w:tc>
          <w:tcPr>
            <w:tcW w:w="571" w:type="dxa"/>
            <w:shd w:val="clear" w:color="auto" w:fill="auto"/>
          </w:tcPr>
          <w:p w:rsidR="00701993" w:rsidRPr="00285F12" w:rsidRDefault="00701993" w:rsidP="00945B5F">
            <w:pPr>
              <w:spacing w:before="0"/>
              <w:ind w:firstLine="0"/>
              <w:jc w:val="left"/>
              <w:rPr>
                <w:b/>
                <w:sz w:val="22"/>
                <w:szCs w:val="22"/>
              </w:rPr>
            </w:pPr>
            <w:r w:rsidRPr="00285F12">
              <w:rPr>
                <w:b/>
                <w:sz w:val="22"/>
                <w:szCs w:val="22"/>
              </w:rPr>
              <w:t>№ п/п</w:t>
            </w:r>
          </w:p>
        </w:tc>
        <w:tc>
          <w:tcPr>
            <w:tcW w:w="640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Максимальное значение</w:t>
            </w:r>
          </w:p>
        </w:tc>
      </w:tr>
      <w:tr w:rsidR="000B24C6" w:rsidRPr="00285F12" w:rsidTr="00267CB5">
        <w:trPr>
          <w:tblHeader/>
        </w:trPr>
        <w:tc>
          <w:tcPr>
            <w:tcW w:w="57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1</w:t>
            </w: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размеры земельных участков:</w:t>
            </w:r>
          </w:p>
        </w:tc>
      </w:tr>
      <w:tr w:rsidR="000B24C6" w:rsidRPr="00285F12" w:rsidTr="00F628DC">
        <w:tc>
          <w:tcPr>
            <w:tcW w:w="571" w:type="dxa"/>
            <w:shd w:val="clear" w:color="auto" w:fill="auto"/>
          </w:tcPr>
          <w:p w:rsidR="000B24C6" w:rsidRPr="00285F12" w:rsidRDefault="000B24C6" w:rsidP="00945B5F">
            <w:pPr>
              <w:spacing w:before="0"/>
              <w:jc w:val="center"/>
              <w:rPr>
                <w:sz w:val="22"/>
                <w:szCs w:val="22"/>
              </w:rPr>
            </w:pP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площадь земельных участков, кв. м</w:t>
            </w:r>
          </w:p>
        </w:tc>
      </w:tr>
      <w:tr w:rsidR="00267CB5" w:rsidRPr="00285F12" w:rsidTr="00267CB5">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lastRenderedPageBreak/>
              <w:t>1.1</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t>1.2</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иных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0B24C6" w:rsidRPr="00285F12" w:rsidTr="00267CB5">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2</w:t>
            </w:r>
          </w:p>
        </w:tc>
        <w:tc>
          <w:tcPr>
            <w:tcW w:w="6401" w:type="dxa"/>
            <w:shd w:val="clear" w:color="auto" w:fill="auto"/>
          </w:tcPr>
          <w:p w:rsidR="000B24C6" w:rsidRPr="00285F12" w:rsidRDefault="000B24C6" w:rsidP="00945B5F">
            <w:pPr>
              <w:spacing w:before="0"/>
              <w:ind w:firstLine="0"/>
              <w:jc w:val="left"/>
              <w:rPr>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9" w:type="dxa"/>
            <w:gridSpan w:val="2"/>
            <w:shd w:val="clear" w:color="auto" w:fill="auto"/>
          </w:tcPr>
          <w:p w:rsidR="00A542BF" w:rsidRDefault="00A542BF" w:rsidP="00A542BF">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A542BF" w:rsidP="00A542BF">
            <w:pPr>
              <w:spacing w:before="0"/>
              <w:ind w:left="0" w:firstLine="0"/>
              <w:jc w:val="center"/>
              <w:rPr>
                <w:sz w:val="22"/>
                <w:szCs w:val="22"/>
              </w:rPr>
            </w:pPr>
            <w:r>
              <w:rPr>
                <w:rFonts w:eastAsia="Calibri"/>
                <w:sz w:val="22"/>
                <w:szCs w:val="22"/>
              </w:rPr>
              <w:t>- до границы земельного участка - 3</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3</w:t>
            </w:r>
          </w:p>
        </w:tc>
        <w:tc>
          <w:tcPr>
            <w:tcW w:w="9850" w:type="dxa"/>
            <w:gridSpan w:val="3"/>
            <w:shd w:val="clear" w:color="auto" w:fill="auto"/>
          </w:tcPr>
          <w:p w:rsidR="000B24C6" w:rsidRPr="00285F12" w:rsidRDefault="008448FD" w:rsidP="00945B5F">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F628DC">
        <w:tc>
          <w:tcPr>
            <w:tcW w:w="571" w:type="dxa"/>
            <w:shd w:val="clear" w:color="auto" w:fill="auto"/>
          </w:tcPr>
          <w:p w:rsidR="008448FD" w:rsidRPr="00285F12" w:rsidRDefault="008448FD" w:rsidP="00945B5F">
            <w:pPr>
              <w:spacing w:before="0"/>
              <w:ind w:left="0" w:firstLine="0"/>
              <w:jc w:val="center"/>
              <w:rPr>
                <w:sz w:val="22"/>
                <w:szCs w:val="22"/>
              </w:rPr>
            </w:pPr>
            <w:r>
              <w:rPr>
                <w:sz w:val="22"/>
                <w:szCs w:val="22"/>
              </w:rPr>
              <w:t>3.1</w:t>
            </w:r>
          </w:p>
        </w:tc>
        <w:tc>
          <w:tcPr>
            <w:tcW w:w="9850" w:type="dxa"/>
            <w:gridSpan w:val="3"/>
            <w:shd w:val="clear" w:color="auto" w:fill="auto"/>
          </w:tcPr>
          <w:p w:rsidR="008448FD" w:rsidRPr="00285F12" w:rsidRDefault="008448FD" w:rsidP="00945B5F">
            <w:pPr>
              <w:spacing w:before="0"/>
              <w:ind w:left="0" w:firstLine="0"/>
              <w:jc w:val="left"/>
              <w:rPr>
                <w:rFonts w:eastAsia="Calibri"/>
                <w:sz w:val="22"/>
                <w:szCs w:val="22"/>
              </w:rPr>
            </w:pPr>
            <w:r>
              <w:rPr>
                <w:rFonts w:eastAsia="Calibri"/>
                <w:sz w:val="22"/>
                <w:szCs w:val="22"/>
              </w:rPr>
              <w:t>количество этажей</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3.1</w:t>
            </w:r>
            <w:r w:rsidR="008448FD">
              <w:rPr>
                <w:rFonts w:eastAsia="Calibri"/>
                <w:sz w:val="22"/>
                <w:szCs w:val="22"/>
              </w:rPr>
              <w:t>.1</w:t>
            </w:r>
          </w:p>
        </w:tc>
        <w:tc>
          <w:tcPr>
            <w:tcW w:w="6401" w:type="dxa"/>
            <w:shd w:val="clear" w:color="auto" w:fill="auto"/>
          </w:tcPr>
          <w:p w:rsidR="000B24C6" w:rsidRPr="00285F12" w:rsidRDefault="000B24C6" w:rsidP="00945B5F">
            <w:pPr>
              <w:autoSpaceDE w:val="0"/>
              <w:autoSpaceDN w:val="0"/>
              <w:adjustRightInd w:val="0"/>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 эт.</w:t>
            </w:r>
          </w:p>
        </w:tc>
        <w:tc>
          <w:tcPr>
            <w:tcW w:w="3449" w:type="dxa"/>
            <w:gridSpan w:val="2"/>
            <w:shd w:val="clear" w:color="auto" w:fill="auto"/>
          </w:tcPr>
          <w:p w:rsidR="000B24C6" w:rsidRPr="00285F12" w:rsidRDefault="000B24C6" w:rsidP="00945B5F">
            <w:pPr>
              <w:spacing w:before="0"/>
              <w:ind w:left="0"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w:t>
            </w:r>
            <w:r w:rsidR="008448FD">
              <w:rPr>
                <w:rFonts w:eastAsia="Calibri"/>
                <w:sz w:val="22"/>
                <w:szCs w:val="22"/>
              </w:rPr>
              <w:t>.2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для иных видов разрешенного использования, эт.</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4</w:t>
            </w:r>
          </w:p>
        </w:tc>
        <w:tc>
          <w:tcPr>
            <w:tcW w:w="9850" w:type="dxa"/>
            <w:gridSpan w:val="3"/>
            <w:shd w:val="clear" w:color="auto" w:fill="auto"/>
          </w:tcPr>
          <w:p w:rsidR="000B24C6" w:rsidRPr="00285F12" w:rsidRDefault="000B24C6" w:rsidP="00945B5F">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0B24C6" w:rsidRPr="00285F12" w:rsidRDefault="000B24C6" w:rsidP="00945B5F">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0B24C6" w:rsidRPr="00285F12" w:rsidRDefault="000B24C6" w:rsidP="00945B5F">
            <w:pPr>
              <w:spacing w:before="0"/>
              <w:ind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bl>
    <w:p w:rsidR="00394357" w:rsidRPr="00285F12" w:rsidRDefault="00394357" w:rsidP="00945B5F">
      <w:pPr>
        <w:keepNext/>
        <w:widowControl/>
        <w:spacing w:before="0"/>
        <w:ind w:left="0" w:firstLine="0"/>
        <w:jc w:val="left"/>
        <w:rPr>
          <w:b/>
          <w:bCs/>
        </w:rPr>
      </w:pPr>
    </w:p>
    <w:p w:rsidR="00394357" w:rsidRPr="00285F12" w:rsidRDefault="00267CB5"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sz w:val="24"/>
          <w:szCs w:val="24"/>
        </w:rPr>
        <w:t>Р</w:t>
      </w:r>
      <w:r w:rsidR="00236034">
        <w:rPr>
          <w:rFonts w:ascii="Times New Roman" w:hAnsi="Times New Roman" w:cs="Times New Roman"/>
          <w:b/>
          <w:sz w:val="24"/>
          <w:szCs w:val="24"/>
        </w:rPr>
        <w:t>-</w:t>
      </w:r>
      <w:r w:rsidRPr="00285F12">
        <w:rPr>
          <w:rFonts w:ascii="Times New Roman" w:hAnsi="Times New Roman" w:cs="Times New Roman"/>
          <w:b/>
          <w:sz w:val="24"/>
          <w:szCs w:val="24"/>
        </w:rPr>
        <w:t xml:space="preserve">2 </w:t>
      </w:r>
      <w:r w:rsidR="00394357" w:rsidRPr="00285F12">
        <w:rPr>
          <w:rFonts w:ascii="Times New Roman" w:hAnsi="Times New Roman" w:cs="Times New Roman"/>
          <w:b/>
          <w:sz w:val="24"/>
          <w:szCs w:val="24"/>
        </w:rPr>
        <w:t>зон</w:t>
      </w:r>
      <w:r w:rsidRPr="00285F12">
        <w:rPr>
          <w:rFonts w:ascii="Times New Roman" w:hAnsi="Times New Roman" w:cs="Times New Roman"/>
          <w:b/>
          <w:sz w:val="24"/>
          <w:szCs w:val="24"/>
        </w:rPr>
        <w:t>а</w:t>
      </w:r>
      <w:r w:rsidR="00394357" w:rsidRPr="00285F12">
        <w:rPr>
          <w:rFonts w:ascii="Times New Roman" w:hAnsi="Times New Roman" w:cs="Times New Roman"/>
          <w:b/>
          <w:bCs/>
          <w:sz w:val="24"/>
          <w:szCs w:val="24"/>
        </w:rPr>
        <w:t xml:space="preserve"> </w:t>
      </w:r>
      <w:r w:rsidR="00236034">
        <w:rPr>
          <w:rFonts w:ascii="Times New Roman" w:hAnsi="Times New Roman" w:cs="Times New Roman"/>
          <w:b/>
          <w:sz w:val="24"/>
          <w:szCs w:val="24"/>
        </w:rPr>
        <w:t>лесов</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C60D6E">
        <w:t>6</w:t>
      </w:r>
      <w:r w:rsidRPr="00285F12">
        <w:t>.</w:t>
      </w:r>
    </w:p>
    <w:p w:rsidR="00394357" w:rsidRPr="00285F12" w:rsidRDefault="00394357" w:rsidP="00945B5F">
      <w:pPr>
        <w:keepNext/>
        <w:keepLines/>
        <w:widowControl/>
        <w:spacing w:before="0"/>
        <w:ind w:left="0" w:right="-93" w:firstLine="709"/>
        <w:jc w:val="right"/>
      </w:pPr>
      <w:r w:rsidRPr="00285F12">
        <w:t xml:space="preserve">Таблица </w:t>
      </w:r>
      <w:r w:rsidR="00236034">
        <w:t>1</w:t>
      </w:r>
      <w:r w:rsidR="00C60D6E">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873"/>
      </w:tblGrid>
      <w:tr w:rsidR="00572DF8" w:rsidRPr="00285F12" w:rsidTr="002736DC">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873"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21"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873"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873" w:type="dxa"/>
          </w:tcPr>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Природно-познавательный</w:t>
            </w:r>
            <w:r w:rsidR="006A61B0" w:rsidRPr="00285F12">
              <w:rPr>
                <w:rFonts w:ascii="Times New Roman" w:hAnsi="Times New Roman" w:cs="Times New Roman"/>
                <w:spacing w:val="-6"/>
                <w:sz w:val="22"/>
                <w:szCs w:val="22"/>
              </w:rPr>
              <w:t xml:space="preserve"> туризм - код 5.2</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Охота и рыбалка – код 5.3</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Охрана природных территорий – код 9.1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w:t>
            </w:r>
            <w:r w:rsidR="006A61B0" w:rsidRPr="00285F12">
              <w:rPr>
                <w:rFonts w:ascii="Times New Roman" w:hAnsi="Times New Roman" w:cs="Times New Roman"/>
                <w:spacing w:val="-6"/>
                <w:sz w:val="22"/>
                <w:szCs w:val="22"/>
              </w:rPr>
              <w:t xml:space="preserve"> Использование лесов - код 10.0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Водные объекты – код 11.0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873" w:type="dxa"/>
          </w:tcPr>
          <w:p w:rsidR="00F24FCF" w:rsidRPr="00285F12"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Туристи</w:t>
            </w:r>
            <w:r w:rsidR="006A61B0" w:rsidRPr="00285F12">
              <w:rPr>
                <w:rFonts w:ascii="Times New Roman" w:hAnsi="Times New Roman" w:cs="Times New Roman"/>
                <w:spacing w:val="-6"/>
                <w:sz w:val="22"/>
                <w:szCs w:val="22"/>
              </w:rPr>
              <w:t>ческое обслуживание - код 5.2.1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z w:val="22"/>
                <w:szCs w:val="22"/>
              </w:rPr>
              <w:t>- Связь - код 6.8</w:t>
            </w:r>
          </w:p>
        </w:tc>
      </w:tr>
      <w:tr w:rsidR="006729FE" w:rsidRPr="00285F12" w:rsidTr="002736DC">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87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C60D6E">
        <w:t>7</w:t>
      </w:r>
      <w:r w:rsidRPr="00285F12">
        <w:t>.</w:t>
      </w:r>
    </w:p>
    <w:p w:rsidR="00394357" w:rsidRPr="00285F12" w:rsidRDefault="00394357" w:rsidP="00945B5F">
      <w:pPr>
        <w:keepNext/>
        <w:keepLines/>
        <w:widowControl/>
        <w:spacing w:before="0"/>
        <w:ind w:left="0" w:right="-93" w:firstLine="709"/>
        <w:jc w:val="right"/>
      </w:pPr>
      <w:r w:rsidRPr="00285F12">
        <w:t>Таблица 1</w:t>
      </w:r>
      <w:r w:rsidR="00C60D6E">
        <w:t>7</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19"/>
        <w:gridCol w:w="1678"/>
        <w:gridCol w:w="1759"/>
      </w:tblGrid>
      <w:tr w:rsidR="00F24FCF"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 п/п</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t xml:space="preserve">не подлежит </w:t>
            </w:r>
            <w:r w:rsidRPr="00285F12">
              <w:rPr>
                <w:rFonts w:eastAsia="Calibri"/>
                <w:sz w:val="22"/>
                <w:szCs w:val="22"/>
              </w:rPr>
              <w:lastRenderedPageBreak/>
              <w:t>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lastRenderedPageBreak/>
              <w:t>200</w:t>
            </w:r>
            <w:r w:rsidRPr="00285F12">
              <w:rPr>
                <w:rFonts w:eastAsia="Calibri"/>
                <w:sz w:val="22"/>
                <w:szCs w:val="22"/>
                <w:lang w:val="en-US"/>
              </w:rPr>
              <w:t>000</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945B5F">
            <w:pPr>
              <w:spacing w:before="0"/>
              <w:ind w:left="0" w:firstLine="0"/>
              <w:jc w:val="center"/>
              <w:rPr>
                <w:rFonts w:eastAsia="Calibri"/>
                <w:sz w:val="22"/>
                <w:szCs w:val="22"/>
              </w:rPr>
            </w:pPr>
            <w:r w:rsidRPr="00285F12">
              <w:rPr>
                <w:rFonts w:eastAsia="Calibri"/>
                <w:sz w:val="22"/>
                <w:szCs w:val="22"/>
              </w:rPr>
              <w:t>3</w:t>
            </w:r>
          </w:p>
        </w:tc>
        <w:tc>
          <w:tcPr>
            <w:tcW w:w="1005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8448FD">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t>3.1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rPr>
                <w:rFonts w:eastAsia="Calibri"/>
                <w:sz w:val="22"/>
                <w:szCs w:val="22"/>
              </w:rPr>
            </w:pPr>
            <w:r>
              <w:rPr>
                <w:rFonts w:eastAsia="Calibri"/>
                <w:sz w:val="22"/>
                <w:szCs w:val="22"/>
              </w:rPr>
              <w:t>количество этажей, эт.</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jc w:val="center"/>
              <w:rPr>
                <w:rFonts w:eastAsia="Calibri"/>
                <w:sz w:val="22"/>
                <w:szCs w:val="22"/>
              </w:rPr>
            </w:pPr>
            <w:r>
              <w:rPr>
                <w:rFonts w:eastAsia="Calibri"/>
                <w:sz w:val="22"/>
                <w:szCs w:val="22"/>
              </w:rPr>
              <w:t xml:space="preserve">не подлежит </w:t>
            </w:r>
            <w:r w:rsidR="004F761A">
              <w:rPr>
                <w:rFonts w:eastAsia="Calibri"/>
                <w:sz w:val="22"/>
                <w:szCs w:val="22"/>
              </w:rPr>
              <w:t>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t>1</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10 %;</w:t>
            </w:r>
          </w:p>
        </w:tc>
      </w:tr>
    </w:tbl>
    <w:p w:rsidR="00A166EB" w:rsidRDefault="00A166EB" w:rsidP="00945B5F">
      <w:pPr>
        <w:keepNext/>
        <w:widowControl/>
        <w:spacing w:before="0"/>
        <w:ind w:left="0" w:firstLine="0"/>
        <w:jc w:val="left"/>
        <w:rPr>
          <w:b/>
          <w:bCs/>
        </w:rPr>
      </w:pPr>
    </w:p>
    <w:p w:rsidR="00A166EB" w:rsidRDefault="00A166EB" w:rsidP="00945B5F">
      <w:pPr>
        <w:keepNext/>
        <w:widowControl/>
        <w:spacing w:before="0"/>
        <w:ind w:left="0" w:firstLine="0"/>
        <w:jc w:val="left"/>
        <w:rPr>
          <w:b/>
          <w:bCs/>
        </w:rPr>
      </w:pPr>
    </w:p>
    <w:p w:rsidR="00A166EB" w:rsidRPr="00285F12" w:rsidRDefault="00A166EB" w:rsidP="00945B5F">
      <w:pPr>
        <w:keepNext/>
        <w:widowControl/>
        <w:spacing w:before="0"/>
        <w:ind w:left="0" w:firstLine="0"/>
        <w:jc w:val="left"/>
        <w:rPr>
          <w:b/>
          <w:bCs/>
        </w:rPr>
      </w:pPr>
    </w:p>
    <w:p w:rsidR="00FA290F" w:rsidRPr="00285F12" w:rsidRDefault="0083620A" w:rsidP="00945B5F">
      <w:pPr>
        <w:pStyle w:val="ConsPlusNormal"/>
        <w:widowControl/>
        <w:ind w:firstLine="0"/>
        <w:rPr>
          <w:rFonts w:ascii="Times New Roman" w:hAnsi="Times New Roman" w:cs="Times New Roman"/>
          <w:b/>
          <w:sz w:val="24"/>
          <w:szCs w:val="24"/>
        </w:rPr>
      </w:pPr>
      <w:r w:rsidRPr="00285F12">
        <w:rPr>
          <w:rFonts w:ascii="Times New Roman" w:hAnsi="Times New Roman" w:cs="Times New Roman"/>
          <w:b/>
          <w:bCs/>
          <w:sz w:val="24"/>
          <w:szCs w:val="24"/>
        </w:rPr>
        <w:t>Р</w:t>
      </w:r>
      <w:r w:rsidR="00236034">
        <w:rPr>
          <w:rFonts w:ascii="Times New Roman" w:hAnsi="Times New Roman" w:cs="Times New Roman"/>
          <w:b/>
          <w:bCs/>
          <w:sz w:val="24"/>
          <w:szCs w:val="24"/>
        </w:rPr>
        <w:t>-</w:t>
      </w:r>
      <w:r w:rsidRPr="00285F12">
        <w:rPr>
          <w:rFonts w:ascii="Times New Roman" w:hAnsi="Times New Roman" w:cs="Times New Roman"/>
          <w:b/>
          <w:bCs/>
          <w:sz w:val="24"/>
          <w:szCs w:val="24"/>
        </w:rPr>
        <w:t>3</w:t>
      </w:r>
      <w:r w:rsidR="00FA290F" w:rsidRPr="00285F12">
        <w:rPr>
          <w:rFonts w:ascii="Times New Roman" w:hAnsi="Times New Roman" w:cs="Times New Roman"/>
          <w:b/>
          <w:bCs/>
          <w:sz w:val="24"/>
          <w:szCs w:val="24"/>
        </w:rPr>
        <w:t xml:space="preserve"> зон</w:t>
      </w:r>
      <w:r w:rsidRPr="00285F12">
        <w:rPr>
          <w:rFonts w:ascii="Times New Roman" w:hAnsi="Times New Roman" w:cs="Times New Roman"/>
          <w:b/>
          <w:bCs/>
          <w:sz w:val="24"/>
          <w:szCs w:val="24"/>
        </w:rPr>
        <w:t>а</w:t>
      </w:r>
      <w:r w:rsidR="00FA290F" w:rsidRPr="00285F12">
        <w:rPr>
          <w:rFonts w:ascii="Times New Roman" w:hAnsi="Times New Roman" w:cs="Times New Roman"/>
          <w:b/>
          <w:sz w:val="24"/>
          <w:szCs w:val="24"/>
        </w:rPr>
        <w:t xml:space="preserve"> </w:t>
      </w:r>
      <w:r w:rsidR="00236034">
        <w:rPr>
          <w:rFonts w:ascii="Times New Roman" w:hAnsi="Times New Roman" w:cs="Times New Roman"/>
          <w:b/>
          <w:sz w:val="24"/>
          <w:szCs w:val="24"/>
        </w:rPr>
        <w:t>объектов</w:t>
      </w:r>
      <w:r w:rsidR="00433826">
        <w:rPr>
          <w:rFonts w:ascii="Times New Roman" w:hAnsi="Times New Roman" w:cs="Times New Roman"/>
          <w:b/>
          <w:sz w:val="24"/>
          <w:szCs w:val="24"/>
        </w:rPr>
        <w:t>, предназначенных для занятий физической культурой и спортом</w:t>
      </w:r>
    </w:p>
    <w:p w:rsidR="00FA290F" w:rsidRDefault="00FA290F" w:rsidP="00945B5F">
      <w:pPr>
        <w:widowControl/>
        <w:spacing w:before="0"/>
        <w:ind w:left="-11" w:firstLine="0"/>
      </w:pPr>
      <w:r w:rsidRPr="00285F12">
        <w:t>Виды разрешенного использования земельных участков и объектов капитального строительства приведены в таблице 1</w:t>
      </w:r>
      <w:r w:rsidR="00C60D6E">
        <w:t>8</w:t>
      </w:r>
      <w:r w:rsidRPr="00285F12">
        <w:t>.</w:t>
      </w:r>
    </w:p>
    <w:p w:rsidR="005B3EF8" w:rsidRPr="00285F12" w:rsidRDefault="005B3EF8" w:rsidP="00C60D6E">
      <w:pPr>
        <w:widowControl/>
        <w:spacing w:before="0"/>
        <w:ind w:left="0" w:firstLine="0"/>
      </w:pPr>
    </w:p>
    <w:p w:rsidR="00FA290F" w:rsidRPr="00285F12" w:rsidRDefault="00FA290F" w:rsidP="00945B5F">
      <w:pPr>
        <w:keepNext/>
        <w:keepLines/>
        <w:widowControl/>
        <w:spacing w:before="0"/>
        <w:ind w:left="0" w:right="-93" w:firstLine="709"/>
        <w:jc w:val="right"/>
      </w:pPr>
      <w:r w:rsidRPr="00285F12">
        <w:t>Таблица 1</w:t>
      </w:r>
      <w:r w:rsidR="00C60D6E">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92"/>
        <w:gridCol w:w="7145"/>
      </w:tblGrid>
      <w:tr w:rsidR="00572DF8" w:rsidRPr="00285F12" w:rsidTr="002736DC">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392"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14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38"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392"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145"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663921" w:rsidRPr="00285F12" w:rsidTr="002736DC">
        <w:trPr>
          <w:jc w:val="center"/>
        </w:trPr>
        <w:tc>
          <w:tcPr>
            <w:tcW w:w="438" w:type="dxa"/>
          </w:tcPr>
          <w:p w:rsidR="00663921" w:rsidRPr="00285F12" w:rsidRDefault="00663921"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145" w:type="dxa"/>
          </w:tcPr>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Спорт - код 5.1</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663921" w:rsidRPr="00285F12"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663921" w:rsidRPr="00285F12" w:rsidTr="002736DC">
        <w:trPr>
          <w:jc w:val="center"/>
        </w:trPr>
        <w:tc>
          <w:tcPr>
            <w:tcW w:w="438" w:type="dxa"/>
          </w:tcPr>
          <w:p w:rsidR="00663921" w:rsidRPr="00285F12" w:rsidRDefault="002736D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145" w:type="dxa"/>
          </w:tcPr>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p w:rsidR="00663921"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Обеспечение внутреннего правопорядка - код 8.3</w:t>
            </w:r>
          </w:p>
          <w:p w:rsidR="00A542BF" w:rsidRPr="00285F12"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Историко-культурная деятельность – код 9.3</w:t>
            </w:r>
          </w:p>
        </w:tc>
      </w:tr>
      <w:tr w:rsidR="006729FE" w:rsidRPr="00285F12" w:rsidTr="002736DC">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392"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14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A290F" w:rsidRPr="00285F12" w:rsidRDefault="00FA290F"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433826">
        <w:t>1</w:t>
      </w:r>
      <w:r w:rsidR="00C60D6E">
        <w:t>9</w:t>
      </w:r>
      <w:r w:rsidRPr="00285F12">
        <w:t>.</w:t>
      </w:r>
    </w:p>
    <w:p w:rsidR="00FA290F" w:rsidRPr="00285F12" w:rsidRDefault="00B20520" w:rsidP="00945B5F">
      <w:pPr>
        <w:keepNext/>
        <w:keepLines/>
        <w:widowControl/>
        <w:spacing w:before="0"/>
        <w:ind w:left="0" w:right="-93" w:firstLine="709"/>
        <w:jc w:val="right"/>
      </w:pPr>
      <w:r w:rsidRPr="00285F12">
        <w:t xml:space="preserve">Таблица </w:t>
      </w:r>
      <w:r w:rsidR="00433826">
        <w:t>1</w:t>
      </w:r>
      <w:r w:rsidR="00C60D6E">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21"/>
        <w:gridCol w:w="1678"/>
        <w:gridCol w:w="1759"/>
      </w:tblGrid>
      <w:tr w:rsidR="00663921" w:rsidRPr="00285F12" w:rsidTr="00E305B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 п/п</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E305B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2736D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autoSpaceDE w:val="0"/>
              <w:autoSpaceDN w:val="0"/>
              <w:adjustRightInd w:val="0"/>
              <w:spacing w:before="0"/>
              <w:ind w:left="0" w:firstLine="0"/>
              <w:rPr>
                <w:rFonts w:eastAsia="Calibri"/>
                <w:sz w:val="22"/>
                <w:szCs w:val="22"/>
              </w:rPr>
            </w:pPr>
            <w:r w:rsidRPr="00285F12">
              <w:rPr>
                <w:rFonts w:eastAsia="Calibri"/>
                <w:sz w:val="22"/>
                <w:szCs w:val="22"/>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20000</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lang w:eastAsia="en-US"/>
              </w:rPr>
            </w:pPr>
            <w:r w:rsidRPr="00285F12">
              <w:rPr>
                <w:rFonts w:eastAsia="Calibri"/>
                <w:sz w:val="22"/>
                <w:szCs w:val="22"/>
              </w:rPr>
              <w:lastRenderedPageBreak/>
              <w:t>1.3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иных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3000</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A542BF" w:rsidRDefault="00A542BF" w:rsidP="00A542BF">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A542BF" w:rsidP="00A542BF">
            <w:pPr>
              <w:spacing w:before="0"/>
              <w:ind w:left="0" w:firstLine="0"/>
              <w:jc w:val="center"/>
              <w:rPr>
                <w:rFonts w:eastAsia="Calibri"/>
                <w:sz w:val="22"/>
                <w:szCs w:val="22"/>
              </w:rPr>
            </w:pPr>
            <w:r>
              <w:rPr>
                <w:rFonts w:eastAsia="Calibri"/>
                <w:sz w:val="22"/>
                <w:szCs w:val="22"/>
              </w:rPr>
              <w:t>- до границы земельного участка - 3</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0B24C6" w:rsidRPr="00285F12" w:rsidTr="002736D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2736D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jc w:val="center"/>
              <w:rPr>
                <w:rFonts w:eastAsia="Calibri"/>
                <w:sz w:val="22"/>
                <w:szCs w:val="22"/>
              </w:rPr>
            </w:pPr>
            <w:r>
              <w:rPr>
                <w:rFonts w:eastAsia="Calibri"/>
                <w:sz w:val="22"/>
                <w:szCs w:val="22"/>
              </w:rPr>
              <w:t>3.1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rPr>
                <w:rFonts w:eastAsia="Calibri"/>
                <w:sz w:val="22"/>
                <w:szCs w:val="22"/>
              </w:rPr>
            </w:pPr>
            <w:r>
              <w:rPr>
                <w:rFonts w:eastAsia="Calibri"/>
                <w:sz w:val="22"/>
                <w:szCs w:val="22"/>
              </w:rPr>
              <w:t>количество этажей:</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3.1</w:t>
            </w:r>
            <w:r w:rsidR="00AF51AB">
              <w:rPr>
                <w:rFonts w:eastAsia="Calibri"/>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 эт.</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ind w:left="0" w:firstLine="0"/>
              <w:jc w:val="center"/>
              <w:rPr>
                <w:rFonts w:eastAsia="Calibri"/>
                <w:sz w:val="22"/>
                <w:szCs w:val="22"/>
              </w:rPr>
            </w:pPr>
            <w:r>
              <w:rPr>
                <w:rFonts w:eastAsia="Calibri"/>
                <w:sz w:val="22"/>
                <w:szCs w:val="22"/>
              </w:rPr>
              <w:t>3</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иных видов разрешенного использования, эт.</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ind w:left="0" w:firstLine="0"/>
              <w:jc w:val="center"/>
              <w:rPr>
                <w:rFonts w:eastAsia="Calibri"/>
                <w:sz w:val="22"/>
                <w:szCs w:val="22"/>
              </w:rPr>
            </w:pPr>
            <w:r>
              <w:rPr>
                <w:rFonts w:eastAsia="Calibri"/>
                <w:sz w:val="22"/>
                <w:szCs w:val="22"/>
              </w:rPr>
              <w:t>1</w:t>
            </w:r>
          </w:p>
        </w:tc>
      </w:tr>
      <w:tr w:rsidR="000B24C6" w:rsidRPr="00285F12" w:rsidTr="002736D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rPr>
                <w:rFonts w:eastAsia="Calibri"/>
                <w:sz w:val="22"/>
                <w:szCs w:val="22"/>
              </w:rPr>
            </w:pPr>
            <w:r>
              <w:rPr>
                <w:rFonts w:eastAsia="Calibri"/>
                <w:sz w:val="22"/>
                <w:szCs w:val="22"/>
              </w:rPr>
              <w:t>40</w:t>
            </w:r>
            <w:r w:rsidR="000B24C6" w:rsidRPr="00285F12">
              <w:rPr>
                <w:rFonts w:eastAsia="Calibri"/>
                <w:sz w:val="22"/>
                <w:szCs w:val="22"/>
              </w:rPr>
              <w:t xml:space="preserve"> %</w:t>
            </w:r>
          </w:p>
        </w:tc>
      </w:tr>
      <w:tr w:rsidR="00E305BD" w:rsidRPr="00285F12" w:rsidTr="00E305B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4.2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BC6F7C" w:rsidRPr="00285F12" w:rsidRDefault="00BC6F7C" w:rsidP="00945B5F">
      <w:pPr>
        <w:pStyle w:val="ConsPlusNormal"/>
        <w:widowControl/>
        <w:ind w:firstLine="0"/>
        <w:jc w:val="both"/>
        <w:rPr>
          <w:rFonts w:ascii="Times New Roman" w:hAnsi="Times New Roman" w:cs="Times New Roman"/>
          <w:b/>
          <w:bCs/>
          <w:sz w:val="24"/>
          <w:szCs w:val="24"/>
        </w:rPr>
      </w:pPr>
    </w:p>
    <w:p w:rsidR="00F75D71" w:rsidRPr="00285F12" w:rsidRDefault="00F75D7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ПРОИЗВОДСТВЕННЫЕ ЗОНЫ</w:t>
      </w:r>
      <w:r w:rsidR="00625E23" w:rsidRPr="00285F12">
        <w:rPr>
          <w:rFonts w:ascii="Times New Roman" w:hAnsi="Times New Roman" w:cs="Times New Roman"/>
          <w:b/>
          <w:sz w:val="24"/>
          <w:szCs w:val="24"/>
        </w:rPr>
        <w:t>, ЗОНЫ ИНЖЕНЕРНОЙ И ТРАНСПОРТНОЙ ИНФРАСТРУКТУР</w:t>
      </w:r>
    </w:p>
    <w:p w:rsidR="00FA290F" w:rsidRPr="00285F12" w:rsidRDefault="00FA290F" w:rsidP="00945B5F">
      <w:pPr>
        <w:widowControl/>
        <w:spacing w:before="0"/>
        <w:ind w:left="0" w:firstLine="0"/>
        <w:jc w:val="left"/>
        <w:rPr>
          <w:b/>
          <w:bCs/>
        </w:rPr>
      </w:pPr>
    </w:p>
    <w:p w:rsidR="00FA290F" w:rsidRPr="00285F12" w:rsidRDefault="0083620A"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П</w:t>
      </w:r>
      <w:r w:rsidR="00433826">
        <w:rPr>
          <w:rFonts w:ascii="Times New Roman" w:hAnsi="Times New Roman" w:cs="Times New Roman"/>
          <w:b/>
          <w:bCs/>
          <w:sz w:val="24"/>
          <w:szCs w:val="24"/>
        </w:rPr>
        <w:t>-</w:t>
      </w:r>
      <w:r w:rsidRPr="00285F12">
        <w:rPr>
          <w:rFonts w:ascii="Times New Roman" w:hAnsi="Times New Roman" w:cs="Times New Roman"/>
          <w:b/>
          <w:bCs/>
          <w:sz w:val="24"/>
          <w:szCs w:val="24"/>
        </w:rPr>
        <w:t>1</w:t>
      </w:r>
      <w:r w:rsidR="007209DA"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FA290F" w:rsidRPr="00285F12">
        <w:rPr>
          <w:rFonts w:ascii="Times New Roman" w:hAnsi="Times New Roman" w:cs="Times New Roman"/>
          <w:b/>
          <w:sz w:val="24"/>
          <w:szCs w:val="24"/>
        </w:rPr>
        <w:t>производств</w:t>
      </w:r>
      <w:r w:rsidR="00625E23" w:rsidRPr="00285F12">
        <w:rPr>
          <w:rFonts w:ascii="Times New Roman" w:hAnsi="Times New Roman" w:cs="Times New Roman"/>
          <w:b/>
          <w:sz w:val="24"/>
          <w:szCs w:val="24"/>
        </w:rPr>
        <w:t>енно-коммунальных объекто</w:t>
      </w:r>
      <w:r w:rsidR="00433826">
        <w:rPr>
          <w:rFonts w:ascii="Times New Roman" w:hAnsi="Times New Roman" w:cs="Times New Roman"/>
          <w:b/>
          <w:sz w:val="24"/>
          <w:szCs w:val="24"/>
        </w:rPr>
        <w:t xml:space="preserve">в </w:t>
      </w:r>
      <w:r w:rsidR="00433826">
        <w:rPr>
          <w:rFonts w:ascii="Times New Roman" w:hAnsi="Times New Roman" w:cs="Times New Roman"/>
          <w:b/>
          <w:sz w:val="24"/>
          <w:szCs w:val="24"/>
          <w:lang w:val="en-US"/>
        </w:rPr>
        <w:t>II</w:t>
      </w:r>
      <w:r w:rsidRPr="00285F12">
        <w:rPr>
          <w:rFonts w:ascii="Times New Roman" w:hAnsi="Times New Roman" w:cs="Times New Roman"/>
          <w:b/>
          <w:sz w:val="24"/>
          <w:szCs w:val="24"/>
        </w:rPr>
        <w:t xml:space="preserve"> класса </w:t>
      </w:r>
      <w:r w:rsidR="00433826">
        <w:rPr>
          <w:rFonts w:ascii="Times New Roman" w:hAnsi="Times New Roman" w:cs="Times New Roman"/>
          <w:b/>
          <w:sz w:val="24"/>
          <w:szCs w:val="24"/>
        </w:rPr>
        <w:t>санитарной классификации</w:t>
      </w:r>
    </w:p>
    <w:p w:rsidR="00FA290F" w:rsidRPr="00285F12" w:rsidRDefault="00FA290F" w:rsidP="00945B5F">
      <w:pPr>
        <w:widowControl/>
        <w:spacing w:before="0"/>
        <w:ind w:left="66"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C60D6E">
        <w:t>20</w:t>
      </w:r>
      <w:r w:rsidRPr="00285F12">
        <w:t>.</w:t>
      </w:r>
    </w:p>
    <w:p w:rsidR="00FA290F" w:rsidRPr="00285F12" w:rsidRDefault="00FA290F" w:rsidP="00945B5F">
      <w:pPr>
        <w:keepNext/>
        <w:keepLines/>
        <w:widowControl/>
        <w:spacing w:before="0"/>
        <w:ind w:left="0" w:right="-93" w:firstLine="709"/>
        <w:jc w:val="right"/>
      </w:pPr>
      <w:r w:rsidRPr="00285F12">
        <w:t xml:space="preserve">Таблица </w:t>
      </w:r>
      <w:r w:rsidR="00C60D6E">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251"/>
        <w:gridCol w:w="7813"/>
      </w:tblGrid>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spacing w:val="-6"/>
                <w:sz w:val="22"/>
                <w:szCs w:val="22"/>
              </w:rPr>
            </w:pPr>
            <w:r w:rsidRPr="00285F12">
              <w:rPr>
                <w:rFonts w:ascii="Times New Roman" w:hAnsi="Times New Roman" w:cs="Times New Roman"/>
                <w:b/>
                <w:spacing w:val="-6"/>
                <w:sz w:val="22"/>
                <w:szCs w:val="22"/>
              </w:rPr>
              <w:t>3</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813" w:type="dxa"/>
          </w:tcPr>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625E23" w:rsidRPr="00285F12" w:rsidRDefault="00625E23" w:rsidP="00A542B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542BF">
              <w:rPr>
                <w:rFonts w:ascii="Times New Roman" w:hAnsi="Times New Roman" w:cs="Times New Roman"/>
                <w:spacing w:val="-6"/>
                <w:sz w:val="22"/>
                <w:szCs w:val="22"/>
              </w:rPr>
              <w:t>Пищевая промышленность – код 6.4</w:t>
            </w:r>
          </w:p>
          <w:p w:rsidR="00A542BF" w:rsidRPr="00285F12" w:rsidRDefault="00625E23" w:rsidP="00A542B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542BF">
              <w:rPr>
                <w:rFonts w:ascii="Times New Roman" w:hAnsi="Times New Roman" w:cs="Times New Roman"/>
                <w:spacing w:val="-6"/>
                <w:sz w:val="22"/>
                <w:szCs w:val="22"/>
              </w:rPr>
              <w:t>Строительная промышленность – код 6.6</w:t>
            </w:r>
          </w:p>
          <w:p w:rsidR="00625E23" w:rsidRDefault="00A542BF"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1463C3" w:rsidRDefault="001463C3"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542BF" w:rsidRPr="00285F12" w:rsidRDefault="00A542BF" w:rsidP="00A166EB">
            <w:pPr>
              <w:pStyle w:val="ConsPlusNormal"/>
              <w:widowControl/>
              <w:ind w:left="26" w:right="-79" w:hanging="26"/>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813" w:type="dxa"/>
          </w:tcPr>
          <w:p w:rsidR="000705A2" w:rsidRPr="00285F12" w:rsidRDefault="000705A2"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A542BF">
              <w:rPr>
                <w:rFonts w:ascii="Times New Roman" w:hAnsi="Times New Roman" w:cs="Times New Roman"/>
                <w:sz w:val="22"/>
                <w:szCs w:val="22"/>
              </w:rPr>
              <w:t>Хранение автотранспорта</w:t>
            </w:r>
            <w:r w:rsidRPr="00285F12">
              <w:rPr>
                <w:rFonts w:ascii="Times New Roman" w:hAnsi="Times New Roman" w:cs="Times New Roman"/>
                <w:sz w:val="22"/>
                <w:szCs w:val="22"/>
              </w:rPr>
              <w:t xml:space="preserve"> - код 2.7.1.</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Питомники - код 1.17</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Магазины - код 4.4</w:t>
            </w:r>
          </w:p>
          <w:p w:rsidR="00625E23" w:rsidRPr="00285F12" w:rsidRDefault="00625E23" w:rsidP="00945B5F">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791BA8">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5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81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6E526A" w:rsidRPr="00285F12" w:rsidRDefault="006E526A" w:rsidP="00945B5F">
      <w:pPr>
        <w:widowControl/>
        <w:tabs>
          <w:tab w:val="left" w:pos="284"/>
        </w:tabs>
        <w:spacing w:before="0"/>
        <w:ind w:left="0" w:firstLine="0"/>
      </w:pPr>
      <w:r w:rsidRPr="00285F12">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433826">
        <w:t>2</w:t>
      </w:r>
      <w:r w:rsidR="00C60D6E">
        <w:t>1</w:t>
      </w:r>
      <w:r w:rsidRPr="00285F12">
        <w:t>.</w:t>
      </w:r>
    </w:p>
    <w:p w:rsidR="00C60D6E" w:rsidRDefault="00C60D6E" w:rsidP="00945B5F">
      <w:pPr>
        <w:spacing w:before="0"/>
        <w:ind w:left="0" w:firstLine="0"/>
        <w:jc w:val="right"/>
      </w:pPr>
    </w:p>
    <w:p w:rsidR="00625E23" w:rsidRPr="00285F12" w:rsidRDefault="006E526A" w:rsidP="00945B5F">
      <w:pPr>
        <w:spacing w:before="0"/>
        <w:ind w:left="0" w:firstLine="0"/>
        <w:jc w:val="right"/>
      </w:pPr>
      <w:r w:rsidRPr="00285F12">
        <w:t>Таблица 2</w:t>
      </w:r>
      <w:r w:rsidR="00C60D6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398"/>
        <w:gridCol w:w="1807"/>
        <w:gridCol w:w="1894"/>
      </w:tblGrid>
      <w:tr w:rsidR="00625E23" w:rsidRPr="00285F12" w:rsidTr="00D6151F">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 п/п</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left"/>
              <w:rPr>
                <w:rFonts w:eastAsia="Calibri"/>
                <w:b/>
                <w:sz w:val="22"/>
                <w:szCs w:val="22"/>
              </w:rPr>
            </w:pPr>
            <w:r w:rsidRPr="00A166EB">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Минимальное значение</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625E23" w:rsidRPr="00A166EB" w:rsidRDefault="00625E23" w:rsidP="00945B5F">
            <w:pPr>
              <w:spacing w:before="0"/>
              <w:ind w:firstLine="0"/>
              <w:jc w:val="center"/>
              <w:rPr>
                <w:rFonts w:eastAsia="Calibri"/>
                <w:b/>
                <w:sz w:val="22"/>
                <w:szCs w:val="22"/>
              </w:rPr>
            </w:pPr>
            <w:r w:rsidRPr="00A166EB">
              <w:rPr>
                <w:rFonts w:eastAsia="Calibri"/>
                <w:b/>
                <w:sz w:val="22"/>
                <w:szCs w:val="22"/>
              </w:rPr>
              <w:t>Максимальное значение</w:t>
            </w:r>
          </w:p>
        </w:tc>
      </w:tr>
      <w:tr w:rsidR="000B24C6" w:rsidRPr="00285F12" w:rsidTr="00D6151F">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7"/>
              <w:jc w:val="center"/>
              <w:rPr>
                <w:rFonts w:eastAsia="Calibri"/>
                <w:b/>
                <w:sz w:val="22"/>
                <w:szCs w:val="22"/>
              </w:rPr>
            </w:pPr>
            <w:r w:rsidRPr="00A166EB">
              <w:rPr>
                <w:rFonts w:eastAsia="Calibri"/>
                <w:b/>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7"/>
              <w:jc w:val="center"/>
              <w:rPr>
                <w:rFonts w:eastAsia="Calibri"/>
                <w:b/>
                <w:sz w:val="22"/>
                <w:szCs w:val="22"/>
              </w:rPr>
            </w:pPr>
            <w:r w:rsidRPr="00A166EB">
              <w:rPr>
                <w:rFonts w:eastAsia="Calibri"/>
                <w:b/>
                <w:sz w:val="22"/>
                <w:szCs w:val="22"/>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b/>
                <w:sz w:val="22"/>
                <w:szCs w:val="22"/>
              </w:rPr>
            </w:pPr>
            <w:r w:rsidRPr="00A166EB">
              <w:rPr>
                <w:rFonts w:eastAsia="Calibri"/>
                <w:b/>
                <w:sz w:val="22"/>
                <w:szCs w:val="22"/>
              </w:rPr>
              <w:t>3</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b/>
                <w:sz w:val="22"/>
                <w:szCs w:val="22"/>
              </w:rPr>
            </w:pPr>
            <w:r w:rsidRPr="00A166EB">
              <w:rPr>
                <w:rFonts w:eastAsia="Calibri"/>
                <w:b/>
                <w:sz w:val="22"/>
                <w:szCs w:val="22"/>
              </w:rPr>
              <w:t>4</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rPr>
                <w:rFonts w:eastAsia="Calibri"/>
                <w:sz w:val="22"/>
                <w:szCs w:val="22"/>
              </w:rPr>
            </w:pPr>
            <w:r w:rsidRPr="00A166EB">
              <w:rPr>
                <w:rFonts w:eastAsia="Calibri"/>
                <w:sz w:val="22"/>
                <w:szCs w:val="22"/>
              </w:rPr>
              <w:t>размеры земельных участков:</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hanging="40"/>
              <w:rPr>
                <w:rFonts w:eastAsia="Calibri"/>
                <w:sz w:val="22"/>
                <w:szCs w:val="22"/>
              </w:rPr>
            </w:pPr>
            <w:r w:rsidRPr="00A166EB">
              <w:rPr>
                <w:rFonts w:eastAsia="Calibri"/>
                <w:sz w:val="22"/>
                <w:szCs w:val="22"/>
              </w:rPr>
              <w:t>для основных видов разрешенного использования</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20000</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lang w:eastAsia="en-US"/>
              </w:rPr>
            </w:pPr>
            <w:r w:rsidRPr="00A166EB">
              <w:rPr>
                <w:rFonts w:eastAsia="Calibri"/>
                <w:sz w:val="22"/>
                <w:szCs w:val="22"/>
              </w:rPr>
              <w:t>1.2</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pStyle w:val="ConsPlusNormal"/>
              <w:ind w:firstLine="0"/>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для иных видов разрешенного использования</w:t>
            </w:r>
            <w:r w:rsidR="00D6151F" w:rsidRPr="00A166EB">
              <w:rPr>
                <w:rFonts w:ascii="Times New Roman" w:eastAsia="Calibri" w:hAnsi="Times New Roman" w:cs="Times New Roman"/>
                <w:sz w:val="22"/>
                <w:szCs w:val="22"/>
              </w:rPr>
              <w:t xml:space="preserve"> (кроме «Хранение автотранспорта»)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5000</w:t>
            </w:r>
          </w:p>
        </w:tc>
      </w:tr>
      <w:tr w:rsidR="00D6151F" w:rsidRPr="00285F12" w:rsidTr="00CF65D0">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AF51AB" w:rsidP="00945B5F">
            <w:pPr>
              <w:spacing w:before="0"/>
              <w:ind w:left="0" w:firstLine="0"/>
              <w:jc w:val="center"/>
              <w:rPr>
                <w:rFonts w:eastAsia="Calibri"/>
                <w:sz w:val="22"/>
                <w:szCs w:val="22"/>
              </w:rPr>
            </w:pPr>
            <w:r>
              <w:rPr>
                <w:rFonts w:eastAsia="Calibri"/>
                <w:sz w:val="22"/>
                <w:szCs w:val="22"/>
              </w:rPr>
              <w:t>1.3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D6151F">
            <w:pPr>
              <w:pStyle w:val="ConsPlusNormal"/>
              <w:ind w:firstLine="0"/>
              <w:jc w:val="both"/>
              <w:rPr>
                <w:rFonts w:ascii="Times New Roman" w:eastAsia="Calibri" w:hAnsi="Times New Roman" w:cs="Times New Roman"/>
                <w:sz w:val="22"/>
                <w:szCs w:val="22"/>
              </w:rPr>
            </w:pPr>
            <w:r w:rsidRPr="00A166EB">
              <w:rPr>
                <w:rFonts w:ascii="Times New Roman" w:eastAsia="Calibri" w:hAnsi="Times New Roman" w:cs="Times New Roman"/>
                <w:sz w:val="22"/>
                <w:szCs w:val="22"/>
              </w:rPr>
              <w:t xml:space="preserve">для вида </w:t>
            </w:r>
            <w:r w:rsidR="00CF65D0" w:rsidRPr="00A166EB">
              <w:rPr>
                <w:rFonts w:ascii="Times New Roman" w:eastAsia="Calibri" w:hAnsi="Times New Roman" w:cs="Times New Roman"/>
                <w:sz w:val="22"/>
                <w:szCs w:val="22"/>
              </w:rPr>
              <w:t xml:space="preserve">разрешенного </w:t>
            </w:r>
            <w:r w:rsidRPr="00A166EB">
              <w:rPr>
                <w:rFonts w:ascii="Times New Roman" w:eastAsia="Calibri" w:hAnsi="Times New Roman" w:cs="Times New Roman"/>
                <w:sz w:val="22"/>
                <w:szCs w:val="22"/>
              </w:rPr>
              <w:t>использования «Хранение автотранспорта»</w:t>
            </w:r>
          </w:p>
        </w:tc>
      </w:tr>
      <w:tr w:rsidR="00D6151F"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18</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D6151F" w:rsidRPr="00A166EB" w:rsidRDefault="00D6151F" w:rsidP="00945B5F">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48</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1.</w:t>
            </w:r>
            <w:r w:rsidR="00AF51AB">
              <w:rPr>
                <w:rFonts w:eastAsia="Calibri"/>
                <w:sz w:val="22"/>
                <w:szCs w:val="22"/>
              </w:rPr>
              <w:t>4</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left"/>
              <w:rPr>
                <w:rFonts w:eastAsia="Calibri"/>
                <w:sz w:val="22"/>
                <w:szCs w:val="22"/>
              </w:rPr>
            </w:pPr>
            <w:r w:rsidRPr="00A166EB">
              <w:rPr>
                <w:rFonts w:eastAsia="Calibri"/>
                <w:sz w:val="22"/>
                <w:szCs w:val="22"/>
              </w:rPr>
              <w:t>для земельных участков, поставленных на кадастровый учет до принятия решения об утверждения настоящих Правил</w:t>
            </w: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21"/>
              <w:jc w:val="center"/>
              <w:rPr>
                <w:rFonts w:eastAsia="Calibri"/>
                <w:sz w:val="22"/>
                <w:szCs w:val="22"/>
              </w:rPr>
            </w:pPr>
            <w:r w:rsidRPr="00A166EB">
              <w:rPr>
                <w:rFonts w:eastAsia="Calibri"/>
                <w:sz w:val="22"/>
                <w:szCs w:val="22"/>
              </w:rPr>
              <w:t>предельные (минимальные и (или) максимальные) размеры земельных участков не устанавливаются</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hanging="37"/>
              <w:jc w:val="center"/>
              <w:rPr>
                <w:rFonts w:eastAsia="Calibri"/>
                <w:sz w:val="22"/>
                <w:szCs w:val="22"/>
              </w:rPr>
            </w:pPr>
            <w:r w:rsidRPr="00A166EB">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center"/>
              <w:rPr>
                <w:rFonts w:eastAsia="Calibri"/>
                <w:sz w:val="22"/>
                <w:szCs w:val="22"/>
              </w:rPr>
            </w:pPr>
            <w:r w:rsidRPr="00A166EB">
              <w:rPr>
                <w:rFonts w:eastAsia="Calibri"/>
                <w:sz w:val="22"/>
                <w:szCs w:val="22"/>
              </w:rPr>
              <w:t>не подлежит установлению</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rPr>
            </w:pPr>
            <w:r w:rsidRPr="00285F12">
              <w:rPr>
                <w:rFonts w:eastAsia="Calibri"/>
              </w:rPr>
              <w:t>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left="0" w:firstLine="0"/>
              <w:rPr>
                <w:rFonts w:eastAsia="Calibri"/>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jc w:val="center"/>
              <w:rPr>
                <w:rFonts w:eastAsia="Calibri"/>
              </w:rPr>
            </w:pPr>
            <w:r>
              <w:rPr>
                <w:rFonts w:eastAsia="Calibri"/>
              </w:rPr>
              <w:t>3.1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AF51AB" w:rsidRDefault="00AF51AB" w:rsidP="00945B5F">
            <w:pPr>
              <w:spacing w:before="0"/>
              <w:ind w:left="0" w:firstLine="0"/>
              <w:rPr>
                <w:rFonts w:eastAsia="Calibri"/>
                <w:sz w:val="22"/>
                <w:szCs w:val="22"/>
              </w:rPr>
            </w:pPr>
            <w:r>
              <w:rPr>
                <w:rFonts w:eastAsia="Calibri"/>
                <w:sz w:val="22"/>
                <w:szCs w:val="22"/>
              </w:rPr>
              <w:t>количество этажей:</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3.1</w:t>
            </w:r>
            <w:r w:rsidR="00AF51AB">
              <w:rPr>
                <w:rFonts w:eastAsia="Calibri"/>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autoSpaceDE w:val="0"/>
              <w:autoSpaceDN w:val="0"/>
              <w:adjustRightInd w:val="0"/>
              <w:spacing w:before="0"/>
              <w:ind w:firstLine="0"/>
              <w:jc w:val="left"/>
              <w:rPr>
                <w:rFonts w:eastAsia="Calibri"/>
                <w:sz w:val="22"/>
                <w:szCs w:val="22"/>
              </w:rPr>
            </w:pPr>
            <w:r w:rsidRPr="00A166EB">
              <w:rPr>
                <w:rFonts w:eastAsia="Calibri"/>
                <w:sz w:val="22"/>
                <w:szCs w:val="22"/>
              </w:rPr>
              <w:t>для основных видов разрешенного использования, эт.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D6151F" w:rsidP="00945B5F">
            <w:pPr>
              <w:spacing w:before="0"/>
              <w:ind w:left="0" w:firstLine="0"/>
              <w:jc w:val="center"/>
              <w:rPr>
                <w:rFonts w:eastAsia="Calibri"/>
                <w:sz w:val="22"/>
                <w:szCs w:val="22"/>
              </w:rPr>
            </w:pPr>
            <w:r w:rsidRPr="00A166EB">
              <w:rPr>
                <w:rFonts w:eastAsia="Calibri"/>
                <w:sz w:val="22"/>
                <w:szCs w:val="22"/>
              </w:rPr>
              <w:t>3</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3.</w:t>
            </w:r>
            <w:r w:rsidR="00AF51AB">
              <w:rPr>
                <w:rFonts w:eastAsia="Calibri"/>
                <w:sz w:val="22"/>
                <w:szCs w:val="22"/>
              </w:rPr>
              <w:t>1.2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для иных видов разрешенного использования, эт.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D6151F" w:rsidP="00945B5F">
            <w:pPr>
              <w:spacing w:before="0"/>
              <w:ind w:left="0" w:firstLine="0"/>
              <w:jc w:val="center"/>
              <w:rPr>
                <w:rFonts w:eastAsia="Calibri"/>
                <w:sz w:val="22"/>
                <w:szCs w:val="22"/>
              </w:rPr>
            </w:pPr>
            <w:r w:rsidRPr="00A166EB">
              <w:rPr>
                <w:rFonts w:eastAsia="Calibri"/>
                <w:sz w:val="22"/>
                <w:szCs w:val="22"/>
              </w:rPr>
              <w:t>2</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для основных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60 %</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4.2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jc w:val="left"/>
              <w:rPr>
                <w:rFonts w:eastAsia="Calibri"/>
                <w:sz w:val="22"/>
                <w:szCs w:val="22"/>
              </w:rPr>
            </w:pPr>
            <w:r w:rsidRPr="00A166EB">
              <w:rPr>
                <w:rFonts w:eastAsia="Calibri"/>
                <w:sz w:val="22"/>
                <w:szCs w:val="22"/>
              </w:rPr>
              <w:t>для иных видов разреш</w:t>
            </w:r>
            <w:r w:rsidR="00A166EB" w:rsidRPr="00A166EB">
              <w:rPr>
                <w:rFonts w:eastAsia="Calibri"/>
                <w:sz w:val="22"/>
                <w:szCs w:val="22"/>
              </w:rPr>
              <w:t>е</w:t>
            </w:r>
            <w:r w:rsidRPr="00A166EB">
              <w:rPr>
                <w:rFonts w:eastAsia="Calibri"/>
                <w:sz w:val="22"/>
                <w:szCs w:val="22"/>
              </w:rPr>
              <w:t>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50 %</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A166EB" w:rsidRDefault="000B24C6" w:rsidP="00945B5F">
            <w:pPr>
              <w:spacing w:before="0"/>
              <w:ind w:firstLine="0"/>
              <w:rPr>
                <w:rFonts w:eastAsia="Calibri"/>
                <w:sz w:val="22"/>
                <w:szCs w:val="22"/>
              </w:rPr>
            </w:pPr>
            <w:r w:rsidRPr="00A166EB">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B24C6" w:rsidRPr="00285F12" w:rsidTr="00D6151F">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left="0" w:firstLine="0"/>
              <w:jc w:val="center"/>
              <w:rPr>
                <w:rFonts w:eastAsia="Calibri"/>
                <w:sz w:val="22"/>
                <w:szCs w:val="22"/>
              </w:rPr>
            </w:pPr>
            <w:r w:rsidRPr="00A166EB">
              <w:rPr>
                <w:rFonts w:eastAsia="Calibri"/>
                <w:sz w:val="22"/>
                <w:szCs w:val="22"/>
              </w:rPr>
              <w:t>5.1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A166EB" w:rsidRDefault="000B24C6" w:rsidP="00945B5F">
            <w:pPr>
              <w:spacing w:before="0"/>
              <w:ind w:firstLine="0"/>
              <w:rPr>
                <w:rFonts w:eastAsia="Calibri"/>
                <w:sz w:val="22"/>
                <w:szCs w:val="22"/>
              </w:rPr>
            </w:pPr>
            <w:r w:rsidRPr="00A166EB">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625E23" w:rsidRPr="00285F12" w:rsidRDefault="00625E23" w:rsidP="00945B5F">
      <w:pPr>
        <w:pStyle w:val="ConsPlusNormal"/>
        <w:widowControl/>
        <w:ind w:firstLine="0"/>
        <w:jc w:val="both"/>
        <w:rPr>
          <w:rFonts w:ascii="Times New Roman" w:hAnsi="Times New Roman" w:cs="Times New Roman"/>
          <w:b/>
          <w:sz w:val="24"/>
          <w:szCs w:val="24"/>
        </w:rPr>
      </w:pPr>
    </w:p>
    <w:p w:rsidR="00501977" w:rsidRPr="00433826" w:rsidRDefault="00433826" w:rsidP="00945B5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П-2</w:t>
      </w:r>
      <w:r w:rsidR="00B5331F" w:rsidRPr="00285F12">
        <w:rPr>
          <w:rFonts w:ascii="Times New Roman" w:hAnsi="Times New Roman" w:cs="Times New Roman"/>
          <w:b/>
          <w:sz w:val="24"/>
          <w:szCs w:val="24"/>
        </w:rPr>
        <w:t xml:space="preserve"> </w:t>
      </w:r>
      <w:r w:rsidR="0082270E" w:rsidRPr="00285F12">
        <w:rPr>
          <w:rFonts w:ascii="Times New Roman" w:hAnsi="Times New Roman" w:cs="Times New Roman"/>
          <w:b/>
          <w:sz w:val="24"/>
          <w:szCs w:val="24"/>
        </w:rPr>
        <w:t>зон</w:t>
      </w:r>
      <w:r w:rsidR="007F0354" w:rsidRPr="00285F12">
        <w:rPr>
          <w:rFonts w:ascii="Times New Roman" w:hAnsi="Times New Roman" w:cs="Times New Roman"/>
          <w:b/>
          <w:sz w:val="24"/>
          <w:szCs w:val="24"/>
        </w:rPr>
        <w:t>а</w:t>
      </w:r>
      <w:r w:rsidR="0082270E" w:rsidRPr="00285F12">
        <w:rPr>
          <w:rFonts w:ascii="Times New Roman" w:hAnsi="Times New Roman" w:cs="Times New Roman"/>
          <w:b/>
          <w:bCs/>
          <w:sz w:val="24"/>
          <w:szCs w:val="24"/>
        </w:rPr>
        <w:t xml:space="preserve"> </w:t>
      </w:r>
      <w:r>
        <w:rPr>
          <w:rFonts w:ascii="Times New Roman" w:hAnsi="Times New Roman" w:cs="Times New Roman"/>
          <w:b/>
          <w:sz w:val="24"/>
          <w:szCs w:val="24"/>
        </w:rPr>
        <w:t xml:space="preserve">производственно-коммунальных объектов </w:t>
      </w:r>
      <w:r>
        <w:rPr>
          <w:rFonts w:ascii="Times New Roman" w:hAnsi="Times New Roman" w:cs="Times New Roman"/>
          <w:b/>
          <w:sz w:val="24"/>
          <w:szCs w:val="24"/>
          <w:lang w:val="en-US"/>
        </w:rPr>
        <w:t>IV</w:t>
      </w:r>
      <w:r w:rsidRPr="00433826">
        <w:rPr>
          <w:rFonts w:ascii="Times New Roman" w:hAnsi="Times New Roman" w:cs="Times New Roman"/>
          <w:b/>
          <w:sz w:val="24"/>
          <w:szCs w:val="24"/>
        </w:rPr>
        <w:t xml:space="preserve"> </w:t>
      </w:r>
      <w:r>
        <w:rPr>
          <w:rFonts w:ascii="Times New Roman" w:hAnsi="Times New Roman" w:cs="Times New Roman"/>
          <w:b/>
          <w:sz w:val="24"/>
          <w:szCs w:val="24"/>
        </w:rPr>
        <w:t>–</w:t>
      </w:r>
      <w:r w:rsidRPr="00433826">
        <w:rPr>
          <w:rFonts w:ascii="Times New Roman" w:hAnsi="Times New Roman" w:cs="Times New Roman"/>
          <w:b/>
          <w:sz w:val="24"/>
          <w:szCs w:val="24"/>
        </w:rPr>
        <w:t xml:space="preserve"> </w:t>
      </w:r>
      <w:r>
        <w:rPr>
          <w:rFonts w:ascii="Times New Roman" w:hAnsi="Times New Roman" w:cs="Times New Roman"/>
          <w:b/>
          <w:sz w:val="24"/>
          <w:szCs w:val="24"/>
          <w:lang w:val="en-US"/>
        </w:rPr>
        <w:t>V</w:t>
      </w:r>
      <w:r>
        <w:rPr>
          <w:rFonts w:ascii="Times New Roman" w:hAnsi="Times New Roman" w:cs="Times New Roman"/>
          <w:b/>
          <w:sz w:val="24"/>
          <w:szCs w:val="24"/>
        </w:rPr>
        <w:t xml:space="preserve"> класса санитарной классификации</w:t>
      </w:r>
    </w:p>
    <w:p w:rsidR="00501977" w:rsidRPr="00285F12" w:rsidRDefault="0050197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2</w:t>
      </w:r>
      <w:r w:rsidR="00C60D6E">
        <w:t>2</w:t>
      </w:r>
      <w:r w:rsidRPr="00285F12">
        <w:t>.</w:t>
      </w:r>
    </w:p>
    <w:p w:rsidR="0082270E" w:rsidRPr="00285F12" w:rsidRDefault="00501977" w:rsidP="00945B5F">
      <w:pPr>
        <w:pStyle w:val="ConsPlusNormal"/>
        <w:widowControl/>
        <w:ind w:firstLine="0"/>
        <w:jc w:val="right"/>
        <w:rPr>
          <w:rFonts w:ascii="Times New Roman" w:hAnsi="Times New Roman" w:cs="Times New Roman"/>
          <w:b/>
          <w:sz w:val="24"/>
          <w:szCs w:val="24"/>
        </w:rPr>
      </w:pPr>
      <w:r w:rsidRPr="00285F12">
        <w:rPr>
          <w:rFonts w:ascii="Times New Roman" w:hAnsi="Times New Roman" w:cs="Times New Roman"/>
          <w:sz w:val="24"/>
          <w:szCs w:val="24"/>
        </w:rPr>
        <w:t>Таблица 2</w:t>
      </w:r>
      <w:r w:rsidR="00C60D6E">
        <w:rPr>
          <w:rFonts w:ascii="Times New Roman" w:hAnsi="Times New Roman" w:cs="Times New Roman"/>
          <w:sz w:val="24"/>
          <w:szCs w:val="24"/>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379"/>
      </w:tblGrid>
      <w:tr w:rsidR="00572DF8" w:rsidRPr="00285F12" w:rsidTr="00791BA8">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379"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791BA8">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lastRenderedPageBreak/>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379"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379" w:type="dxa"/>
          </w:tcPr>
          <w:p w:rsidR="00E64195"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научной деятельности – код 3.9</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Предпринимательство – код 4.0</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Производственная деятельность – код 6.0</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Автомобильная промышленность – код 6.2.1</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Легкая промышленность – код 6.</w:t>
            </w:r>
            <w:r w:rsidR="00CF65D0">
              <w:rPr>
                <w:rFonts w:ascii="Times New Roman" w:hAnsi="Times New Roman" w:cs="Times New Roman"/>
                <w:spacing w:val="-6"/>
                <w:sz w:val="22"/>
                <w:szCs w:val="22"/>
              </w:rPr>
              <w:t>3</w:t>
            </w:r>
          </w:p>
          <w:p w:rsidR="00CF65D0"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Фармацевтическая промышленность – код 6.</w:t>
            </w:r>
            <w:r w:rsidR="00CF65D0">
              <w:rPr>
                <w:rFonts w:ascii="Times New Roman" w:hAnsi="Times New Roman" w:cs="Times New Roman"/>
                <w:spacing w:val="-6"/>
                <w:sz w:val="22"/>
                <w:szCs w:val="22"/>
              </w:rPr>
              <w:t>3.1</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Пищевая промышленность – код 6.</w:t>
            </w:r>
            <w:r w:rsidR="00CF65D0">
              <w:rPr>
                <w:rFonts w:ascii="Times New Roman" w:hAnsi="Times New Roman" w:cs="Times New Roman"/>
                <w:spacing w:val="-6"/>
                <w:sz w:val="22"/>
                <w:szCs w:val="22"/>
              </w:rPr>
              <w:t>4</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Строительная промышленность – код 6.6</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Целлюлозно-бумажная промышленность – код 6.11</w:t>
            </w:r>
          </w:p>
          <w:p w:rsidR="00CF65D0"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Научно-производственная деятельность – код 6.12</w:t>
            </w:r>
          </w:p>
          <w:p w:rsidR="001463C3" w:rsidRDefault="001463C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CF65D0" w:rsidRPr="00285F12" w:rsidRDefault="00CF65D0"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Железнодорожные пути – код 7.1.1</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379" w:type="dxa"/>
          </w:tcPr>
          <w:p w:rsidR="004420CC" w:rsidRDefault="00CF65D0" w:rsidP="00945B5F">
            <w:pPr>
              <w:pStyle w:val="ConsPlusNormal"/>
              <w:widowControl/>
              <w:ind w:firstLine="0"/>
              <w:rPr>
                <w:rFonts w:ascii="Times New Roman" w:eastAsia="Calibri" w:hAnsi="Times New Roman" w:cs="Times New Roman"/>
                <w:sz w:val="22"/>
                <w:szCs w:val="22"/>
              </w:rPr>
            </w:pPr>
            <w:r>
              <w:rPr>
                <w:rFonts w:ascii="Times New Roman" w:eastAsia="Calibri" w:hAnsi="Times New Roman" w:cs="Times New Roman"/>
                <w:sz w:val="22"/>
                <w:szCs w:val="22"/>
              </w:rPr>
              <w:t>- Бытовое обслуживание – код 3.3</w:t>
            </w:r>
          </w:p>
          <w:p w:rsidR="00CF65D0"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CF65D0" w:rsidRPr="00285F12"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379" w:type="dxa"/>
          </w:tcPr>
          <w:p w:rsidR="004420CC" w:rsidRPr="00285F12" w:rsidRDefault="004420CC" w:rsidP="00945B5F">
            <w:pPr>
              <w:pStyle w:val="ConsPlusNormal"/>
              <w:widowControl/>
              <w:ind w:firstLine="0"/>
              <w:rPr>
                <w:rFonts w:ascii="Times New Roman" w:hAnsi="Times New Roman" w:cs="Times New Roman"/>
                <w:spacing w:val="-6"/>
                <w:sz w:val="22"/>
                <w:szCs w:val="22"/>
              </w:rPr>
            </w:pPr>
            <w:r w:rsidRPr="00285F12">
              <w:rPr>
                <w:rFonts w:ascii="Times New Roman" w:eastAsia="Calibri" w:hAnsi="Times New Roman" w:cs="Times New Roman"/>
                <w:sz w:val="22"/>
                <w:szCs w:val="22"/>
              </w:rPr>
              <w:t>не подлежат установлению</w:t>
            </w:r>
          </w:p>
        </w:tc>
      </w:tr>
    </w:tbl>
    <w:p w:rsidR="006729FE" w:rsidRPr="00285F12" w:rsidRDefault="006729FE" w:rsidP="00945B5F">
      <w:pPr>
        <w:widowControl/>
        <w:spacing w:before="0"/>
        <w:ind w:left="0" w:firstLine="0"/>
      </w:pPr>
    </w:p>
    <w:p w:rsidR="006729FE" w:rsidRPr="00285F12" w:rsidRDefault="006729FE" w:rsidP="00945B5F">
      <w:pPr>
        <w:widowControl/>
        <w:spacing w:before="0"/>
        <w:ind w:left="0" w:firstLine="0"/>
        <w:jc w:val="left"/>
      </w:pPr>
    </w:p>
    <w:p w:rsidR="00501977" w:rsidRPr="00285F12" w:rsidRDefault="0050197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r w:rsidR="00C60D6E">
        <w:t>3</w:t>
      </w:r>
      <w:r w:rsidRPr="00285F12">
        <w:t>.</w:t>
      </w:r>
    </w:p>
    <w:p w:rsidR="004420CC" w:rsidRPr="00285F12" w:rsidRDefault="00501977" w:rsidP="00945B5F">
      <w:pPr>
        <w:spacing w:before="0"/>
        <w:ind w:firstLine="0"/>
        <w:jc w:val="right"/>
        <w:rPr>
          <w:sz w:val="22"/>
          <w:szCs w:val="22"/>
        </w:rPr>
      </w:pPr>
      <w:r w:rsidRPr="00285F12">
        <w:t>Таблица 2</w:t>
      </w:r>
      <w:r w:rsidR="00C60D6E">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529"/>
        <w:gridCol w:w="1652"/>
        <w:gridCol w:w="22"/>
        <w:gridCol w:w="61"/>
        <w:gridCol w:w="1694"/>
      </w:tblGrid>
      <w:tr w:rsidR="004420CC"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7"/>
              <w:jc w:val="center"/>
              <w:rPr>
                <w:rFonts w:eastAsia="Calibri"/>
                <w:b/>
                <w:sz w:val="22"/>
                <w:szCs w:val="22"/>
              </w:rPr>
            </w:pPr>
            <w:r w:rsidRPr="00285F12">
              <w:rPr>
                <w:rFonts w:eastAsia="Calibri"/>
                <w:b/>
                <w:sz w:val="22"/>
                <w:szCs w:val="22"/>
              </w:rPr>
              <w:t>№ п/п</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4"/>
              <w:jc w:val="center"/>
              <w:rPr>
                <w:rFonts w:eastAsia="Calibri"/>
                <w:b/>
                <w:sz w:val="22"/>
                <w:szCs w:val="22"/>
              </w:rPr>
            </w:pPr>
            <w:r w:rsidRPr="00285F12">
              <w:rPr>
                <w:rFonts w:eastAsia="Calibri"/>
                <w:b/>
                <w:sz w:val="22"/>
                <w:szCs w:val="22"/>
              </w:rPr>
              <w:t>Минимальное значение</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hideMark/>
          </w:tcPr>
          <w:p w:rsidR="004420CC" w:rsidRPr="00285F12" w:rsidRDefault="004420CC" w:rsidP="00945B5F">
            <w:pPr>
              <w:spacing w:before="0"/>
              <w:ind w:hanging="4"/>
              <w:jc w:val="center"/>
              <w:rPr>
                <w:rFonts w:eastAsia="Calibri"/>
                <w:b/>
                <w:sz w:val="22"/>
                <w:szCs w:val="22"/>
              </w:rPr>
            </w:pPr>
            <w:r w:rsidRPr="00285F12">
              <w:rPr>
                <w:rFonts w:eastAsia="Calibri"/>
                <w:b/>
                <w:sz w:val="22"/>
                <w:szCs w:val="22"/>
              </w:rPr>
              <w:t>Максимальное значение</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0534D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размеры земельных участков:</w:t>
            </w:r>
          </w:p>
        </w:tc>
      </w:tr>
      <w:tr w:rsidR="00CF65D0" w:rsidRPr="00285F12" w:rsidTr="000534D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jc w:val="center"/>
              <w:rPr>
                <w:rFonts w:eastAsia="Calibri"/>
                <w:sz w:val="22"/>
                <w:szCs w:val="22"/>
              </w:rPr>
            </w:pPr>
            <w:r>
              <w:rPr>
                <w:rFonts w:eastAsia="Calibri"/>
                <w:sz w:val="22"/>
                <w:szCs w:val="22"/>
              </w:rPr>
              <w:t>1.1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rPr>
                <w:rFonts w:eastAsia="Calibri"/>
                <w:sz w:val="22"/>
                <w:szCs w:val="22"/>
              </w:rPr>
            </w:pPr>
            <w:r>
              <w:rPr>
                <w:rFonts w:eastAsia="Calibri"/>
                <w:sz w:val="22"/>
                <w:szCs w:val="22"/>
              </w:rPr>
              <w:t>для основных видов разрешенного использования</w:t>
            </w:r>
          </w:p>
        </w:tc>
      </w:tr>
      <w:tr w:rsidR="00B5331F"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pStyle w:val="ConsPlusNormal"/>
              <w:ind w:firstLine="0"/>
              <w:jc w:val="center"/>
              <w:rPr>
                <w:rFonts w:ascii="Times New Roman" w:eastAsia="Calibri" w:hAnsi="Times New Roman" w:cs="Times New Roman"/>
                <w:sz w:val="22"/>
                <w:szCs w:val="22"/>
                <w:lang w:val="en-US" w:eastAsia="en-US"/>
              </w:rPr>
            </w:pPr>
            <w:r w:rsidRPr="00285F12">
              <w:rPr>
                <w:rFonts w:ascii="Times New Roman" w:eastAsia="Calibri" w:hAnsi="Times New Roman" w:cs="Times New Roman"/>
                <w:sz w:val="22"/>
                <w:szCs w:val="22"/>
              </w:rPr>
              <w:t>не подлежит установлению</w:t>
            </w:r>
          </w:p>
        </w:tc>
      </w:tr>
      <w:tr w:rsidR="00CF65D0"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spacing w:before="0"/>
              <w:ind w:hanging="7"/>
              <w:jc w:val="center"/>
              <w:rPr>
                <w:rFonts w:eastAsia="Calibri"/>
                <w:sz w:val="22"/>
                <w:szCs w:val="22"/>
              </w:rPr>
            </w:pPr>
            <w:r>
              <w:rPr>
                <w:rFonts w:eastAsia="Calibri"/>
                <w:sz w:val="22"/>
                <w:szCs w:val="22"/>
              </w:rPr>
              <w:t>1.2</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autoSpaceDE w:val="0"/>
              <w:autoSpaceDN w:val="0"/>
              <w:adjustRightInd w:val="0"/>
              <w:spacing w:before="0"/>
              <w:ind w:hanging="7"/>
              <w:rPr>
                <w:rFonts w:eastAsia="Calibri"/>
                <w:sz w:val="22"/>
                <w:szCs w:val="22"/>
              </w:rPr>
            </w:pPr>
            <w:r>
              <w:rPr>
                <w:rFonts w:eastAsia="Calibri"/>
                <w:sz w:val="22"/>
                <w:szCs w:val="22"/>
              </w:rPr>
              <w:t>для иных видов разрешенного использования</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p>
        </w:tc>
      </w:tr>
      <w:tr w:rsidR="00CF65D0" w:rsidRPr="00285F12" w:rsidTr="00CF65D0">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CF65D0" w:rsidRDefault="00CF65D0" w:rsidP="00945B5F">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CF65D0" w:rsidRDefault="00CF65D0"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r w:rsidRPr="00CF65D0">
              <w:rPr>
                <w:rFonts w:ascii="Times New Roman" w:eastAsia="Calibri" w:hAnsi="Times New Roman" w:cs="Times New Roman"/>
                <w:sz w:val="22"/>
                <w:szCs w:val="22"/>
              </w:rPr>
              <w:t>не подлежит установлению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CF65D0" w:rsidRPr="00285F12" w:rsidRDefault="00CF65D0" w:rsidP="00945B5F">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3000</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2</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8"/>
              <w:jc w:val="center"/>
              <w:rPr>
                <w:rFonts w:eastAsia="Calibri"/>
                <w:sz w:val="22"/>
                <w:szCs w:val="22"/>
              </w:rPr>
            </w:pPr>
            <w:r w:rsidRPr="00285F12">
              <w:rPr>
                <w:rFonts w:eastAsia="Calibri"/>
                <w:sz w:val="22"/>
                <w:szCs w:val="22"/>
              </w:rPr>
              <w:t>не подлежит установлению</w:t>
            </w:r>
          </w:p>
        </w:tc>
      </w:tr>
      <w:tr w:rsidR="000B24C6"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AF51AB">
            <w:pPr>
              <w:spacing w:before="0"/>
              <w:ind w:firstLine="8"/>
              <w:jc w:val="center"/>
              <w:rPr>
                <w:rFonts w:eastAsia="Calibri"/>
                <w:sz w:val="22"/>
                <w:szCs w:val="22"/>
              </w:rPr>
            </w:pPr>
          </w:p>
        </w:tc>
      </w:tr>
      <w:tr w:rsidR="00AF51AB" w:rsidRPr="00285F12" w:rsidTr="00B5331F">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hanging="7"/>
              <w:jc w:val="center"/>
              <w:rPr>
                <w:rFonts w:eastAsia="Calibri"/>
                <w:sz w:val="22"/>
                <w:szCs w:val="22"/>
              </w:rPr>
            </w:pPr>
            <w:r>
              <w:rPr>
                <w:rFonts w:eastAsia="Calibri"/>
                <w:sz w:val="22"/>
                <w:szCs w:val="22"/>
              </w:rPr>
              <w:t>3.1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hanging="7"/>
              <w:rPr>
                <w:rFonts w:eastAsia="Calibri"/>
                <w:sz w:val="22"/>
                <w:szCs w:val="22"/>
              </w:rPr>
            </w:pPr>
            <w:r>
              <w:rPr>
                <w:rFonts w:eastAsia="Calibri"/>
                <w:sz w:val="22"/>
                <w:szCs w:val="22"/>
              </w:rPr>
              <w:t>количество этажей, эт.</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firstLine="8"/>
              <w:jc w:val="center"/>
              <w:rPr>
                <w:rFonts w:eastAsia="Calibri"/>
                <w:sz w:val="22"/>
                <w:szCs w:val="22"/>
              </w:rPr>
            </w:pPr>
            <w:r>
              <w:rPr>
                <w:rFonts w:eastAsia="Calibri"/>
                <w:sz w:val="22"/>
                <w:szCs w:val="22"/>
              </w:rPr>
              <w:t>не подлежит установлению</w:t>
            </w:r>
          </w:p>
        </w:tc>
      </w:tr>
      <w:tr w:rsidR="001463C3" w:rsidRPr="00285F12" w:rsidTr="001463C3">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hanging="7"/>
              <w:jc w:val="center"/>
              <w:rPr>
                <w:rFonts w:eastAsia="Calibri"/>
                <w:sz w:val="22"/>
                <w:szCs w:val="22"/>
              </w:rPr>
            </w:pPr>
            <w:r w:rsidRPr="00285F12">
              <w:rPr>
                <w:rFonts w:eastAsia="Calibri"/>
                <w:sz w:val="22"/>
                <w:szCs w:val="22"/>
              </w:rPr>
              <w:t>4</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52" w:type="dxa"/>
            <w:tcBorders>
              <w:top w:val="single" w:sz="4" w:space="0" w:color="auto"/>
              <w:left w:val="single" w:sz="4" w:space="0" w:color="auto"/>
              <w:bottom w:val="single" w:sz="4" w:space="0" w:color="auto"/>
              <w:right w:val="single" w:sz="4" w:space="0" w:color="auto"/>
            </w:tcBorders>
            <w:shd w:val="clear" w:color="auto" w:fill="auto"/>
            <w:hideMark/>
          </w:tcPr>
          <w:p w:rsidR="001463C3" w:rsidRPr="00285F12" w:rsidRDefault="001463C3" w:rsidP="00945B5F">
            <w:pPr>
              <w:spacing w:before="0"/>
              <w:ind w:firstLine="8"/>
              <w:jc w:val="center"/>
              <w:rPr>
                <w:rFonts w:eastAsia="Calibri"/>
                <w:sz w:val="22"/>
                <w:szCs w:val="22"/>
              </w:rPr>
            </w:pPr>
            <w:r w:rsidRPr="00285F12">
              <w:rPr>
                <w:rFonts w:eastAsia="Calibri"/>
                <w:sz w:val="22"/>
                <w:szCs w:val="22"/>
              </w:rPr>
              <w:t>не подлежит установлению</w:t>
            </w:r>
          </w:p>
          <w:p w:rsidR="001463C3" w:rsidRPr="00285F12" w:rsidRDefault="001463C3" w:rsidP="00945B5F">
            <w:pPr>
              <w:spacing w:before="0"/>
              <w:ind w:firstLine="8"/>
              <w:jc w:val="center"/>
              <w:rPr>
                <w:rFonts w:eastAsia="Calibri"/>
                <w:sz w:val="22"/>
                <w:szCs w:val="22"/>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tcPr>
          <w:p w:rsidR="001463C3" w:rsidRPr="00285F12" w:rsidRDefault="00CF65D0" w:rsidP="00945B5F">
            <w:pPr>
              <w:spacing w:before="0"/>
              <w:ind w:firstLine="8"/>
              <w:jc w:val="center"/>
              <w:rPr>
                <w:rFonts w:eastAsia="Calibri"/>
                <w:sz w:val="22"/>
                <w:szCs w:val="22"/>
              </w:rPr>
            </w:pPr>
            <w:r>
              <w:rPr>
                <w:rFonts w:eastAsia="Calibri"/>
                <w:sz w:val="22"/>
                <w:szCs w:val="22"/>
              </w:rPr>
              <w:t>60</w:t>
            </w:r>
            <w:r w:rsidR="001463C3">
              <w:rPr>
                <w:rFonts w:eastAsia="Calibri"/>
                <w:sz w:val="22"/>
                <w:szCs w:val="22"/>
              </w:rPr>
              <w:t>%</w:t>
            </w:r>
          </w:p>
        </w:tc>
      </w:tr>
    </w:tbl>
    <w:p w:rsidR="00501977" w:rsidRPr="00285F12" w:rsidRDefault="00501977" w:rsidP="00945B5F">
      <w:pPr>
        <w:pStyle w:val="ConsPlusNormal"/>
        <w:widowControl/>
        <w:ind w:firstLine="0"/>
        <w:jc w:val="both"/>
        <w:rPr>
          <w:rFonts w:ascii="Times New Roman" w:hAnsi="Times New Roman" w:cs="Times New Roman"/>
          <w:b/>
          <w:sz w:val="24"/>
          <w:szCs w:val="24"/>
        </w:rPr>
      </w:pPr>
    </w:p>
    <w:p w:rsidR="00501977" w:rsidRPr="00285F12" w:rsidRDefault="00B5331F"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Т</w:t>
      </w:r>
      <w:r w:rsidR="00433826">
        <w:rPr>
          <w:rFonts w:ascii="Times New Roman" w:hAnsi="Times New Roman" w:cs="Times New Roman"/>
          <w:b/>
          <w:bCs/>
          <w:sz w:val="24"/>
          <w:szCs w:val="24"/>
        </w:rPr>
        <w:t>-1</w:t>
      </w:r>
      <w:r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433826">
        <w:rPr>
          <w:rFonts w:ascii="Times New Roman" w:hAnsi="Times New Roman" w:cs="Times New Roman"/>
          <w:b/>
          <w:bCs/>
          <w:sz w:val="24"/>
          <w:szCs w:val="24"/>
        </w:rPr>
        <w:t xml:space="preserve">объектов </w:t>
      </w:r>
      <w:r w:rsidR="00501977" w:rsidRPr="00285F12">
        <w:rPr>
          <w:rFonts w:ascii="Times New Roman" w:hAnsi="Times New Roman" w:cs="Times New Roman"/>
          <w:b/>
          <w:sz w:val="24"/>
          <w:szCs w:val="24"/>
        </w:rPr>
        <w:t>транспортной инфраструктуры</w:t>
      </w:r>
    </w:p>
    <w:p w:rsidR="00501977" w:rsidRPr="00285F12" w:rsidRDefault="0050197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2</w:t>
      </w:r>
      <w:r w:rsidR="00C60D6E">
        <w:t>4</w:t>
      </w:r>
      <w:r w:rsidRPr="00285F12">
        <w:t>.</w:t>
      </w:r>
    </w:p>
    <w:p w:rsidR="00C60D6E" w:rsidRDefault="00C60D6E" w:rsidP="00945B5F">
      <w:pPr>
        <w:pStyle w:val="ConsPlusNormal"/>
        <w:widowControl/>
        <w:ind w:firstLine="0"/>
        <w:jc w:val="right"/>
        <w:rPr>
          <w:rFonts w:ascii="Times New Roman" w:hAnsi="Times New Roman" w:cs="Times New Roman"/>
          <w:sz w:val="24"/>
          <w:szCs w:val="24"/>
        </w:rPr>
      </w:pPr>
    </w:p>
    <w:p w:rsidR="00C60D6E" w:rsidRDefault="00C60D6E" w:rsidP="00945B5F">
      <w:pPr>
        <w:pStyle w:val="ConsPlusNormal"/>
        <w:widowControl/>
        <w:ind w:firstLine="0"/>
        <w:jc w:val="right"/>
        <w:rPr>
          <w:rFonts w:ascii="Times New Roman" w:hAnsi="Times New Roman" w:cs="Times New Roman"/>
          <w:sz w:val="24"/>
          <w:szCs w:val="24"/>
        </w:rPr>
      </w:pPr>
    </w:p>
    <w:p w:rsidR="00501977" w:rsidRPr="00285F12" w:rsidRDefault="00501977" w:rsidP="00945B5F">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Таблица 2</w:t>
      </w:r>
      <w:r w:rsidR="00C60D6E">
        <w:rPr>
          <w:rFonts w:ascii="Times New Roman" w:hAnsi="Times New Roman" w:cs="Times New Roman"/>
          <w:sz w:val="24"/>
          <w:szCs w:val="24"/>
        </w:rPr>
        <w:t>4</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572DF8" w:rsidRPr="00285F12" w:rsidTr="000B74B1">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420CC" w:rsidRDefault="00752618" w:rsidP="00A166EB">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Хранение автотранспорта – код 2.7.1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Служебные гаражи – код 4.9</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дорожного сервиса – код 4.9.1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Железнодорожный транспорт – код 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Автомобильный транспорт – код 7.2</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Внеуличный транспорт – код 7.6</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166EB" w:rsidRPr="00285F12"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Земельные участки (территории) общего пользования – код 12.0</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490EC8" w:rsidP="00490EC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0B74B1">
        <w:trPr>
          <w:jc w:val="center"/>
        </w:trPr>
        <w:tc>
          <w:tcPr>
            <w:tcW w:w="540"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501977" w:rsidRDefault="00501977"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r w:rsidR="00C60D6E">
        <w:t>5</w:t>
      </w:r>
      <w:r w:rsidRPr="00285F12">
        <w:t>.</w:t>
      </w:r>
    </w:p>
    <w:p w:rsidR="00490EC8" w:rsidRPr="00285F12" w:rsidRDefault="00490EC8" w:rsidP="00945B5F">
      <w:pPr>
        <w:widowControl/>
        <w:tabs>
          <w:tab w:val="left" w:pos="284"/>
        </w:tabs>
        <w:spacing w:before="0"/>
        <w:ind w:left="0" w:firstLine="0"/>
      </w:pPr>
    </w:p>
    <w:p w:rsidR="004420CC" w:rsidRPr="00285F12" w:rsidRDefault="00501977" w:rsidP="00945B5F">
      <w:pPr>
        <w:spacing w:before="0"/>
        <w:ind w:firstLine="0"/>
        <w:jc w:val="right"/>
        <w:rPr>
          <w:sz w:val="22"/>
          <w:szCs w:val="22"/>
        </w:rPr>
      </w:pPr>
      <w:r w:rsidRPr="00285F12">
        <w:t>Таблица 2</w:t>
      </w:r>
      <w:r w:rsidR="00C60D6E">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4"/>
        <w:gridCol w:w="1755"/>
      </w:tblGrid>
      <w:tr w:rsidR="0086710A"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Максимальное значение</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размеры земельных участков:</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для основных видов разрешенного использования</w:t>
            </w:r>
            <w:r w:rsidR="00490EC8">
              <w:rPr>
                <w:rFonts w:eastAsia="Calibri"/>
                <w:sz w:val="22"/>
                <w:szCs w:val="22"/>
              </w:rPr>
              <w:t xml:space="preserve"> (кроме «Хранение автотранспорта»)</w:t>
            </w:r>
          </w:p>
        </w:tc>
      </w:tr>
      <w:tr w:rsidR="00B5331F" w:rsidRPr="00285F12" w:rsidTr="002312E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490EC8">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spacing w:before="0"/>
              <w:ind w:hanging="7"/>
              <w:jc w:val="center"/>
              <w:rPr>
                <w:rFonts w:eastAsia="Calibri"/>
                <w:sz w:val="22"/>
                <w:szCs w:val="22"/>
              </w:rPr>
            </w:pPr>
            <w:r>
              <w:rPr>
                <w:rFonts w:eastAsia="Calibri"/>
                <w:sz w:val="22"/>
                <w:szCs w:val="22"/>
              </w:rPr>
              <w:t>1.2</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autoSpaceDE w:val="0"/>
              <w:autoSpaceDN w:val="0"/>
              <w:adjustRightInd w:val="0"/>
              <w:spacing w:before="0"/>
              <w:ind w:hanging="7"/>
              <w:rPr>
                <w:rFonts w:eastAsia="Calibri"/>
                <w:sz w:val="22"/>
                <w:szCs w:val="22"/>
              </w:rPr>
            </w:pPr>
            <w:r>
              <w:rPr>
                <w:rFonts w:eastAsia="Calibri"/>
                <w:sz w:val="22"/>
                <w:szCs w:val="22"/>
              </w:rPr>
              <w:t>для вида разрешенного использования «Хранение автотранспорта»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pStyle w:val="ConsPlusNormal"/>
              <w:ind w:firstLine="0"/>
              <w:jc w:val="center"/>
              <w:rPr>
                <w:rFonts w:ascii="Times New Roman" w:eastAsia="Calibri" w:hAnsi="Times New Roman" w:cs="Times New Roman"/>
                <w:sz w:val="22"/>
                <w:szCs w:val="22"/>
              </w:rPr>
            </w:pPr>
          </w:p>
        </w:tc>
      </w:tr>
      <w:tr w:rsidR="00490EC8" w:rsidRPr="00285F12" w:rsidTr="00490EC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18</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48</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t>1.</w:t>
            </w:r>
            <w:r>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09158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490EC8">
            <w:pPr>
              <w:spacing w:before="0"/>
              <w:ind w:hanging="7"/>
              <w:jc w:val="center"/>
              <w:rPr>
                <w:rFonts w:eastAsia="Calibri"/>
                <w:sz w:val="22"/>
                <w:szCs w:val="22"/>
              </w:rPr>
            </w:pPr>
            <w:r w:rsidRPr="00285F12">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rPr>
                <w:rFonts w:eastAsia="Calibri"/>
                <w:sz w:val="22"/>
                <w:szCs w:val="22"/>
              </w:rPr>
            </w:pPr>
            <w:r>
              <w:rPr>
                <w:rFonts w:eastAsia="Calibri"/>
                <w:sz w:val="22"/>
                <w:szCs w:val="22"/>
              </w:rPr>
              <w:t>количество этажей, эт.</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не подлежит установлению</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2</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p w:rsidR="00490EC8" w:rsidRPr="00285F12" w:rsidRDefault="00490EC8" w:rsidP="00490EC8">
            <w:pPr>
              <w:spacing w:before="0"/>
              <w:ind w:firstLine="8"/>
              <w:rPr>
                <w:rFonts w:eastAsia="Calibri"/>
                <w:sz w:val="22"/>
                <w:szCs w:val="22"/>
              </w:rPr>
            </w:pP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5</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lastRenderedPageBreak/>
              <w:t>5.1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624999" w:rsidRDefault="00624999" w:rsidP="00945B5F">
      <w:pPr>
        <w:widowControl/>
        <w:spacing w:before="0"/>
        <w:ind w:left="0" w:right="250" w:firstLine="0"/>
        <w:rPr>
          <w:sz w:val="22"/>
          <w:szCs w:val="22"/>
        </w:rPr>
      </w:pPr>
    </w:p>
    <w:p w:rsidR="00433826" w:rsidRPr="00285F12" w:rsidRDefault="00433826" w:rsidP="00433826">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Т</w:t>
      </w:r>
      <w:r>
        <w:rPr>
          <w:rFonts w:ascii="Times New Roman" w:hAnsi="Times New Roman" w:cs="Times New Roman"/>
          <w:b/>
          <w:bCs/>
          <w:sz w:val="24"/>
          <w:szCs w:val="24"/>
        </w:rPr>
        <w:t>-2</w:t>
      </w:r>
      <w:r w:rsidRPr="00285F12">
        <w:rPr>
          <w:rFonts w:ascii="Times New Roman" w:hAnsi="Times New Roman" w:cs="Times New Roman"/>
          <w:b/>
          <w:bCs/>
          <w:sz w:val="24"/>
          <w:szCs w:val="24"/>
        </w:rPr>
        <w:t xml:space="preserve"> зона </w:t>
      </w:r>
      <w:r>
        <w:rPr>
          <w:rFonts w:ascii="Times New Roman" w:hAnsi="Times New Roman" w:cs="Times New Roman"/>
          <w:b/>
          <w:sz w:val="24"/>
          <w:szCs w:val="24"/>
        </w:rPr>
        <w:t>объектов инженерной</w:t>
      </w:r>
      <w:r w:rsidRPr="00285F12">
        <w:rPr>
          <w:rFonts w:ascii="Times New Roman" w:hAnsi="Times New Roman" w:cs="Times New Roman"/>
          <w:b/>
          <w:sz w:val="24"/>
          <w:szCs w:val="24"/>
        </w:rPr>
        <w:t xml:space="preserve"> инфраструктуры</w:t>
      </w:r>
    </w:p>
    <w:p w:rsidR="00433826" w:rsidRPr="00285F12" w:rsidRDefault="00433826" w:rsidP="00433826">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2</w:t>
      </w:r>
      <w:r w:rsidR="00C60D6E">
        <w:t>6</w:t>
      </w:r>
      <w:r w:rsidRPr="00285F12">
        <w:t>.</w:t>
      </w:r>
    </w:p>
    <w:p w:rsidR="00433826" w:rsidRPr="00285F12" w:rsidRDefault="00433826" w:rsidP="00433826">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Таблица 2</w:t>
      </w:r>
      <w:r w:rsidR="00C60D6E">
        <w:rPr>
          <w:rFonts w:ascii="Times New Roman" w:hAnsi="Times New Roman" w:cs="Times New Roman"/>
          <w:sz w:val="24"/>
          <w:szCs w:val="24"/>
        </w:rPr>
        <w:t>6</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33826"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Энергетика – код 6.7</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использование водными объектами – код 11.1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Специальное пользование водными объектами – код 11.2</w:t>
            </w:r>
          </w:p>
          <w:p w:rsidR="00490EC8" w:rsidRPr="00285F12"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Гидротехнические сооружения – код 11.3</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A166EB"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Бытовое обслуживание – код 3.3</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Гостиничное обслуживание – код 4.7</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433826" w:rsidRPr="00285F12" w:rsidRDefault="00433826" w:rsidP="00433826">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r w:rsidR="00C60D6E">
        <w:t>7</w:t>
      </w:r>
      <w:r w:rsidRPr="00285F12">
        <w:t>.</w:t>
      </w:r>
    </w:p>
    <w:p w:rsidR="00433826" w:rsidRPr="00285F12" w:rsidRDefault="00433826" w:rsidP="00433826">
      <w:pPr>
        <w:spacing w:before="0"/>
        <w:ind w:firstLine="0"/>
        <w:jc w:val="right"/>
        <w:rPr>
          <w:sz w:val="22"/>
          <w:szCs w:val="22"/>
        </w:rPr>
      </w:pPr>
      <w:r w:rsidRPr="00285F12">
        <w:t>Таблица 2</w:t>
      </w:r>
      <w:r w:rsidR="00C60D6E">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769"/>
      </w:tblGrid>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размеры земельных участков:</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для основных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1.2</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09158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B357A8">
            <w:pPr>
              <w:spacing w:before="0"/>
              <w:ind w:hanging="7"/>
              <w:jc w:val="center"/>
              <w:rPr>
                <w:rFonts w:eastAsia="Calibri"/>
                <w:sz w:val="22"/>
                <w:szCs w:val="22"/>
              </w:rPr>
            </w:pPr>
            <w:r w:rsidRPr="00285F12">
              <w:rPr>
                <w:rFonts w:eastAsia="Calibri"/>
                <w:sz w:val="22"/>
                <w:szCs w:val="22"/>
              </w:rPr>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Default="00AF51AB" w:rsidP="00B357A8">
            <w:pPr>
              <w:spacing w:before="0"/>
              <w:ind w:hanging="7"/>
              <w:rPr>
                <w:rFonts w:eastAsia="Calibri"/>
                <w:sz w:val="22"/>
                <w:szCs w:val="22"/>
              </w:rPr>
            </w:pPr>
            <w:r>
              <w:rPr>
                <w:rFonts w:eastAsia="Calibri"/>
                <w:sz w:val="22"/>
                <w:szCs w:val="22"/>
              </w:rPr>
              <w:t>количество этажей, эт.</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firstLine="8"/>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p w:rsidR="00433826" w:rsidRPr="00285F12" w:rsidRDefault="00433826" w:rsidP="00B357A8">
            <w:pPr>
              <w:spacing w:before="0"/>
              <w:ind w:firstLine="8"/>
              <w:rPr>
                <w:rFonts w:eastAsia="Calibri"/>
                <w:sz w:val="22"/>
                <w:szCs w:val="22"/>
              </w:rPr>
            </w:pP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5</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lastRenderedPageBreak/>
              <w:t>5.1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433826" w:rsidRPr="00285F12" w:rsidRDefault="00433826" w:rsidP="00433826">
      <w:pPr>
        <w:widowControl/>
        <w:spacing w:before="0"/>
        <w:ind w:left="0" w:right="250" w:firstLine="0"/>
        <w:rPr>
          <w:sz w:val="22"/>
          <w:szCs w:val="22"/>
        </w:rPr>
      </w:pPr>
    </w:p>
    <w:p w:rsidR="00433826" w:rsidRPr="00285F12" w:rsidRDefault="00433826" w:rsidP="00945B5F">
      <w:pPr>
        <w:widowControl/>
        <w:spacing w:before="0"/>
        <w:ind w:left="0" w:right="250" w:firstLine="0"/>
        <w:rPr>
          <w:sz w:val="22"/>
          <w:szCs w:val="22"/>
        </w:rPr>
      </w:pPr>
    </w:p>
    <w:p w:rsidR="00A31E75" w:rsidRPr="00285F12" w:rsidRDefault="00A31E75"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ЗОНЫ СЕЛЬСКОХОЗЯЙСТВЕННОГО ИСПОЛЬЗОВАНИЯ</w:t>
      </w:r>
    </w:p>
    <w:p w:rsidR="00A31E75" w:rsidRPr="00285F12" w:rsidRDefault="00A31E75" w:rsidP="00945B5F">
      <w:pPr>
        <w:widowControl/>
        <w:spacing w:before="0"/>
        <w:ind w:left="0" w:firstLine="0"/>
        <w:jc w:val="left"/>
        <w:rPr>
          <w:b/>
          <w:bCs/>
          <w:u w:val="single"/>
        </w:rPr>
      </w:pPr>
    </w:p>
    <w:p w:rsidR="00A31E75" w:rsidRPr="00285F12" w:rsidRDefault="00B5331F" w:rsidP="00945B5F">
      <w:pPr>
        <w:keepNext/>
        <w:widowControl/>
        <w:spacing w:before="0"/>
        <w:ind w:left="0" w:firstLine="0"/>
        <w:jc w:val="left"/>
        <w:rPr>
          <w:b/>
          <w:bCs/>
        </w:rPr>
      </w:pPr>
      <w:r w:rsidRPr="00285F12">
        <w:rPr>
          <w:b/>
          <w:bCs/>
        </w:rPr>
        <w:t>СХ</w:t>
      </w:r>
      <w:r w:rsidR="00433826">
        <w:rPr>
          <w:b/>
          <w:bCs/>
        </w:rPr>
        <w:t>-</w:t>
      </w:r>
      <w:r w:rsidRPr="00285F12">
        <w:rPr>
          <w:b/>
          <w:bCs/>
        </w:rPr>
        <w:t xml:space="preserve">1 </w:t>
      </w:r>
      <w:r w:rsidR="00A31E75" w:rsidRPr="00285F12">
        <w:rPr>
          <w:b/>
          <w:bCs/>
        </w:rPr>
        <w:t>зон</w:t>
      </w:r>
      <w:r w:rsidR="007F0354" w:rsidRPr="00285F12">
        <w:rPr>
          <w:b/>
          <w:bCs/>
        </w:rPr>
        <w:t>а</w:t>
      </w:r>
      <w:r w:rsidR="00A31E75" w:rsidRPr="00285F12">
        <w:rPr>
          <w:b/>
          <w:bCs/>
        </w:rPr>
        <w:t xml:space="preserve"> </w:t>
      </w:r>
      <w:r w:rsidR="00433826">
        <w:rPr>
          <w:b/>
          <w:bCs/>
        </w:rPr>
        <w:t>огородов</w:t>
      </w:r>
    </w:p>
    <w:p w:rsidR="00A31E75" w:rsidRPr="00285F12" w:rsidRDefault="00A31E75" w:rsidP="00945B5F">
      <w:pPr>
        <w:widowControl/>
        <w:tabs>
          <w:tab w:val="left" w:pos="284"/>
        </w:tabs>
        <w:spacing w:before="0"/>
        <w:ind w:left="-11" w:firstLine="0"/>
      </w:pPr>
      <w:r w:rsidRPr="00285F12">
        <w:t>Виды разрешенного использования земельных участков и объектов капитального строительства приведены в таблице 2</w:t>
      </w:r>
      <w:r w:rsidR="00C60D6E">
        <w:t>8</w:t>
      </w:r>
      <w:r w:rsidRPr="00285F12">
        <w:t>.</w:t>
      </w:r>
    </w:p>
    <w:p w:rsidR="00A31E75" w:rsidRPr="00285F12" w:rsidRDefault="00A31E75" w:rsidP="00945B5F">
      <w:pPr>
        <w:keepNext/>
        <w:keepLines/>
        <w:widowControl/>
        <w:spacing w:before="0"/>
        <w:ind w:left="0" w:right="-93" w:firstLine="709"/>
        <w:jc w:val="right"/>
        <w:rPr>
          <w:b/>
          <w:sz w:val="22"/>
          <w:szCs w:val="22"/>
        </w:rPr>
      </w:pPr>
      <w:r w:rsidRPr="00285F12">
        <w:t>Таблица 2</w:t>
      </w:r>
      <w:r w:rsidR="00C60D6E">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22"/>
        <w:gridCol w:w="5806"/>
      </w:tblGrid>
      <w:tr w:rsidR="00572DF8" w:rsidRPr="00285F12" w:rsidTr="000B74B1">
        <w:trPr>
          <w:tblHeader/>
          <w:jc w:val="center"/>
        </w:trPr>
        <w:tc>
          <w:tcPr>
            <w:tcW w:w="562"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4122"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580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562"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4122"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580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86710A" w:rsidRPr="00285F12" w:rsidTr="000B74B1">
        <w:trPr>
          <w:jc w:val="center"/>
        </w:trPr>
        <w:tc>
          <w:tcPr>
            <w:tcW w:w="562"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4122"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5806" w:type="dxa"/>
          </w:tcPr>
          <w:p w:rsidR="00726F2C" w:rsidRPr="00285F12" w:rsidRDefault="00726F2C" w:rsidP="00726F2C">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огородничества – код 13.1</w:t>
            </w:r>
          </w:p>
          <w:p w:rsidR="0086710A" w:rsidRPr="00285F12" w:rsidRDefault="0086710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w:t>
            </w:r>
            <w:r w:rsidR="00013B82" w:rsidRPr="00285F12">
              <w:rPr>
                <w:rFonts w:ascii="Times New Roman" w:hAnsi="Times New Roman" w:cs="Times New Roman"/>
                <w:spacing w:val="-6"/>
                <w:sz w:val="22"/>
                <w:szCs w:val="22"/>
              </w:rPr>
              <w:t xml:space="preserve"> </w:t>
            </w:r>
            <w:r w:rsidRPr="00285F12">
              <w:rPr>
                <w:rFonts w:ascii="Times New Roman" w:hAnsi="Times New Roman" w:cs="Times New Roman"/>
                <w:spacing w:val="-6"/>
                <w:sz w:val="22"/>
                <w:szCs w:val="22"/>
              </w:rPr>
              <w:t>пользования - код 12.0</w:t>
            </w:r>
          </w:p>
        </w:tc>
      </w:tr>
      <w:tr w:rsidR="0086710A" w:rsidRPr="00285F12" w:rsidTr="000B74B1">
        <w:trPr>
          <w:jc w:val="center"/>
        </w:trPr>
        <w:tc>
          <w:tcPr>
            <w:tcW w:w="562"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4122"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w:t>
            </w:r>
            <w:r w:rsidR="00B5331F" w:rsidRPr="00285F12">
              <w:rPr>
                <w:rFonts w:ascii="Times New Roman" w:hAnsi="Times New Roman" w:cs="Times New Roman"/>
                <w:sz w:val="22"/>
                <w:szCs w:val="22"/>
              </w:rPr>
              <w:t xml:space="preserve"> разрешенные виды использования</w:t>
            </w:r>
          </w:p>
        </w:tc>
        <w:tc>
          <w:tcPr>
            <w:tcW w:w="5806" w:type="dxa"/>
          </w:tcPr>
          <w:p w:rsidR="005172C1" w:rsidRPr="00285F12" w:rsidRDefault="00C31A03"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не подлежит установлению</w:t>
            </w:r>
          </w:p>
        </w:tc>
      </w:tr>
      <w:tr w:rsidR="006729FE" w:rsidRPr="00285F12" w:rsidTr="000B74B1">
        <w:trPr>
          <w:jc w:val="center"/>
        </w:trPr>
        <w:tc>
          <w:tcPr>
            <w:tcW w:w="562"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4122"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580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3435D" w:rsidRDefault="00F3435D" w:rsidP="00F3435D">
      <w:pPr>
        <w:widowControl/>
        <w:tabs>
          <w:tab w:val="left" w:pos="284"/>
        </w:tabs>
        <w:spacing w:before="0"/>
        <w:ind w:left="0" w:firstLine="0"/>
      </w:pPr>
    </w:p>
    <w:p w:rsidR="00F3435D" w:rsidRPr="00285F12" w:rsidRDefault="00F3435D" w:rsidP="00F3435D">
      <w:pPr>
        <w:widowControl/>
        <w:tabs>
          <w:tab w:val="left" w:pos="284"/>
        </w:tabs>
        <w:spacing w:before="0"/>
        <w:ind w:left="0" w:firstLine="0"/>
      </w:pPr>
      <w:r w:rsidRPr="00285F12">
        <w:t xml:space="preserve">Предельные (минимальные и (или) максимальные) размеры земельных участков приведены в таблице </w:t>
      </w:r>
      <w:r>
        <w:t>29</w:t>
      </w:r>
      <w:r w:rsidRPr="00285F12">
        <w:t>.</w:t>
      </w:r>
    </w:p>
    <w:p w:rsidR="00F3435D" w:rsidRDefault="00F3435D" w:rsidP="00F3435D">
      <w:pPr>
        <w:widowControl/>
        <w:spacing w:before="0"/>
        <w:ind w:left="0" w:firstLine="0"/>
      </w:pPr>
    </w:p>
    <w:p w:rsidR="00F3435D" w:rsidRPr="00285F12" w:rsidRDefault="00F3435D" w:rsidP="00F3435D">
      <w:pPr>
        <w:widowControl/>
        <w:spacing w:before="0"/>
        <w:ind w:left="0" w:firstLine="0"/>
        <w:jc w:val="right"/>
      </w:pPr>
      <w:r>
        <w:t>Таблица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701"/>
        <w:gridCol w:w="6"/>
        <w:gridCol w:w="1753"/>
      </w:tblGrid>
      <w:tr w:rsidR="00F3435D" w:rsidRPr="00285F12" w:rsidTr="00D538E5">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jc w:val="center"/>
              <w:rPr>
                <w:rFonts w:eastAsia="Calibri"/>
                <w:b/>
                <w:sz w:val="22"/>
                <w:szCs w:val="22"/>
              </w:rPr>
            </w:pPr>
            <w:r w:rsidRPr="00285F12">
              <w:rPr>
                <w:rFonts w:eastAsia="Calibri"/>
                <w:b/>
                <w:sz w:val="22"/>
                <w:szCs w:val="22"/>
              </w:rPr>
              <w:t>Максимальное значение</w:t>
            </w:r>
          </w:p>
        </w:tc>
      </w:tr>
      <w:tr w:rsidR="00F3435D" w:rsidRPr="00285F12" w:rsidTr="00D538E5">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hanging="7"/>
              <w:jc w:val="center"/>
              <w:rPr>
                <w:rFonts w:eastAsia="Calibri"/>
                <w:b/>
                <w:sz w:val="22"/>
                <w:szCs w:val="22"/>
              </w:rPr>
            </w:pPr>
            <w:r w:rsidRPr="00285F12">
              <w:rPr>
                <w:rFonts w:eastAsia="Calibri"/>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21"/>
              <w:jc w:val="center"/>
              <w:rPr>
                <w:rFonts w:eastAsia="Calibri"/>
                <w:b/>
                <w:sz w:val="22"/>
                <w:szCs w:val="22"/>
              </w:rPr>
            </w:pPr>
            <w:r w:rsidRPr="00285F12">
              <w:rPr>
                <w:rFonts w:eastAsia="Calibri"/>
                <w:b/>
                <w:sz w:val="22"/>
                <w:szCs w:val="22"/>
              </w:rPr>
              <w:t>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21"/>
              <w:jc w:val="center"/>
              <w:rPr>
                <w:rFonts w:eastAsia="Calibri"/>
                <w:b/>
                <w:sz w:val="22"/>
                <w:szCs w:val="22"/>
              </w:rPr>
            </w:pPr>
            <w:r w:rsidRPr="00285F12">
              <w:rPr>
                <w:rFonts w:eastAsia="Calibri"/>
                <w:b/>
                <w:sz w:val="22"/>
                <w:szCs w:val="22"/>
              </w:rPr>
              <w:t>4</w:t>
            </w:r>
          </w:p>
        </w:tc>
      </w:tr>
      <w:tr w:rsidR="00F3435D"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left="0" w:firstLine="0"/>
              <w:jc w:val="center"/>
              <w:rPr>
                <w:rFonts w:eastAsia="Calibri"/>
                <w:sz w:val="22"/>
                <w:szCs w:val="22"/>
              </w:rPr>
            </w:pPr>
            <w:r w:rsidRPr="00285F12">
              <w:rPr>
                <w:rFonts w:eastAsia="Calibri"/>
                <w:sz w:val="22"/>
                <w:szCs w:val="22"/>
              </w:rPr>
              <w:t>1</w:t>
            </w:r>
          </w:p>
        </w:tc>
        <w:tc>
          <w:tcPr>
            <w:tcW w:w="9685" w:type="dxa"/>
            <w:gridSpan w:val="4"/>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left="0" w:firstLine="0"/>
              <w:rPr>
                <w:rFonts w:eastAsia="Calibri"/>
                <w:sz w:val="22"/>
                <w:szCs w:val="22"/>
              </w:rPr>
            </w:pPr>
            <w:r>
              <w:rPr>
                <w:rFonts w:eastAsia="Calibri"/>
                <w:sz w:val="22"/>
                <w:szCs w:val="22"/>
              </w:rPr>
              <w:t>размеры земельных участков</w:t>
            </w:r>
          </w:p>
        </w:tc>
      </w:tr>
      <w:tr w:rsidR="00F3435D"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left="0" w:firstLine="0"/>
              <w:jc w:val="center"/>
              <w:rPr>
                <w:rFonts w:eastAsia="Calibri"/>
                <w:sz w:val="22"/>
                <w:szCs w:val="22"/>
              </w:rPr>
            </w:pPr>
            <w:r w:rsidRPr="00285F12">
              <w:rPr>
                <w:rFonts w:eastAsia="Calibri"/>
                <w:sz w:val="22"/>
                <w:szCs w:val="22"/>
              </w:rPr>
              <w:t>1.1</w:t>
            </w:r>
          </w:p>
        </w:tc>
        <w:tc>
          <w:tcPr>
            <w:tcW w:w="9685" w:type="dxa"/>
            <w:gridSpan w:val="4"/>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left="0" w:firstLine="0"/>
              <w:rPr>
                <w:rFonts w:eastAsia="Calibri"/>
                <w:sz w:val="22"/>
                <w:szCs w:val="22"/>
              </w:rPr>
            </w:pPr>
            <w:r>
              <w:rPr>
                <w:rFonts w:eastAsia="Calibri"/>
                <w:sz w:val="22"/>
                <w:szCs w:val="22"/>
              </w:rPr>
              <w:t>для вида разрешенного использования «Ведение огородничества»</w:t>
            </w:r>
          </w:p>
        </w:tc>
      </w:tr>
      <w:tr w:rsidR="00F3435D"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hideMark/>
          </w:tcPr>
          <w:p w:rsidR="00F3435D" w:rsidRPr="00285F12" w:rsidRDefault="00F3435D" w:rsidP="00D538E5">
            <w:pPr>
              <w:spacing w:before="0"/>
              <w:ind w:firstLine="0"/>
              <w:jc w:val="center"/>
              <w:rPr>
                <w:rFonts w:eastAsia="Calibri"/>
                <w:sz w:val="22"/>
                <w:szCs w:val="22"/>
              </w:rPr>
            </w:pPr>
            <w:r>
              <w:rPr>
                <w:rFonts w:eastAsia="Calibri"/>
                <w:sz w:val="22"/>
                <w:szCs w:val="22"/>
              </w:rPr>
              <w:t>300</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0"/>
              <w:jc w:val="center"/>
              <w:rPr>
                <w:rFonts w:eastAsia="Calibri"/>
                <w:sz w:val="22"/>
                <w:szCs w:val="22"/>
              </w:rPr>
            </w:pPr>
            <w:r>
              <w:rPr>
                <w:rFonts w:eastAsia="Calibri"/>
                <w:sz w:val="22"/>
                <w:szCs w:val="22"/>
              </w:rPr>
              <w:t>1000</w:t>
            </w:r>
          </w:p>
        </w:tc>
      </w:tr>
      <w:tr w:rsidR="00F3435D"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0"/>
              <w:jc w:val="center"/>
              <w:rPr>
                <w:rFonts w:eastAsia="Calibri"/>
                <w:sz w:val="22"/>
                <w:szCs w:val="22"/>
              </w:rPr>
            </w:pPr>
            <w:r>
              <w:rPr>
                <w:rFonts w:eastAsia="Calibri"/>
                <w:sz w:val="22"/>
                <w:szCs w:val="22"/>
              </w:rPr>
              <w:t>1.2</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left="0" w:firstLine="0"/>
              <w:rPr>
                <w:rFonts w:eastAsia="Calibri"/>
                <w:sz w:val="22"/>
                <w:szCs w:val="22"/>
              </w:rPr>
            </w:pPr>
            <w:r>
              <w:rPr>
                <w:rFonts w:eastAsia="Calibri"/>
                <w:sz w:val="22"/>
                <w:szCs w:val="22"/>
              </w:rPr>
              <w:t>для иных видов разрешенного использования</w:t>
            </w:r>
          </w:p>
        </w:tc>
        <w:tc>
          <w:tcPr>
            <w:tcW w:w="3460" w:type="dxa"/>
            <w:gridSpan w:val="3"/>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0"/>
              <w:jc w:val="center"/>
              <w:rPr>
                <w:rFonts w:eastAsia="Calibri"/>
                <w:sz w:val="22"/>
                <w:szCs w:val="22"/>
              </w:rPr>
            </w:pPr>
          </w:p>
        </w:tc>
      </w:tr>
      <w:tr w:rsidR="00F3435D" w:rsidRPr="00285F12" w:rsidTr="00D538E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F3435D" w:rsidRDefault="00F3435D" w:rsidP="00D538E5">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F3435D" w:rsidRDefault="00F3435D" w:rsidP="00D538E5">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60" w:type="dxa"/>
            <w:gridSpan w:val="3"/>
            <w:tcBorders>
              <w:top w:val="single" w:sz="4" w:space="0" w:color="auto"/>
              <w:left w:val="single" w:sz="4" w:space="0" w:color="auto"/>
              <w:bottom w:val="single" w:sz="4" w:space="0" w:color="auto"/>
              <w:right w:val="single" w:sz="4" w:space="0" w:color="auto"/>
            </w:tcBorders>
            <w:shd w:val="clear" w:color="auto" w:fill="auto"/>
          </w:tcPr>
          <w:p w:rsidR="00F3435D" w:rsidRPr="00285F12" w:rsidRDefault="00F3435D" w:rsidP="00D538E5">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F3435D" w:rsidRDefault="00F3435D" w:rsidP="00F3435D">
      <w:pPr>
        <w:widowControl/>
        <w:spacing w:before="0"/>
        <w:ind w:left="0" w:firstLine="0"/>
      </w:pPr>
    </w:p>
    <w:p w:rsidR="006729FE" w:rsidRPr="00285F12" w:rsidRDefault="006729FE" w:rsidP="00945B5F">
      <w:pPr>
        <w:widowControl/>
        <w:spacing w:before="0"/>
        <w:ind w:left="0" w:firstLine="0"/>
        <w:jc w:val="left"/>
      </w:pPr>
    </w:p>
    <w:p w:rsidR="00C77983" w:rsidRDefault="00C77983" w:rsidP="00C77983">
      <w:pPr>
        <w:widowControl/>
        <w:spacing w:before="0"/>
        <w:ind w:left="0" w:firstLine="0"/>
        <w:jc w:val="center"/>
      </w:pPr>
      <w:r>
        <w:t>Градостроительный регламент для зоны С</w:t>
      </w:r>
      <w:r w:rsidR="00C31A03">
        <w:t>Х</w:t>
      </w:r>
      <w:r>
        <w:t>-1 не подлежит установлению.</w:t>
      </w:r>
    </w:p>
    <w:p w:rsidR="00C77983" w:rsidRDefault="00C77983" w:rsidP="00C77983">
      <w:pPr>
        <w:widowControl/>
        <w:spacing w:before="0"/>
        <w:ind w:left="0" w:firstLine="0"/>
      </w:pPr>
    </w:p>
    <w:p w:rsidR="00C77983" w:rsidRDefault="00C77983" w:rsidP="00945B5F">
      <w:pPr>
        <w:keepNext/>
        <w:widowControl/>
        <w:spacing w:before="0"/>
        <w:ind w:left="0" w:firstLine="0"/>
        <w:jc w:val="left"/>
        <w:rPr>
          <w:b/>
          <w:bCs/>
        </w:rPr>
      </w:pPr>
    </w:p>
    <w:p w:rsidR="00F65C13" w:rsidRPr="00F63ACA" w:rsidRDefault="007F0354" w:rsidP="00945B5F">
      <w:pPr>
        <w:keepNext/>
        <w:widowControl/>
        <w:spacing w:before="0"/>
        <w:ind w:left="0" w:firstLine="0"/>
        <w:jc w:val="left"/>
        <w:rPr>
          <w:b/>
          <w:bCs/>
        </w:rPr>
      </w:pPr>
      <w:r w:rsidRPr="00F63ACA">
        <w:rPr>
          <w:b/>
          <w:bCs/>
        </w:rPr>
        <w:t>СХ</w:t>
      </w:r>
      <w:r w:rsidR="00433826" w:rsidRPr="00F63ACA">
        <w:rPr>
          <w:b/>
          <w:bCs/>
        </w:rPr>
        <w:t>-</w:t>
      </w:r>
      <w:r w:rsidRPr="00F63ACA">
        <w:rPr>
          <w:b/>
          <w:bCs/>
        </w:rPr>
        <w:t xml:space="preserve">2 </w:t>
      </w:r>
      <w:r w:rsidR="00F65C13" w:rsidRPr="00F63ACA">
        <w:rPr>
          <w:b/>
          <w:bCs/>
        </w:rPr>
        <w:t>зон</w:t>
      </w:r>
      <w:r w:rsidRPr="00F63ACA">
        <w:rPr>
          <w:b/>
          <w:bCs/>
        </w:rPr>
        <w:t>а</w:t>
      </w:r>
      <w:r w:rsidR="00433826" w:rsidRPr="00F63ACA">
        <w:rPr>
          <w:b/>
          <w:bCs/>
        </w:rPr>
        <w:t xml:space="preserve"> крестьянских (фермерских) хозяйств</w:t>
      </w:r>
    </w:p>
    <w:p w:rsidR="00F65C13" w:rsidRPr="00F63ACA" w:rsidRDefault="00F65C13" w:rsidP="00945B5F">
      <w:pPr>
        <w:widowControl/>
        <w:tabs>
          <w:tab w:val="left" w:pos="284"/>
        </w:tabs>
        <w:spacing w:before="0"/>
        <w:ind w:left="-11" w:firstLine="0"/>
      </w:pPr>
      <w:r w:rsidRPr="00F63ACA">
        <w:t xml:space="preserve">Виды разрешенного использования земельных участков и объектов капитального строительства приведены в таблице </w:t>
      </w:r>
      <w:r w:rsidR="00F3435D">
        <w:t>30</w:t>
      </w:r>
      <w:r w:rsidRPr="00F63ACA">
        <w:t>.</w:t>
      </w:r>
    </w:p>
    <w:p w:rsidR="00F65C13" w:rsidRPr="00F63ACA" w:rsidRDefault="00F65C13" w:rsidP="00945B5F">
      <w:pPr>
        <w:keepNext/>
        <w:keepLines/>
        <w:widowControl/>
        <w:spacing w:before="0"/>
        <w:ind w:left="0" w:right="-93" w:firstLine="709"/>
        <w:jc w:val="right"/>
        <w:rPr>
          <w:b/>
          <w:sz w:val="22"/>
          <w:szCs w:val="22"/>
        </w:rPr>
      </w:pPr>
      <w:r w:rsidRPr="00F63ACA">
        <w:t xml:space="preserve">Таблица </w:t>
      </w:r>
      <w:r w:rsidR="00F3435D">
        <w:t>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4"/>
        <w:gridCol w:w="6090"/>
      </w:tblGrid>
      <w:tr w:rsidR="00572DF8" w:rsidRPr="00F63ACA" w:rsidTr="000B74B1">
        <w:trPr>
          <w:tblHeader/>
          <w:jc w:val="center"/>
        </w:trPr>
        <w:tc>
          <w:tcPr>
            <w:tcW w:w="421" w:type="dxa"/>
          </w:tcPr>
          <w:p w:rsidR="00572DF8" w:rsidRPr="00F63ACA" w:rsidRDefault="00572DF8"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w:t>
            </w:r>
          </w:p>
        </w:tc>
        <w:tc>
          <w:tcPr>
            <w:tcW w:w="3974" w:type="dxa"/>
          </w:tcPr>
          <w:p w:rsidR="00572DF8" w:rsidRPr="00F63ACA" w:rsidRDefault="00572DF8" w:rsidP="00945B5F">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sz w:val="22"/>
                <w:szCs w:val="22"/>
              </w:rPr>
              <w:t>Виды разрешенного использования</w:t>
            </w:r>
          </w:p>
        </w:tc>
        <w:tc>
          <w:tcPr>
            <w:tcW w:w="6090" w:type="dxa"/>
          </w:tcPr>
          <w:p w:rsidR="00572DF8" w:rsidRPr="00F63ACA" w:rsidRDefault="00572DF8" w:rsidP="00945B5F">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bCs/>
                <w:sz w:val="22"/>
                <w:szCs w:val="22"/>
              </w:rPr>
              <w:t>Наименование видов разрешенного использования</w:t>
            </w:r>
          </w:p>
        </w:tc>
      </w:tr>
      <w:tr w:rsidR="00F75D71" w:rsidRPr="00F63ACA" w:rsidTr="000B74B1">
        <w:trPr>
          <w:tblHeader/>
          <w:jc w:val="center"/>
        </w:trPr>
        <w:tc>
          <w:tcPr>
            <w:tcW w:w="421"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1</w:t>
            </w:r>
          </w:p>
        </w:tc>
        <w:tc>
          <w:tcPr>
            <w:tcW w:w="3974"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2</w:t>
            </w:r>
          </w:p>
        </w:tc>
        <w:tc>
          <w:tcPr>
            <w:tcW w:w="6090"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3</w:t>
            </w:r>
          </w:p>
        </w:tc>
      </w:tr>
      <w:tr w:rsidR="00D72516" w:rsidRPr="00F63ACA" w:rsidTr="000B74B1">
        <w:trPr>
          <w:jc w:val="center"/>
        </w:trPr>
        <w:tc>
          <w:tcPr>
            <w:tcW w:w="421" w:type="dxa"/>
          </w:tcPr>
          <w:p w:rsidR="00D72516" w:rsidRPr="00F63ACA" w:rsidRDefault="00D72516" w:rsidP="00D72516">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1</w:t>
            </w:r>
          </w:p>
        </w:tc>
        <w:tc>
          <w:tcPr>
            <w:tcW w:w="3974" w:type="dxa"/>
          </w:tcPr>
          <w:p w:rsidR="00D72516" w:rsidRPr="00F63ACA" w:rsidRDefault="00D72516" w:rsidP="00D72516">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Основные виды разрешенного использования</w:t>
            </w:r>
          </w:p>
        </w:tc>
        <w:tc>
          <w:tcPr>
            <w:tcW w:w="6090" w:type="dxa"/>
          </w:tcPr>
          <w:p w:rsidR="00066AC8" w:rsidRDefault="00066AC8" w:rsidP="00066AC8">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xml:space="preserve">- </w:t>
            </w:r>
            <w:r>
              <w:rPr>
                <w:rFonts w:ascii="Times New Roman" w:hAnsi="Times New Roman" w:cs="Times New Roman"/>
                <w:spacing w:val="-6"/>
                <w:sz w:val="22"/>
                <w:szCs w:val="22"/>
              </w:rPr>
              <w:t>Сельскохозяйственное использование</w:t>
            </w:r>
            <w:r w:rsidRPr="00F63ACA">
              <w:rPr>
                <w:rFonts w:ascii="Times New Roman" w:hAnsi="Times New Roman" w:cs="Times New Roman"/>
                <w:spacing w:val="-6"/>
                <w:sz w:val="22"/>
                <w:szCs w:val="22"/>
              </w:rPr>
              <w:t xml:space="preserve"> – код 1.</w:t>
            </w:r>
            <w:r>
              <w:rPr>
                <w:rFonts w:ascii="Times New Roman" w:hAnsi="Times New Roman" w:cs="Times New Roman"/>
                <w:spacing w:val="-6"/>
                <w:sz w:val="22"/>
                <w:szCs w:val="22"/>
              </w:rPr>
              <w:t>0</w:t>
            </w:r>
          </w:p>
          <w:p w:rsidR="00D72516" w:rsidRPr="00F63ACA" w:rsidRDefault="00D72516" w:rsidP="00D72516">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Земельные участки (территории) общего пользования - код 12.0</w:t>
            </w:r>
          </w:p>
        </w:tc>
      </w:tr>
      <w:tr w:rsidR="00D72516" w:rsidRPr="00F63ACA" w:rsidTr="000B74B1">
        <w:trPr>
          <w:jc w:val="center"/>
        </w:trPr>
        <w:tc>
          <w:tcPr>
            <w:tcW w:w="421" w:type="dxa"/>
          </w:tcPr>
          <w:p w:rsidR="00D72516" w:rsidRPr="00F63ACA" w:rsidRDefault="00D72516" w:rsidP="00D72516">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2</w:t>
            </w:r>
          </w:p>
        </w:tc>
        <w:tc>
          <w:tcPr>
            <w:tcW w:w="3974" w:type="dxa"/>
          </w:tcPr>
          <w:p w:rsidR="00D72516" w:rsidRPr="00F63ACA" w:rsidRDefault="00D72516" w:rsidP="00D72516">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 xml:space="preserve">Условно разрешенные виды использования (требующие  </w:t>
            </w:r>
            <w:r w:rsidRPr="00F63ACA">
              <w:rPr>
                <w:rFonts w:ascii="Times New Roman" w:hAnsi="Times New Roman" w:cs="Times New Roman"/>
                <w:sz w:val="22"/>
                <w:szCs w:val="22"/>
              </w:rPr>
              <w:lastRenderedPageBreak/>
              <w:t>специального согласования)</w:t>
            </w:r>
          </w:p>
        </w:tc>
        <w:tc>
          <w:tcPr>
            <w:tcW w:w="6090" w:type="dxa"/>
          </w:tcPr>
          <w:p w:rsidR="00D72516" w:rsidRPr="00F63ACA" w:rsidRDefault="00D72516" w:rsidP="00D7251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lastRenderedPageBreak/>
              <w:t>не подлежит установлению</w:t>
            </w:r>
          </w:p>
        </w:tc>
      </w:tr>
      <w:tr w:rsidR="00D72516" w:rsidRPr="00F63ACA" w:rsidTr="000B74B1">
        <w:trPr>
          <w:jc w:val="center"/>
        </w:trPr>
        <w:tc>
          <w:tcPr>
            <w:tcW w:w="421" w:type="dxa"/>
          </w:tcPr>
          <w:p w:rsidR="00D72516" w:rsidRPr="00F63ACA" w:rsidRDefault="00D72516" w:rsidP="00D72516">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3</w:t>
            </w:r>
          </w:p>
        </w:tc>
        <w:tc>
          <w:tcPr>
            <w:tcW w:w="3974" w:type="dxa"/>
          </w:tcPr>
          <w:p w:rsidR="00D72516" w:rsidRPr="00F63ACA" w:rsidRDefault="00D72516" w:rsidP="00D72516">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Вспомогательные виды разрешенного использования</w:t>
            </w:r>
          </w:p>
        </w:tc>
        <w:tc>
          <w:tcPr>
            <w:tcW w:w="6090" w:type="dxa"/>
          </w:tcPr>
          <w:p w:rsidR="00D72516" w:rsidRPr="00F63ACA" w:rsidRDefault="00D72516" w:rsidP="00D72516">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не подлежит установлению</w:t>
            </w:r>
          </w:p>
        </w:tc>
      </w:tr>
    </w:tbl>
    <w:p w:rsidR="00C77983" w:rsidRDefault="00C77983" w:rsidP="00C77983">
      <w:pPr>
        <w:widowControl/>
        <w:spacing w:before="0"/>
        <w:ind w:left="0" w:firstLine="0"/>
        <w:jc w:val="center"/>
      </w:pPr>
    </w:p>
    <w:p w:rsidR="006926E4" w:rsidRDefault="006926E4" w:rsidP="006926E4">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t>3</w:t>
      </w:r>
      <w:r>
        <w:t>1</w:t>
      </w:r>
      <w:r w:rsidRPr="00285F12">
        <w:t>.</w:t>
      </w:r>
    </w:p>
    <w:p w:rsidR="006926E4" w:rsidRDefault="006926E4" w:rsidP="006926E4">
      <w:pPr>
        <w:widowControl/>
        <w:spacing w:before="0"/>
        <w:ind w:left="0" w:firstLine="0"/>
        <w:jc w:val="left"/>
      </w:pPr>
    </w:p>
    <w:p w:rsidR="006926E4" w:rsidRPr="00285F12" w:rsidRDefault="006926E4" w:rsidP="006926E4">
      <w:pPr>
        <w:widowControl/>
        <w:spacing w:before="0"/>
        <w:ind w:left="0" w:firstLine="0"/>
        <w:jc w:val="right"/>
      </w:pPr>
      <w:r>
        <w:t>Таблица 3</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680"/>
        <w:gridCol w:w="21"/>
        <w:gridCol w:w="1719"/>
      </w:tblGrid>
      <w:tr w:rsidR="006926E4" w:rsidRPr="00285F12" w:rsidTr="003E3C29">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b/>
                <w:sz w:val="22"/>
                <w:szCs w:val="22"/>
              </w:rPr>
            </w:pPr>
            <w:r w:rsidRPr="00285F12">
              <w:rPr>
                <w:rFonts w:eastAsia="Calibri"/>
                <w:b/>
                <w:sz w:val="22"/>
                <w:szCs w:val="22"/>
              </w:rPr>
              <w:t>№ п/п</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jc w:val="center"/>
              <w:rPr>
                <w:rFonts w:eastAsia="Calibri"/>
                <w:b/>
                <w:sz w:val="22"/>
                <w:szCs w:val="22"/>
              </w:rPr>
            </w:pPr>
            <w:r w:rsidRPr="00285F12">
              <w:rPr>
                <w:rFonts w:eastAsia="Calibri"/>
                <w:b/>
                <w:sz w:val="22"/>
                <w:szCs w:val="22"/>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jc w:val="center"/>
              <w:rPr>
                <w:rFonts w:eastAsia="Calibri"/>
                <w:b/>
                <w:sz w:val="22"/>
                <w:szCs w:val="22"/>
              </w:rPr>
            </w:pPr>
            <w:r w:rsidRPr="00285F12">
              <w:rPr>
                <w:rFonts w:eastAsia="Calibri"/>
                <w:b/>
                <w:sz w:val="22"/>
                <w:szCs w:val="22"/>
              </w:rPr>
              <w:t>Максимальное значение</w:t>
            </w:r>
          </w:p>
        </w:tc>
      </w:tr>
      <w:tr w:rsidR="006926E4" w:rsidRPr="00285F12" w:rsidTr="003E3C29">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jc w:val="center"/>
              <w:rPr>
                <w:rFonts w:eastAsia="Calibri"/>
                <w:b/>
                <w:sz w:val="22"/>
                <w:szCs w:val="22"/>
              </w:rPr>
            </w:pPr>
            <w:r w:rsidRPr="00285F12">
              <w:rPr>
                <w:rFonts w:eastAsia="Calibri"/>
                <w:b/>
                <w:sz w:val="22"/>
                <w:szCs w:val="22"/>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jc w:val="center"/>
              <w:rPr>
                <w:rFonts w:eastAsia="Calibri"/>
                <w:b/>
                <w:sz w:val="22"/>
                <w:szCs w:val="22"/>
              </w:rPr>
            </w:pPr>
            <w:r w:rsidRPr="00285F12">
              <w:rPr>
                <w:rFonts w:eastAsia="Calibri"/>
                <w:b/>
                <w:sz w:val="22"/>
                <w:szCs w:val="22"/>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firstLine="21"/>
              <w:jc w:val="center"/>
              <w:rPr>
                <w:rFonts w:eastAsia="Calibri"/>
                <w:b/>
                <w:sz w:val="22"/>
                <w:szCs w:val="22"/>
              </w:rPr>
            </w:pPr>
            <w:r w:rsidRPr="00285F12">
              <w:rPr>
                <w:rFonts w:eastAsia="Calibri"/>
                <w:b/>
                <w:sz w:val="22"/>
                <w:szCs w:val="22"/>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firstLine="21"/>
              <w:jc w:val="center"/>
              <w:rPr>
                <w:rFonts w:eastAsia="Calibri"/>
                <w:b/>
                <w:sz w:val="22"/>
                <w:szCs w:val="22"/>
              </w:rPr>
            </w:pPr>
            <w:r w:rsidRPr="00285F12">
              <w:rPr>
                <w:rFonts w:eastAsia="Calibri"/>
                <w:b/>
                <w:sz w:val="22"/>
                <w:szCs w:val="22"/>
              </w:rPr>
              <w:t>4</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sz w:val="22"/>
                <w:szCs w:val="22"/>
              </w:rPr>
            </w:pPr>
            <w:r w:rsidRPr="00285F12">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rPr>
                <w:rFonts w:eastAsia="Calibri"/>
                <w:sz w:val="22"/>
                <w:szCs w:val="22"/>
              </w:rPr>
            </w:pPr>
            <w:r w:rsidRPr="00285F12">
              <w:rPr>
                <w:rFonts w:eastAsia="Calibri"/>
                <w:sz w:val="22"/>
                <w:szCs w:val="22"/>
              </w:rPr>
              <w:t>размеры земельных участков:</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jc w:val="center"/>
              <w:rPr>
                <w:rFonts w:eastAsia="Calibri"/>
                <w:sz w:val="22"/>
                <w:szCs w:val="22"/>
              </w:rPr>
            </w:pPr>
            <w:r w:rsidRPr="00285F12">
              <w:rPr>
                <w:rFonts w:eastAsia="Calibri"/>
                <w:sz w:val="22"/>
                <w:szCs w:val="22"/>
              </w:rPr>
              <w:t>1.</w:t>
            </w:r>
            <w:r>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всех</w:t>
            </w:r>
            <w:r w:rsidRPr="00285F12">
              <w:rPr>
                <w:rFonts w:eastAsia="Calibri"/>
                <w:sz w:val="22"/>
                <w:szCs w:val="22"/>
              </w:rPr>
              <w:t xml:space="preserve"> видов разрешенного использования, кв. м</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jc w:val="center"/>
              <w:rPr>
                <w:rFonts w:eastAsia="Calibri"/>
                <w:sz w:val="22"/>
                <w:szCs w:val="22"/>
              </w:rPr>
            </w:pP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rPr>
                <w:rFonts w:eastAsia="Calibri"/>
                <w:sz w:val="22"/>
                <w:szCs w:val="22"/>
              </w:rPr>
            </w:pPr>
            <w:r w:rsidRPr="00285F12">
              <w:rPr>
                <w:rFonts w:eastAsia="Calibri"/>
                <w:sz w:val="22"/>
                <w:szCs w:val="22"/>
              </w:rPr>
              <w:t>площадь земельных участков, кв.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40"/>
              <w:jc w:val="center"/>
              <w:rPr>
                <w:rFonts w:eastAsia="Calibri"/>
                <w:sz w:val="22"/>
                <w:szCs w:val="22"/>
              </w:rPr>
            </w:pPr>
            <w:r w:rsidRPr="00285F12">
              <w:rPr>
                <w:rFonts w:eastAsia="Calibri"/>
                <w:sz w:val="22"/>
                <w:szCs w:val="22"/>
              </w:rPr>
              <w:t>не подлежат установлению</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sz w:val="22"/>
                <w:szCs w:val="22"/>
              </w:rPr>
            </w:pPr>
            <w:r w:rsidRPr="00285F12">
              <w:rPr>
                <w:rFonts w:eastAsia="Calibri"/>
                <w:sz w:val="22"/>
                <w:szCs w:val="22"/>
              </w:rPr>
              <w:t>2</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jc w:val="center"/>
              <w:rPr>
                <w:rFonts w:eastAsia="Calibri"/>
                <w:sz w:val="22"/>
                <w:szCs w:val="22"/>
              </w:rPr>
            </w:pPr>
            <w:r w:rsidRPr="00285F12">
              <w:rPr>
                <w:rFonts w:eastAsia="Calibri"/>
                <w:sz w:val="22"/>
                <w:szCs w:val="22"/>
              </w:rPr>
              <w:t>не подлежит установлению</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sz w:val="22"/>
                <w:szCs w:val="22"/>
              </w:rPr>
            </w:pPr>
            <w:r w:rsidRPr="00285F12">
              <w:rPr>
                <w:rFonts w:eastAsia="Calibri"/>
                <w:sz w:val="22"/>
                <w:szCs w:val="22"/>
              </w:rPr>
              <w:t>3</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7"/>
              <w:jc w:val="center"/>
              <w:rPr>
                <w:rFonts w:eastAsia="Calibri"/>
                <w:sz w:val="22"/>
                <w:szCs w:val="22"/>
              </w:rPr>
            </w:pPr>
            <w:r>
              <w:rPr>
                <w:rFonts w:eastAsia="Calibri"/>
                <w:sz w:val="22"/>
                <w:szCs w:val="22"/>
              </w:rPr>
              <w:t>3.1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6926E4" w:rsidRDefault="006926E4" w:rsidP="003E3C29">
            <w:pPr>
              <w:spacing w:before="0"/>
              <w:ind w:hanging="7"/>
              <w:rPr>
                <w:rFonts w:eastAsia="Calibri"/>
                <w:sz w:val="22"/>
                <w:szCs w:val="22"/>
              </w:rPr>
            </w:pPr>
            <w:r>
              <w:rPr>
                <w:rFonts w:eastAsia="Calibri"/>
                <w:sz w:val="22"/>
                <w:szCs w:val="22"/>
              </w:rPr>
              <w:t>количество этажей, эт.</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40"/>
              <w:jc w:val="center"/>
              <w:rPr>
                <w:rFonts w:eastAsia="Calibri"/>
                <w:sz w:val="22"/>
                <w:szCs w:val="22"/>
              </w:rPr>
            </w:pPr>
            <w:r>
              <w:rPr>
                <w:rFonts w:eastAsia="Calibri"/>
                <w:sz w:val="22"/>
                <w:szCs w:val="22"/>
              </w:rPr>
              <w:t>2</w:t>
            </w:r>
          </w:p>
        </w:tc>
      </w:tr>
      <w:tr w:rsidR="006926E4" w:rsidRPr="00285F12" w:rsidTr="003E3C29">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jc w:val="center"/>
              <w:rPr>
                <w:rFonts w:eastAsia="Calibri"/>
                <w:sz w:val="22"/>
                <w:szCs w:val="22"/>
              </w:rPr>
            </w:pPr>
            <w:r w:rsidRPr="00285F12">
              <w:rPr>
                <w:rFonts w:eastAsia="Calibri"/>
                <w:sz w:val="22"/>
                <w:szCs w:val="22"/>
              </w:rPr>
              <w:t>4</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6926E4" w:rsidRPr="00285F12" w:rsidRDefault="006926E4" w:rsidP="003E3C29">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6926E4" w:rsidRPr="00285F12" w:rsidRDefault="006926E4" w:rsidP="003E3C29">
            <w:pPr>
              <w:spacing w:before="0"/>
              <w:ind w:hanging="40"/>
              <w:jc w:val="center"/>
              <w:rPr>
                <w:rFonts w:eastAsia="Calibri"/>
                <w:sz w:val="22"/>
                <w:szCs w:val="22"/>
              </w:rPr>
            </w:pPr>
            <w:r>
              <w:rPr>
                <w:rFonts w:eastAsia="Calibri"/>
                <w:sz w:val="22"/>
                <w:szCs w:val="22"/>
              </w:rPr>
              <w:t>60 %</w:t>
            </w:r>
          </w:p>
        </w:tc>
      </w:tr>
    </w:tbl>
    <w:p w:rsidR="006926E4" w:rsidRPr="00285F12" w:rsidRDefault="006926E4" w:rsidP="006926E4">
      <w:pPr>
        <w:widowControl/>
        <w:spacing w:before="0"/>
        <w:ind w:left="0" w:firstLine="0"/>
        <w:jc w:val="left"/>
        <w:rPr>
          <w:b/>
          <w:bCs/>
        </w:rPr>
      </w:pPr>
    </w:p>
    <w:p w:rsidR="00C77983" w:rsidRDefault="00C77983" w:rsidP="00945B5F">
      <w:pPr>
        <w:keepNext/>
        <w:widowControl/>
        <w:spacing w:before="0"/>
        <w:ind w:left="0" w:firstLine="0"/>
        <w:jc w:val="left"/>
        <w:rPr>
          <w:b/>
          <w:bCs/>
        </w:rPr>
      </w:pPr>
    </w:p>
    <w:p w:rsidR="00C77983" w:rsidRDefault="00C77983" w:rsidP="00945B5F">
      <w:pPr>
        <w:keepNext/>
        <w:widowControl/>
        <w:spacing w:before="0"/>
        <w:ind w:left="0" w:firstLine="0"/>
        <w:jc w:val="left"/>
        <w:rPr>
          <w:b/>
          <w:bCs/>
        </w:rPr>
      </w:pPr>
    </w:p>
    <w:p w:rsidR="00F65C13" w:rsidRPr="00285F12" w:rsidRDefault="007F0354" w:rsidP="00945B5F">
      <w:pPr>
        <w:keepNext/>
        <w:widowControl/>
        <w:spacing w:before="0"/>
        <w:ind w:left="0" w:firstLine="0"/>
        <w:jc w:val="left"/>
        <w:rPr>
          <w:b/>
          <w:bCs/>
        </w:rPr>
      </w:pPr>
      <w:r w:rsidRPr="00285F12">
        <w:rPr>
          <w:b/>
          <w:bCs/>
        </w:rPr>
        <w:t>СХ</w:t>
      </w:r>
      <w:r w:rsidR="00433826">
        <w:rPr>
          <w:b/>
          <w:bCs/>
        </w:rPr>
        <w:t>-</w:t>
      </w:r>
      <w:r w:rsidRPr="00285F12">
        <w:rPr>
          <w:b/>
          <w:bCs/>
        </w:rPr>
        <w:t xml:space="preserve">3 </w:t>
      </w:r>
      <w:r w:rsidR="00F65C13" w:rsidRPr="00285F12">
        <w:rPr>
          <w:b/>
          <w:bCs/>
        </w:rPr>
        <w:t>зон</w:t>
      </w:r>
      <w:r w:rsidRPr="00285F12">
        <w:rPr>
          <w:b/>
          <w:bCs/>
        </w:rPr>
        <w:t>а</w:t>
      </w:r>
      <w:r w:rsidR="00F65C13" w:rsidRPr="00285F12">
        <w:rPr>
          <w:b/>
          <w:bCs/>
        </w:rPr>
        <w:t xml:space="preserve"> </w:t>
      </w:r>
      <w:r w:rsidR="00433826">
        <w:rPr>
          <w:b/>
          <w:bCs/>
        </w:rPr>
        <w:t>садоводств</w:t>
      </w:r>
    </w:p>
    <w:p w:rsidR="00F65C13" w:rsidRPr="00285F12" w:rsidRDefault="00F65C13" w:rsidP="00945B5F">
      <w:pPr>
        <w:widowControl/>
        <w:tabs>
          <w:tab w:val="left" w:pos="284"/>
        </w:tabs>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C60D6E">
        <w:t>3</w:t>
      </w:r>
      <w:r w:rsidR="006926E4">
        <w:t>2</w:t>
      </w:r>
      <w:r w:rsidRPr="00285F12">
        <w:t>.</w:t>
      </w:r>
    </w:p>
    <w:p w:rsidR="00C60D6E" w:rsidRDefault="00C60D6E" w:rsidP="00945B5F">
      <w:pPr>
        <w:keepNext/>
        <w:keepLines/>
        <w:widowControl/>
        <w:spacing w:before="0"/>
        <w:ind w:left="0" w:right="-93" w:firstLine="709"/>
        <w:jc w:val="right"/>
      </w:pPr>
    </w:p>
    <w:p w:rsidR="00C60D6E" w:rsidRDefault="00C60D6E" w:rsidP="00945B5F">
      <w:pPr>
        <w:keepNext/>
        <w:keepLines/>
        <w:widowControl/>
        <w:spacing w:before="0"/>
        <w:ind w:left="0" w:right="-93" w:firstLine="709"/>
        <w:jc w:val="right"/>
      </w:pPr>
    </w:p>
    <w:p w:rsidR="005977B1" w:rsidRPr="00285F12" w:rsidRDefault="00F65C13" w:rsidP="00945B5F">
      <w:pPr>
        <w:keepNext/>
        <w:keepLines/>
        <w:widowControl/>
        <w:spacing w:before="0"/>
        <w:ind w:left="0" w:right="-93" w:firstLine="709"/>
        <w:jc w:val="right"/>
        <w:rPr>
          <w:b/>
          <w:sz w:val="22"/>
          <w:szCs w:val="22"/>
        </w:rPr>
      </w:pPr>
      <w:r w:rsidRPr="00285F12">
        <w:t xml:space="preserve">Таблица </w:t>
      </w:r>
      <w:r w:rsidR="00C60D6E">
        <w:t>3</w:t>
      </w:r>
      <w:r w:rsidR="006926E4">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9"/>
        <w:gridCol w:w="6096"/>
      </w:tblGrid>
      <w:tr w:rsidR="00572DF8" w:rsidRPr="00285F12" w:rsidTr="000B74B1">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979"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09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421"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979"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09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86710A" w:rsidRPr="00285F12" w:rsidTr="000B74B1">
        <w:trPr>
          <w:jc w:val="center"/>
        </w:trPr>
        <w:tc>
          <w:tcPr>
            <w:tcW w:w="421" w:type="dxa"/>
          </w:tcPr>
          <w:p w:rsidR="0086710A" w:rsidRPr="00285F12" w:rsidRDefault="0086710A"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979" w:type="dxa"/>
          </w:tcPr>
          <w:p w:rsidR="0086710A" w:rsidRPr="00285F12" w:rsidRDefault="0086710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096" w:type="dxa"/>
          </w:tcPr>
          <w:p w:rsidR="009B327C" w:rsidRDefault="009B327C" w:rsidP="009B327C">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Земельные участки общего назначения – код 13.0</w:t>
            </w:r>
          </w:p>
          <w:p w:rsidR="009B327C"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Ведение огородничества – код 13.1</w:t>
            </w:r>
          </w:p>
          <w:p w:rsidR="009B327C" w:rsidRDefault="009B327C" w:rsidP="009B327C">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садоводства – код 13.2</w:t>
            </w:r>
          </w:p>
          <w:p w:rsidR="00B94394" w:rsidRPr="00285F12" w:rsidRDefault="00B94394" w:rsidP="009B327C">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дачного хозяйства – од 13.3</w:t>
            </w:r>
          </w:p>
          <w:p w:rsidR="0086710A"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C35040" w:rsidRPr="00285F12" w:rsidTr="000B74B1">
        <w:trPr>
          <w:jc w:val="center"/>
        </w:trPr>
        <w:tc>
          <w:tcPr>
            <w:tcW w:w="421" w:type="dxa"/>
          </w:tcPr>
          <w:p w:rsidR="00C35040" w:rsidRPr="00285F12" w:rsidRDefault="00C35040"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979" w:type="dxa"/>
          </w:tcPr>
          <w:p w:rsidR="00C35040" w:rsidRPr="00285F12" w:rsidRDefault="00C35040"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096" w:type="dxa"/>
          </w:tcPr>
          <w:p w:rsidR="009B327C"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9B327C"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Обеспечение внутреннего правопорядка</w:t>
            </w:r>
            <w:r w:rsidRPr="00285F12">
              <w:rPr>
                <w:rFonts w:ascii="Times New Roman" w:hAnsi="Times New Roman" w:cs="Times New Roman"/>
                <w:spacing w:val="-6"/>
                <w:sz w:val="22"/>
                <w:szCs w:val="22"/>
              </w:rPr>
              <w:t xml:space="preserve"> - код </w:t>
            </w:r>
            <w:r>
              <w:rPr>
                <w:rFonts w:ascii="Times New Roman" w:hAnsi="Times New Roman" w:cs="Times New Roman"/>
                <w:spacing w:val="-6"/>
                <w:sz w:val="22"/>
                <w:szCs w:val="22"/>
              </w:rPr>
              <w:t>8.3</w:t>
            </w:r>
          </w:p>
          <w:p w:rsidR="00C35040" w:rsidRPr="00285F12" w:rsidRDefault="009B327C" w:rsidP="009B327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0B74B1">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979"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09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65C13" w:rsidRPr="00285F12" w:rsidRDefault="00F65C13" w:rsidP="00945B5F">
      <w:pPr>
        <w:widowControl/>
        <w:spacing w:before="0"/>
        <w:ind w:left="0" w:firstLine="0"/>
      </w:pPr>
    </w:p>
    <w:p w:rsidR="00E37039" w:rsidRDefault="00F65C13"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C77983">
        <w:t>3</w:t>
      </w:r>
      <w:r w:rsidR="006926E4">
        <w:t>3</w:t>
      </w:r>
      <w:r w:rsidRPr="00285F12">
        <w:t>.</w:t>
      </w:r>
    </w:p>
    <w:p w:rsidR="00E37039" w:rsidRPr="00285F12" w:rsidRDefault="00E37039" w:rsidP="00945B5F">
      <w:pPr>
        <w:widowControl/>
        <w:tabs>
          <w:tab w:val="left" w:pos="284"/>
        </w:tabs>
        <w:spacing w:before="0"/>
        <w:ind w:left="0" w:firstLine="0"/>
      </w:pPr>
    </w:p>
    <w:p w:rsidR="009B327C" w:rsidRPr="00285F12" w:rsidRDefault="009B327C" w:rsidP="009B327C">
      <w:pPr>
        <w:spacing w:before="0"/>
        <w:ind w:firstLine="0"/>
        <w:jc w:val="right"/>
        <w:rPr>
          <w:sz w:val="22"/>
          <w:szCs w:val="22"/>
        </w:rPr>
      </w:pPr>
      <w:r w:rsidRPr="00285F12">
        <w:t xml:space="preserve">Таблица </w:t>
      </w:r>
      <w:r w:rsidR="00C77983">
        <w:t>3</w:t>
      </w:r>
      <w:r w:rsidR="006926E4">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01"/>
        <w:gridCol w:w="1667"/>
        <w:gridCol w:w="1719"/>
      </w:tblGrid>
      <w:tr w:rsidR="009B327C"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jc w:val="center"/>
              <w:rPr>
                <w:rFonts w:eastAsia="Calibri"/>
                <w:b/>
                <w:sz w:val="22"/>
                <w:szCs w:val="22"/>
              </w:rPr>
            </w:pPr>
            <w:r w:rsidRPr="00285F12">
              <w:rPr>
                <w:rFonts w:eastAsia="Calibri"/>
                <w:b/>
                <w:sz w:val="22"/>
                <w:szCs w:val="22"/>
              </w:rPr>
              <w:t>№ п/п</w:t>
            </w:r>
          </w:p>
        </w:tc>
        <w:tc>
          <w:tcPr>
            <w:tcW w:w="660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40"/>
              <w:jc w:val="center"/>
              <w:rPr>
                <w:rFonts w:eastAsia="Calibri"/>
                <w:b/>
                <w:sz w:val="22"/>
                <w:szCs w:val="22"/>
              </w:rPr>
            </w:pPr>
            <w:r w:rsidRPr="00285F12">
              <w:rPr>
                <w:rFonts w:eastAsia="Calibri"/>
                <w:b/>
                <w:sz w:val="22"/>
                <w:szCs w:val="22"/>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40"/>
              <w:jc w:val="center"/>
              <w:rPr>
                <w:rFonts w:eastAsia="Calibri"/>
                <w:b/>
                <w:sz w:val="22"/>
                <w:szCs w:val="22"/>
              </w:rPr>
            </w:pPr>
            <w:r w:rsidRPr="00285F12">
              <w:rPr>
                <w:rFonts w:eastAsia="Calibri"/>
                <w:b/>
                <w:sz w:val="22"/>
                <w:szCs w:val="22"/>
              </w:rPr>
              <w:t>Максимальное значение</w:t>
            </w:r>
          </w:p>
        </w:tc>
      </w:tr>
      <w:tr w:rsidR="009B327C"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b/>
                <w:sz w:val="22"/>
                <w:szCs w:val="22"/>
              </w:rPr>
            </w:pPr>
            <w:r w:rsidRPr="00285F12">
              <w:rPr>
                <w:rFonts w:eastAsia="Calibri"/>
                <w:b/>
                <w:sz w:val="22"/>
                <w:szCs w:val="22"/>
              </w:rPr>
              <w:t>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b/>
                <w:sz w:val="22"/>
                <w:szCs w:val="22"/>
              </w:rPr>
            </w:pPr>
            <w:r w:rsidRPr="00285F12">
              <w:rPr>
                <w:rFonts w:eastAsia="Calibri"/>
                <w:b/>
                <w:sz w:val="22"/>
                <w:szCs w:val="22"/>
              </w:rPr>
              <w:t>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firstLine="21"/>
              <w:jc w:val="center"/>
              <w:rPr>
                <w:rFonts w:eastAsia="Calibri"/>
                <w:b/>
                <w:sz w:val="22"/>
                <w:szCs w:val="22"/>
              </w:rPr>
            </w:pPr>
            <w:r w:rsidRPr="00285F12">
              <w:rPr>
                <w:rFonts w:eastAsia="Calibri"/>
                <w:b/>
                <w:sz w:val="22"/>
                <w:szCs w:val="22"/>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firstLine="21"/>
              <w:jc w:val="center"/>
              <w:rPr>
                <w:rFonts w:eastAsia="Calibri"/>
                <w:b/>
                <w:sz w:val="22"/>
                <w:szCs w:val="22"/>
              </w:rPr>
            </w:pPr>
            <w:r w:rsidRPr="00285F12">
              <w:rPr>
                <w:rFonts w:eastAsia="Calibri"/>
                <w:b/>
                <w:sz w:val="22"/>
                <w:szCs w:val="22"/>
              </w:rPr>
              <w:t>4</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jc w:val="center"/>
              <w:rPr>
                <w:rFonts w:eastAsia="Calibri"/>
                <w:sz w:val="22"/>
                <w:szCs w:val="22"/>
              </w:rPr>
            </w:pPr>
            <w:r w:rsidRPr="00285F12">
              <w:rPr>
                <w:rFonts w:eastAsia="Calibri"/>
                <w:sz w:val="22"/>
                <w:szCs w:val="22"/>
              </w:rPr>
              <w:t>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40"/>
              <w:rPr>
                <w:rFonts w:eastAsia="Calibri"/>
                <w:sz w:val="22"/>
                <w:szCs w:val="22"/>
              </w:rPr>
            </w:pPr>
            <w:r w:rsidRPr="00285F12">
              <w:rPr>
                <w:rFonts w:eastAsia="Calibri"/>
                <w:sz w:val="22"/>
                <w:szCs w:val="22"/>
              </w:rPr>
              <w:t>размеры земельных участков:</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sidRPr="00285F12">
              <w:rPr>
                <w:rFonts w:eastAsia="Calibri"/>
                <w:sz w:val="22"/>
                <w:szCs w:val="22"/>
              </w:rPr>
              <w:t>1.1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40"/>
              <w:rPr>
                <w:rFonts w:eastAsia="Calibri"/>
                <w:sz w:val="22"/>
                <w:szCs w:val="22"/>
              </w:rPr>
            </w:pPr>
            <w:r w:rsidRPr="00285F12">
              <w:rPr>
                <w:rFonts w:eastAsia="Calibri"/>
                <w:sz w:val="22"/>
                <w:szCs w:val="22"/>
              </w:rPr>
              <w:t>для вид</w:t>
            </w:r>
            <w:r>
              <w:rPr>
                <w:rFonts w:eastAsia="Calibri"/>
                <w:sz w:val="22"/>
                <w:szCs w:val="22"/>
              </w:rPr>
              <w:t>а</w:t>
            </w:r>
            <w:r w:rsidRPr="00285F12">
              <w:rPr>
                <w:rFonts w:eastAsia="Calibri"/>
                <w:sz w:val="22"/>
                <w:szCs w:val="22"/>
              </w:rPr>
              <w:t xml:space="preserve"> разрешенного использования</w:t>
            </w:r>
            <w:r>
              <w:rPr>
                <w:rFonts w:eastAsia="Calibri"/>
                <w:sz w:val="22"/>
                <w:szCs w:val="22"/>
              </w:rPr>
              <w:t xml:space="preserve"> «Для ведения огородничества»</w:t>
            </w:r>
            <w:r w:rsidRPr="00285F12">
              <w:rPr>
                <w:rFonts w:eastAsia="Calibri"/>
                <w:sz w:val="22"/>
                <w:szCs w:val="22"/>
              </w:rPr>
              <w:t xml:space="preserve">, кв. м; </w:t>
            </w:r>
          </w:p>
          <w:p w:rsidR="009B327C" w:rsidRPr="00285F12" w:rsidRDefault="009B327C" w:rsidP="008448FD">
            <w:pPr>
              <w:spacing w:before="0"/>
              <w:ind w:hanging="40"/>
              <w:rPr>
                <w:sz w:val="22"/>
                <w:szCs w:val="22"/>
              </w:rPr>
            </w:pPr>
            <w:r w:rsidRPr="00285F12">
              <w:rPr>
                <w:rFonts w:eastAsia="Calibri"/>
                <w:sz w:val="22"/>
                <w:szCs w:val="22"/>
              </w:rPr>
              <w:t>в соответствии с представленным обоснованием площади под дальнейшее использование</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площадь земельных участков, кв. м</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pStyle w:val="ConsPlusNormal"/>
              <w:ind w:hanging="4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pStyle w:val="ConsPlusNormal"/>
              <w:ind w:hanging="4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499</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sidRPr="00285F12">
              <w:rPr>
                <w:rFonts w:eastAsia="Calibri"/>
                <w:sz w:val="22"/>
                <w:szCs w:val="22"/>
              </w:rPr>
              <w:t>1.2</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40"/>
              <w:rPr>
                <w:rFonts w:eastAsia="Calibri"/>
                <w:sz w:val="22"/>
                <w:szCs w:val="22"/>
              </w:rPr>
            </w:pPr>
            <w:r w:rsidRPr="00285F12">
              <w:rPr>
                <w:rFonts w:eastAsia="Calibri"/>
                <w:sz w:val="22"/>
                <w:szCs w:val="22"/>
              </w:rPr>
              <w:t>для вида разрешенного использования «</w:t>
            </w:r>
            <w:r>
              <w:rPr>
                <w:sz w:val="22"/>
                <w:szCs w:val="22"/>
              </w:rPr>
              <w:t>Для ведения садоводства</w:t>
            </w:r>
            <w:r w:rsidRPr="00285F12">
              <w:rPr>
                <w:sz w:val="22"/>
                <w:szCs w:val="22"/>
              </w:rPr>
              <w:t>»</w:t>
            </w:r>
          </w:p>
        </w:tc>
      </w:tr>
      <w:tr w:rsidR="00B94394" w:rsidRPr="00285F12" w:rsidTr="0009158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94394" w:rsidRPr="00285F12" w:rsidRDefault="00B94394" w:rsidP="008448FD">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B94394" w:rsidRPr="00285F12" w:rsidRDefault="00B94394" w:rsidP="008448FD">
            <w:pPr>
              <w:spacing w:before="0"/>
              <w:ind w:hanging="7"/>
              <w:rPr>
                <w:rFonts w:eastAsia="Calibri"/>
                <w:sz w:val="22"/>
                <w:szCs w:val="22"/>
              </w:rPr>
            </w:pPr>
            <w:r w:rsidRPr="00285F12">
              <w:rPr>
                <w:rFonts w:eastAsia="Calibri"/>
                <w:sz w:val="22"/>
                <w:szCs w:val="22"/>
              </w:rPr>
              <w:t>площадь земельных участков, кв. м</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rsidR="00B94394" w:rsidRPr="00285F12" w:rsidRDefault="00B94394" w:rsidP="008448FD">
            <w:pPr>
              <w:spacing w:before="0"/>
              <w:ind w:hanging="40"/>
              <w:jc w:val="center"/>
              <w:rPr>
                <w:rFonts w:eastAsia="Calibri"/>
                <w:sz w:val="22"/>
                <w:szCs w:val="22"/>
              </w:rPr>
            </w:pPr>
            <w:r>
              <w:rPr>
                <w:rFonts w:eastAsia="Calibri"/>
                <w:sz w:val="22"/>
                <w:szCs w:val="22"/>
              </w:rPr>
              <w:t>в соответствии с документацией по планировке территории</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sidRPr="00285F12">
              <w:rPr>
                <w:rFonts w:eastAsia="Calibri"/>
                <w:sz w:val="22"/>
                <w:szCs w:val="22"/>
              </w:rPr>
              <w:t>1.3</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40"/>
              <w:rPr>
                <w:rFonts w:eastAsia="Calibri"/>
                <w:sz w:val="22"/>
                <w:szCs w:val="22"/>
              </w:rPr>
            </w:pPr>
            <w:r w:rsidRPr="00285F12">
              <w:rPr>
                <w:rFonts w:eastAsia="Calibri"/>
                <w:sz w:val="22"/>
                <w:szCs w:val="22"/>
              </w:rPr>
              <w:t>для иных видов разрешенного использования, кв. м</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площадь земельных участков, кв. м</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B94394" w:rsidP="008448FD">
            <w:pPr>
              <w:spacing w:before="0"/>
              <w:ind w:hanging="40"/>
              <w:jc w:val="center"/>
              <w:rPr>
                <w:rFonts w:eastAsia="Calibri"/>
                <w:sz w:val="22"/>
                <w:szCs w:val="22"/>
              </w:rPr>
            </w:pPr>
            <w:r>
              <w:rPr>
                <w:rFonts w:eastAsia="Calibri"/>
                <w:sz w:val="22"/>
                <w:szCs w:val="22"/>
              </w:rPr>
              <w:t>в соответствии с документацией по планировке территории</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jc w:val="center"/>
              <w:rPr>
                <w:rFonts w:eastAsia="Calibri"/>
                <w:sz w:val="22"/>
                <w:szCs w:val="22"/>
              </w:rPr>
            </w:pPr>
            <w:r w:rsidRPr="00285F12">
              <w:rPr>
                <w:rFonts w:eastAsia="Calibri"/>
                <w:sz w:val="22"/>
                <w:szCs w:val="22"/>
              </w:rPr>
              <w:t>2</w:t>
            </w:r>
          </w:p>
        </w:tc>
        <w:tc>
          <w:tcPr>
            <w:tcW w:w="660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9B327C" w:rsidRDefault="009B327C" w:rsidP="008448FD">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9B327C" w:rsidRPr="00285F12" w:rsidRDefault="009B327C" w:rsidP="008448FD">
            <w:pPr>
              <w:spacing w:before="0"/>
              <w:ind w:hanging="40"/>
              <w:jc w:val="center"/>
              <w:rPr>
                <w:rFonts w:eastAsia="Calibri"/>
                <w:sz w:val="22"/>
                <w:szCs w:val="22"/>
              </w:rPr>
            </w:pPr>
            <w:r>
              <w:rPr>
                <w:rFonts w:eastAsia="Calibri"/>
                <w:sz w:val="22"/>
                <w:szCs w:val="22"/>
              </w:rPr>
              <w:t>- до границы земельного участка - 3</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40"/>
              <w:jc w:val="center"/>
              <w:rPr>
                <w:rFonts w:eastAsia="Calibri"/>
                <w:sz w:val="22"/>
                <w:szCs w:val="22"/>
              </w:rPr>
            </w:pPr>
            <w:r w:rsidRPr="00285F12">
              <w:rPr>
                <w:rFonts w:eastAsia="Calibri"/>
                <w:sz w:val="22"/>
                <w:szCs w:val="22"/>
              </w:rPr>
              <w:t>не подлежит установлению</w:t>
            </w:r>
          </w:p>
        </w:tc>
      </w:tr>
      <w:tr w:rsidR="00BB5885" w:rsidRPr="00285F12" w:rsidTr="0009158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8448FD">
            <w:pPr>
              <w:spacing w:before="0"/>
              <w:ind w:hanging="7"/>
              <w:jc w:val="center"/>
              <w:rPr>
                <w:rFonts w:eastAsia="Calibri"/>
                <w:sz w:val="22"/>
                <w:szCs w:val="22"/>
              </w:rPr>
            </w:pPr>
            <w:r w:rsidRPr="00285F12">
              <w:rPr>
                <w:rFonts w:eastAsia="Calibri"/>
                <w:sz w:val="22"/>
                <w:szCs w:val="22"/>
              </w:rPr>
              <w:t>3</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BB5885">
            <w:pPr>
              <w:spacing w:before="0"/>
              <w:ind w:hanging="4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BB5885"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8448FD">
            <w:pPr>
              <w:spacing w:before="0"/>
              <w:ind w:hanging="7"/>
              <w:jc w:val="center"/>
              <w:rPr>
                <w:rFonts w:eastAsia="Calibri"/>
                <w:sz w:val="22"/>
                <w:szCs w:val="22"/>
              </w:rPr>
            </w:pPr>
            <w:r>
              <w:rPr>
                <w:rFonts w:eastAsia="Calibri"/>
                <w:sz w:val="22"/>
                <w:szCs w:val="22"/>
              </w:rPr>
              <w:t>3.1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8448FD">
            <w:pPr>
              <w:spacing w:before="0"/>
              <w:ind w:hanging="7"/>
              <w:rPr>
                <w:rFonts w:eastAsia="Calibri"/>
                <w:sz w:val="22"/>
                <w:szCs w:val="22"/>
              </w:rPr>
            </w:pPr>
            <w:r>
              <w:rPr>
                <w:rFonts w:eastAsia="Calibri"/>
                <w:sz w:val="22"/>
                <w:szCs w:val="22"/>
              </w:rPr>
              <w:t>количество этажей, эт.</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8448FD">
            <w:pPr>
              <w:spacing w:before="0"/>
              <w:ind w:hanging="40"/>
              <w:jc w:val="center"/>
              <w:rPr>
                <w:rFonts w:eastAsia="Calibri"/>
                <w:sz w:val="22"/>
                <w:szCs w:val="22"/>
              </w:rPr>
            </w:pPr>
            <w:r>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8448FD">
            <w:pPr>
              <w:spacing w:before="0"/>
              <w:ind w:hanging="40"/>
              <w:jc w:val="center"/>
              <w:rPr>
                <w:rFonts w:eastAsia="Calibri"/>
                <w:sz w:val="22"/>
                <w:szCs w:val="22"/>
              </w:rPr>
            </w:pPr>
            <w:r>
              <w:rPr>
                <w:rFonts w:eastAsia="Calibri"/>
                <w:sz w:val="22"/>
                <w:szCs w:val="22"/>
              </w:rPr>
              <w:t>3</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7"/>
              <w:jc w:val="center"/>
              <w:rPr>
                <w:rFonts w:eastAsia="Calibri"/>
                <w:sz w:val="22"/>
                <w:szCs w:val="22"/>
              </w:rPr>
            </w:pPr>
            <w:r w:rsidRPr="00285F12">
              <w:rPr>
                <w:rFonts w:eastAsia="Calibri"/>
                <w:sz w:val="22"/>
                <w:szCs w:val="22"/>
              </w:rPr>
              <w:t>4</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9B327C" w:rsidRPr="00285F12" w:rsidRDefault="009B327C" w:rsidP="008448FD">
            <w:pPr>
              <w:spacing w:before="0"/>
              <w:ind w:hanging="4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Pr>
                <w:rFonts w:eastAsia="Calibri"/>
                <w:sz w:val="22"/>
                <w:szCs w:val="22"/>
              </w:rPr>
              <w:t>4.1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для вид</w:t>
            </w:r>
            <w:r>
              <w:rPr>
                <w:rFonts w:eastAsia="Calibri"/>
                <w:sz w:val="22"/>
                <w:szCs w:val="22"/>
              </w:rPr>
              <w:t>а</w:t>
            </w:r>
            <w:r w:rsidRPr="00285F12">
              <w:rPr>
                <w:rFonts w:eastAsia="Calibri"/>
                <w:sz w:val="22"/>
                <w:szCs w:val="22"/>
              </w:rPr>
              <w:t xml:space="preserve"> разрешенного использования</w:t>
            </w:r>
            <w:r>
              <w:rPr>
                <w:rFonts w:eastAsia="Calibri"/>
                <w:sz w:val="22"/>
                <w:szCs w:val="22"/>
              </w:rPr>
              <w:t xml:space="preserve"> «Для ведения огородничества»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40"/>
              <w:jc w:val="center"/>
              <w:rPr>
                <w:rFonts w:eastAsia="Calibri"/>
                <w:sz w:val="22"/>
                <w:szCs w:val="22"/>
              </w:rPr>
            </w:pPr>
            <w:r>
              <w:rPr>
                <w:rFonts w:eastAsia="Calibri"/>
                <w:sz w:val="22"/>
                <w:szCs w:val="22"/>
              </w:rPr>
              <w:t>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40"/>
              <w:jc w:val="center"/>
              <w:rPr>
                <w:rFonts w:eastAsia="Calibri"/>
                <w:sz w:val="22"/>
                <w:szCs w:val="22"/>
              </w:rPr>
            </w:pPr>
            <w:r>
              <w:rPr>
                <w:rFonts w:eastAsia="Calibri"/>
                <w:sz w:val="22"/>
                <w:szCs w:val="22"/>
              </w:rPr>
              <w:t>0</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7"/>
              <w:jc w:val="center"/>
              <w:rPr>
                <w:rFonts w:eastAsia="Calibri"/>
                <w:sz w:val="22"/>
                <w:szCs w:val="22"/>
              </w:rPr>
            </w:pPr>
            <w:r>
              <w:rPr>
                <w:rFonts w:eastAsia="Calibri"/>
                <w:sz w:val="22"/>
                <w:szCs w:val="22"/>
              </w:rPr>
              <w:t>4.2</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для вида разрешенного использования «</w:t>
            </w:r>
            <w:r>
              <w:rPr>
                <w:sz w:val="22"/>
                <w:szCs w:val="22"/>
              </w:rPr>
              <w:t>Для ведения садоводства</w:t>
            </w:r>
            <w:r w:rsidRPr="00285F12">
              <w:rPr>
                <w:sz w:val="22"/>
                <w:szCs w:val="22"/>
              </w:rPr>
              <w:t>»</w:t>
            </w:r>
            <w:r w:rsidR="00B94394">
              <w:rPr>
                <w:sz w:val="22"/>
                <w:szCs w:val="22"/>
              </w:rPr>
              <w:t>, «Для ведения дачного хозяйства»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40"/>
              <w:jc w:val="center"/>
              <w:rPr>
                <w:rFonts w:eastAsia="Calibri"/>
                <w:sz w:val="22"/>
                <w:szCs w:val="22"/>
              </w:rPr>
            </w:pPr>
            <w:r w:rsidRPr="00285F12">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40"/>
              <w:jc w:val="center"/>
              <w:rPr>
                <w:rFonts w:eastAsia="Calibri"/>
                <w:sz w:val="22"/>
                <w:szCs w:val="22"/>
              </w:rPr>
            </w:pPr>
            <w:r>
              <w:rPr>
                <w:rFonts w:eastAsia="Calibri"/>
                <w:sz w:val="22"/>
                <w:szCs w:val="22"/>
              </w:rPr>
              <w:t>30 %</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7"/>
              <w:jc w:val="center"/>
              <w:rPr>
                <w:rFonts w:eastAsia="Calibri"/>
                <w:sz w:val="22"/>
                <w:szCs w:val="22"/>
              </w:rPr>
            </w:pPr>
            <w:r>
              <w:rPr>
                <w:rFonts w:eastAsia="Calibri"/>
                <w:sz w:val="22"/>
                <w:szCs w:val="22"/>
              </w:rPr>
              <w:t>4.3</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Pr>
                <w:rFonts w:eastAsia="Calibri"/>
                <w:sz w:val="22"/>
                <w:szCs w:val="22"/>
              </w:rPr>
              <w:t>для иных видов разрешенного использования</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40"/>
              <w:jc w:val="center"/>
              <w:rPr>
                <w:rFonts w:eastAsia="Calibri"/>
                <w:sz w:val="22"/>
                <w:szCs w:val="22"/>
              </w:rPr>
            </w:pPr>
            <w:r w:rsidRPr="00285F12">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9B327C" w:rsidRDefault="009B327C" w:rsidP="008448FD">
            <w:pPr>
              <w:spacing w:before="0"/>
              <w:ind w:hanging="40"/>
              <w:jc w:val="center"/>
              <w:rPr>
                <w:rFonts w:eastAsia="Calibri"/>
                <w:sz w:val="22"/>
                <w:szCs w:val="22"/>
              </w:rPr>
            </w:pPr>
            <w:r>
              <w:rPr>
                <w:rFonts w:eastAsia="Calibri"/>
                <w:sz w:val="22"/>
                <w:szCs w:val="22"/>
              </w:rPr>
              <w:t>60 %</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sidRPr="00285F12">
              <w:rPr>
                <w:rFonts w:eastAsia="Calibri"/>
                <w:sz w:val="22"/>
                <w:szCs w:val="22"/>
              </w:rPr>
              <w:t>5</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9B327C"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jc w:val="center"/>
              <w:rPr>
                <w:rFonts w:eastAsia="Calibri"/>
                <w:sz w:val="22"/>
                <w:szCs w:val="22"/>
              </w:rPr>
            </w:pPr>
            <w:r w:rsidRPr="00285F12">
              <w:rPr>
                <w:rFonts w:eastAsia="Calibri"/>
                <w:sz w:val="22"/>
                <w:szCs w:val="22"/>
              </w:rPr>
              <w:t>5.1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9B327C" w:rsidRPr="00285F12" w:rsidRDefault="009B327C" w:rsidP="008448FD">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9B327C" w:rsidRPr="00285F12" w:rsidRDefault="009B327C" w:rsidP="009B327C">
      <w:pPr>
        <w:keepNext/>
        <w:widowControl/>
        <w:spacing w:before="0"/>
        <w:ind w:left="0" w:firstLine="0"/>
        <w:jc w:val="left"/>
        <w:rPr>
          <w:b/>
          <w:bCs/>
        </w:rPr>
      </w:pPr>
    </w:p>
    <w:p w:rsidR="009B327C" w:rsidRDefault="009B327C" w:rsidP="009B327C">
      <w:pPr>
        <w:widowControl/>
        <w:spacing w:before="0"/>
        <w:ind w:left="0" w:firstLine="0"/>
        <w:jc w:val="left"/>
        <w:rPr>
          <w:b/>
          <w:bCs/>
        </w:rPr>
      </w:pPr>
    </w:p>
    <w:p w:rsidR="006926E4" w:rsidRDefault="006926E4" w:rsidP="009B327C">
      <w:pPr>
        <w:widowControl/>
        <w:spacing w:before="0"/>
        <w:ind w:left="0" w:firstLine="0"/>
        <w:jc w:val="left"/>
        <w:rPr>
          <w:b/>
          <w:bCs/>
        </w:rPr>
      </w:pPr>
    </w:p>
    <w:p w:rsidR="006926E4" w:rsidRDefault="006926E4" w:rsidP="009B327C">
      <w:pPr>
        <w:widowControl/>
        <w:spacing w:before="0"/>
        <w:ind w:left="0" w:firstLine="0"/>
        <w:jc w:val="left"/>
        <w:rPr>
          <w:b/>
          <w:bCs/>
        </w:rPr>
      </w:pPr>
    </w:p>
    <w:p w:rsidR="006926E4" w:rsidRPr="00285F12" w:rsidRDefault="006926E4" w:rsidP="009B327C">
      <w:pPr>
        <w:widowControl/>
        <w:spacing w:before="0"/>
        <w:ind w:left="0" w:firstLine="0"/>
        <w:jc w:val="left"/>
        <w:rPr>
          <w:b/>
          <w:bCs/>
        </w:rPr>
      </w:pPr>
    </w:p>
    <w:p w:rsidR="006729FE" w:rsidRPr="00285F12" w:rsidRDefault="006729FE" w:rsidP="00945B5F">
      <w:pPr>
        <w:widowControl/>
        <w:spacing w:before="0"/>
        <w:ind w:left="0" w:firstLine="0"/>
        <w:jc w:val="left"/>
        <w:rPr>
          <w:b/>
        </w:rPr>
      </w:pPr>
    </w:p>
    <w:p w:rsidR="00F75D71" w:rsidRPr="00285F12" w:rsidRDefault="00F65C13" w:rsidP="00945B5F">
      <w:pPr>
        <w:pStyle w:val="ConsPlusNormal"/>
        <w:widowControl/>
        <w:numPr>
          <w:ilvl w:val="0"/>
          <w:numId w:val="23"/>
        </w:numPr>
        <w:rPr>
          <w:rFonts w:ascii="Times New Roman" w:hAnsi="Times New Roman" w:cs="Times New Roman"/>
          <w:b/>
          <w:sz w:val="22"/>
          <w:szCs w:val="22"/>
        </w:rPr>
      </w:pPr>
      <w:r w:rsidRPr="00285F12">
        <w:rPr>
          <w:rFonts w:ascii="Times New Roman" w:hAnsi="Times New Roman" w:cs="Times New Roman"/>
          <w:b/>
          <w:sz w:val="24"/>
          <w:szCs w:val="24"/>
        </w:rPr>
        <w:lastRenderedPageBreak/>
        <w:t xml:space="preserve"> ЗОНЫ СПЕЦИАЛЬНОГО НАЗНАЧЕНИЯ</w:t>
      </w:r>
    </w:p>
    <w:p w:rsidR="00F65C13" w:rsidRPr="00285F12" w:rsidRDefault="00F65C13" w:rsidP="00945B5F">
      <w:pPr>
        <w:keepNext/>
        <w:widowControl/>
        <w:spacing w:before="0"/>
        <w:ind w:left="0" w:firstLine="0"/>
        <w:jc w:val="left"/>
        <w:rPr>
          <w:b/>
          <w:bCs/>
        </w:rPr>
      </w:pPr>
    </w:p>
    <w:p w:rsidR="00F65C13" w:rsidRPr="00285F12" w:rsidRDefault="00594360" w:rsidP="00945B5F">
      <w:pPr>
        <w:keepNext/>
        <w:widowControl/>
        <w:spacing w:before="0"/>
        <w:ind w:left="0" w:firstLine="0"/>
        <w:jc w:val="left"/>
        <w:rPr>
          <w:b/>
          <w:bCs/>
        </w:rPr>
      </w:pPr>
      <w:r w:rsidRPr="00285F12">
        <w:rPr>
          <w:b/>
          <w:bCs/>
        </w:rPr>
        <w:t>С</w:t>
      </w:r>
      <w:r w:rsidR="00433826">
        <w:rPr>
          <w:b/>
          <w:bCs/>
        </w:rPr>
        <w:t>-</w:t>
      </w:r>
      <w:r w:rsidRPr="00285F12">
        <w:rPr>
          <w:b/>
          <w:bCs/>
        </w:rPr>
        <w:t xml:space="preserve">1 </w:t>
      </w:r>
      <w:r w:rsidR="00F65C13" w:rsidRPr="00285F12">
        <w:rPr>
          <w:b/>
          <w:bCs/>
        </w:rPr>
        <w:t>зон</w:t>
      </w:r>
      <w:r w:rsidRPr="00285F12">
        <w:rPr>
          <w:b/>
          <w:bCs/>
        </w:rPr>
        <w:t>а</w:t>
      </w:r>
      <w:r w:rsidR="00F65C13" w:rsidRPr="00285F12">
        <w:rPr>
          <w:b/>
          <w:bCs/>
        </w:rPr>
        <w:t xml:space="preserve"> </w:t>
      </w:r>
      <w:r w:rsidR="00433826">
        <w:rPr>
          <w:b/>
          <w:bCs/>
        </w:rPr>
        <w:t>кладбищ</w:t>
      </w:r>
    </w:p>
    <w:p w:rsidR="00F65C13" w:rsidRDefault="00F65C13" w:rsidP="00945B5F">
      <w:pPr>
        <w:widowControl/>
        <w:tabs>
          <w:tab w:val="left" w:pos="284"/>
        </w:tabs>
        <w:spacing w:before="0"/>
        <w:ind w:left="-11" w:firstLine="0"/>
      </w:pPr>
      <w:r w:rsidRPr="00285F12">
        <w:t>Виды разрешенного использования земельных участков и объектов капитального строительства</w:t>
      </w:r>
      <w:r w:rsidR="00B20520" w:rsidRPr="00285F12">
        <w:t xml:space="preserve"> приведены в таблице 3</w:t>
      </w:r>
      <w:r w:rsidR="006926E4">
        <w:t>4</w:t>
      </w:r>
      <w:r w:rsidRPr="00285F12">
        <w:t>.</w:t>
      </w:r>
    </w:p>
    <w:p w:rsidR="00C31A03" w:rsidRPr="00285F12" w:rsidRDefault="00C31A03" w:rsidP="00945B5F">
      <w:pPr>
        <w:widowControl/>
        <w:tabs>
          <w:tab w:val="left" w:pos="284"/>
        </w:tabs>
        <w:spacing w:before="0"/>
        <w:ind w:left="-11" w:firstLine="0"/>
      </w:pPr>
    </w:p>
    <w:p w:rsidR="00F75D71" w:rsidRPr="00285F12" w:rsidRDefault="00F65C13" w:rsidP="00945B5F">
      <w:pPr>
        <w:keepNext/>
        <w:keepLines/>
        <w:widowControl/>
        <w:spacing w:before="0"/>
        <w:ind w:left="0" w:right="-93" w:firstLine="709"/>
        <w:jc w:val="right"/>
        <w:rPr>
          <w:b/>
          <w:sz w:val="22"/>
          <w:szCs w:val="22"/>
        </w:rPr>
      </w:pPr>
      <w:r w:rsidRPr="00285F12">
        <w:t xml:space="preserve">Таблица </w:t>
      </w:r>
      <w:r w:rsidR="00B20520" w:rsidRPr="00285F12">
        <w:t>3</w:t>
      </w:r>
      <w:r w:rsidR="006926E4">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572DF8" w:rsidRPr="00285F12" w:rsidRDefault="00572DF8"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9266C4" w:rsidRDefault="006638D1" w:rsidP="00945B5F">
            <w:pPr>
              <w:tabs>
                <w:tab w:val="left" w:pos="360"/>
              </w:tabs>
              <w:spacing w:before="0"/>
              <w:ind w:left="0" w:firstLine="0"/>
              <w:rPr>
                <w:sz w:val="22"/>
                <w:szCs w:val="22"/>
              </w:rPr>
            </w:pPr>
            <w:r>
              <w:rPr>
                <w:sz w:val="22"/>
                <w:szCs w:val="22"/>
              </w:rPr>
              <w:t>- Религиозное использование – код 3.7</w:t>
            </w:r>
          </w:p>
          <w:p w:rsidR="006638D1" w:rsidRPr="00285F12" w:rsidRDefault="006638D1" w:rsidP="00945B5F">
            <w:pPr>
              <w:tabs>
                <w:tab w:val="left" w:pos="360"/>
              </w:tabs>
              <w:spacing w:before="0"/>
              <w:ind w:left="0" w:firstLine="0"/>
              <w:rPr>
                <w:sz w:val="22"/>
                <w:szCs w:val="22"/>
              </w:rPr>
            </w:pPr>
            <w:r>
              <w:rPr>
                <w:sz w:val="22"/>
                <w:szCs w:val="22"/>
              </w:rPr>
              <w:t>- Историко-культурна деятельность – код 9.3</w:t>
            </w:r>
          </w:p>
          <w:p w:rsidR="009266C4" w:rsidRDefault="009266C4" w:rsidP="00945B5F">
            <w:pPr>
              <w:tabs>
                <w:tab w:val="left" w:pos="360"/>
              </w:tabs>
              <w:spacing w:before="0"/>
              <w:ind w:left="0" w:firstLine="0"/>
              <w:rPr>
                <w:sz w:val="22"/>
                <w:szCs w:val="22"/>
              </w:rPr>
            </w:pPr>
            <w:r w:rsidRPr="00285F12">
              <w:rPr>
                <w:sz w:val="22"/>
                <w:szCs w:val="22"/>
              </w:rPr>
              <w:t xml:space="preserve">- Земельные участки (территории) общего пользования - код </w:t>
            </w:r>
            <w:r w:rsidR="00121E3A" w:rsidRPr="00285F12">
              <w:rPr>
                <w:sz w:val="22"/>
                <w:szCs w:val="22"/>
              </w:rPr>
              <w:t>12.0</w:t>
            </w:r>
          </w:p>
          <w:p w:rsidR="006638D1" w:rsidRPr="00285F12" w:rsidRDefault="006638D1" w:rsidP="00945B5F">
            <w:pPr>
              <w:tabs>
                <w:tab w:val="left" w:pos="360"/>
              </w:tabs>
              <w:spacing w:before="0"/>
              <w:ind w:left="0" w:firstLine="0"/>
              <w:rPr>
                <w:sz w:val="22"/>
                <w:szCs w:val="22"/>
              </w:rPr>
            </w:pPr>
            <w:r>
              <w:rPr>
                <w:sz w:val="22"/>
                <w:szCs w:val="22"/>
              </w:rPr>
              <w:t>- Ритуальная деятельность – код 12.1</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5172C1" w:rsidRDefault="005172C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6638D1">
              <w:rPr>
                <w:rFonts w:ascii="Times New Roman" w:hAnsi="Times New Roman" w:cs="Times New Roman"/>
                <w:spacing w:val="-6"/>
                <w:sz w:val="22"/>
                <w:szCs w:val="22"/>
              </w:rPr>
              <w:t>Бытовое обслуживание – код 3.3</w:t>
            </w:r>
          </w:p>
          <w:p w:rsidR="006638D1" w:rsidRPr="00285F12" w:rsidRDefault="006638D1"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9266C4" w:rsidRPr="00285F12" w:rsidRDefault="009266C4" w:rsidP="00945B5F">
            <w:pPr>
              <w:tabs>
                <w:tab w:val="left" w:pos="360"/>
              </w:tabs>
              <w:spacing w:before="0"/>
              <w:ind w:left="0" w:firstLine="0"/>
              <w:rPr>
                <w:sz w:val="22"/>
                <w:szCs w:val="22"/>
              </w:rPr>
            </w:pPr>
          </w:p>
        </w:tc>
      </w:tr>
      <w:tr w:rsidR="006729FE" w:rsidRPr="00285F12" w:rsidTr="008E39AB">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3435D" w:rsidRDefault="00F3435D" w:rsidP="00945B5F">
      <w:pPr>
        <w:widowControl/>
        <w:tabs>
          <w:tab w:val="left" w:pos="284"/>
        </w:tabs>
        <w:spacing w:before="0"/>
        <w:ind w:left="0" w:firstLine="0"/>
      </w:pPr>
    </w:p>
    <w:p w:rsidR="00B20520" w:rsidRPr="00285F12" w:rsidRDefault="00B20520"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3</w:t>
      </w:r>
      <w:r w:rsidR="006926E4">
        <w:t>5</w:t>
      </w:r>
      <w:r w:rsidRPr="00285F12">
        <w:t>.</w:t>
      </w:r>
    </w:p>
    <w:p w:rsidR="009266C4" w:rsidRPr="00285F12" w:rsidRDefault="00B20520" w:rsidP="00945B5F">
      <w:pPr>
        <w:keepNext/>
        <w:spacing w:before="0"/>
        <w:jc w:val="right"/>
        <w:rPr>
          <w:sz w:val="22"/>
          <w:szCs w:val="22"/>
        </w:rPr>
      </w:pPr>
      <w:r w:rsidRPr="00285F12">
        <w:t xml:space="preserve">Таблица </w:t>
      </w:r>
      <w:r w:rsidR="006926E4">
        <w:t>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701"/>
        <w:gridCol w:w="1759"/>
      </w:tblGrid>
      <w:tr w:rsidR="0028098F"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6638D1" w:rsidP="00945B5F">
            <w:pPr>
              <w:spacing w:before="0"/>
              <w:ind w:left="0" w:firstLine="0"/>
              <w:rPr>
                <w:rFonts w:eastAsia="Calibri"/>
                <w:sz w:val="22"/>
                <w:szCs w:val="22"/>
              </w:rPr>
            </w:pPr>
            <w:r>
              <w:rPr>
                <w:rFonts w:eastAsia="Calibri"/>
                <w:sz w:val="22"/>
                <w:szCs w:val="22"/>
              </w:rPr>
              <w:t>размеры земельных участков</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1.1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основных видов разрешенного использования</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1.2</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иных видов разрешенного использования</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500</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BB5885" w:rsidRPr="00285F12" w:rsidTr="0009158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945B5F">
            <w:pPr>
              <w:spacing w:before="0"/>
              <w:ind w:left="0" w:firstLine="0"/>
              <w:jc w:val="center"/>
              <w:rPr>
                <w:rFonts w:eastAsia="Calibri"/>
                <w:sz w:val="22"/>
                <w:szCs w:val="22"/>
              </w:rPr>
            </w:pPr>
            <w:r w:rsidRPr="00285F12">
              <w:rPr>
                <w:rFonts w:eastAsia="Calibri"/>
                <w:sz w:val="22"/>
                <w:szCs w:val="22"/>
              </w:rPr>
              <w:t>3</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BB5885">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BB5885"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left="0" w:firstLine="0"/>
              <w:rPr>
                <w:rFonts w:eastAsia="Calibri"/>
                <w:sz w:val="22"/>
                <w:szCs w:val="22"/>
              </w:rPr>
            </w:pPr>
            <w:r>
              <w:rPr>
                <w:rFonts w:eastAsia="Calibri"/>
                <w:sz w:val="22"/>
                <w:szCs w:val="22"/>
              </w:rPr>
              <w:t>количество этажей, эт.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firstLine="0"/>
              <w:jc w:val="center"/>
              <w:rPr>
                <w:rFonts w:eastAsia="Calibri"/>
                <w:sz w:val="22"/>
                <w:szCs w:val="22"/>
              </w:rPr>
            </w:pPr>
            <w:r>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firstLine="0"/>
              <w:jc w:val="center"/>
              <w:rPr>
                <w:rFonts w:eastAsia="Calibri"/>
                <w:sz w:val="22"/>
                <w:szCs w:val="22"/>
              </w:rPr>
            </w:pPr>
            <w:r>
              <w:rPr>
                <w:rFonts w:eastAsia="Calibri"/>
                <w:sz w:val="22"/>
                <w:szCs w:val="22"/>
              </w:rPr>
              <w:t>1</w:t>
            </w:r>
          </w:p>
        </w:tc>
      </w:tr>
      <w:tr w:rsidR="00594360"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F75D71" w:rsidRDefault="00F75D71" w:rsidP="00945B5F">
      <w:pPr>
        <w:pStyle w:val="ConsPlusNormal"/>
        <w:widowControl/>
        <w:ind w:firstLine="0"/>
        <w:rPr>
          <w:rFonts w:ascii="Times New Roman" w:hAnsi="Times New Roman" w:cs="Times New Roman"/>
          <w:b/>
          <w:sz w:val="22"/>
          <w:szCs w:val="22"/>
        </w:rPr>
      </w:pPr>
    </w:p>
    <w:p w:rsidR="00433826" w:rsidRPr="00285F12" w:rsidRDefault="00433826" w:rsidP="00433826">
      <w:pPr>
        <w:keepNext/>
        <w:widowControl/>
        <w:spacing w:before="0"/>
        <w:ind w:left="0" w:firstLine="0"/>
        <w:jc w:val="left"/>
        <w:rPr>
          <w:b/>
          <w:bCs/>
        </w:rPr>
      </w:pPr>
      <w:r w:rsidRPr="00285F12">
        <w:rPr>
          <w:b/>
          <w:bCs/>
        </w:rPr>
        <w:t>С</w:t>
      </w:r>
      <w:r>
        <w:rPr>
          <w:b/>
          <w:bCs/>
        </w:rPr>
        <w:t>-2</w:t>
      </w:r>
      <w:r w:rsidRPr="00285F12">
        <w:rPr>
          <w:b/>
          <w:bCs/>
        </w:rPr>
        <w:t xml:space="preserve"> зона </w:t>
      </w:r>
      <w:r>
        <w:rPr>
          <w:b/>
          <w:bCs/>
        </w:rPr>
        <w:t>озеленения специального назначения</w:t>
      </w:r>
    </w:p>
    <w:p w:rsidR="00433826" w:rsidRDefault="00433826" w:rsidP="004113E0">
      <w:pPr>
        <w:widowControl/>
        <w:tabs>
          <w:tab w:val="left" w:pos="284"/>
        </w:tabs>
        <w:spacing w:before="0"/>
        <w:ind w:left="-11" w:firstLine="0"/>
      </w:pPr>
      <w:r w:rsidRPr="00285F12">
        <w:t>Виды разрешенного использования земельных участков и объектов капитального строительства приведены в таблице 3</w:t>
      </w:r>
      <w:r w:rsidR="006926E4">
        <w:t>6</w:t>
      </w:r>
      <w:r w:rsidRPr="00285F12">
        <w:t>.</w:t>
      </w:r>
    </w:p>
    <w:p w:rsidR="00433826" w:rsidRPr="00285F12" w:rsidRDefault="00433826" w:rsidP="00433826">
      <w:pPr>
        <w:widowControl/>
        <w:tabs>
          <w:tab w:val="left" w:pos="284"/>
        </w:tabs>
        <w:spacing w:before="0"/>
        <w:ind w:left="-11" w:firstLine="0"/>
      </w:pPr>
    </w:p>
    <w:p w:rsidR="00433826" w:rsidRPr="00285F12" w:rsidRDefault="00433826" w:rsidP="00433826">
      <w:pPr>
        <w:keepNext/>
        <w:keepLines/>
        <w:widowControl/>
        <w:spacing w:before="0"/>
        <w:ind w:left="0" w:right="-93" w:firstLine="709"/>
        <w:jc w:val="right"/>
        <w:rPr>
          <w:b/>
          <w:sz w:val="22"/>
          <w:szCs w:val="22"/>
        </w:rPr>
      </w:pPr>
      <w:r w:rsidRPr="00285F12">
        <w:lastRenderedPageBreak/>
        <w:t>Таблица 3</w:t>
      </w:r>
      <w:r w:rsidR="006926E4">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433826" w:rsidRPr="00285F12" w:rsidTr="00B357A8">
        <w:trPr>
          <w:tblHeade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433826" w:rsidRPr="00285F12" w:rsidTr="00B357A8">
        <w:trPr>
          <w:tblHeade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7F657E" w:rsidRDefault="007F657E" w:rsidP="007F657E">
            <w:pPr>
              <w:tabs>
                <w:tab w:val="left" w:pos="360"/>
              </w:tabs>
              <w:spacing w:before="0"/>
              <w:ind w:left="0" w:firstLine="0"/>
              <w:rPr>
                <w:sz w:val="22"/>
                <w:szCs w:val="22"/>
              </w:rPr>
            </w:pPr>
            <w:r>
              <w:rPr>
                <w:sz w:val="22"/>
                <w:szCs w:val="22"/>
              </w:rPr>
              <w:t>- Охрана природных территорий – код 9.1</w:t>
            </w:r>
          </w:p>
          <w:p w:rsidR="00433826" w:rsidRPr="00285F12" w:rsidRDefault="00433826" w:rsidP="00B357A8">
            <w:pPr>
              <w:tabs>
                <w:tab w:val="left" w:pos="360"/>
              </w:tabs>
              <w:spacing w:before="0"/>
              <w:ind w:left="0" w:firstLine="0"/>
              <w:rPr>
                <w:sz w:val="22"/>
                <w:szCs w:val="22"/>
              </w:rPr>
            </w:pPr>
            <w:r w:rsidRPr="00285F12">
              <w:rPr>
                <w:sz w:val="22"/>
                <w:szCs w:val="22"/>
              </w:rPr>
              <w:t>- Историко-культурная деятельность - код 9.3</w:t>
            </w:r>
          </w:p>
          <w:p w:rsidR="00433826" w:rsidRPr="00285F12" w:rsidRDefault="00433826" w:rsidP="00B357A8">
            <w:pPr>
              <w:tabs>
                <w:tab w:val="left" w:pos="360"/>
              </w:tabs>
              <w:spacing w:before="0"/>
              <w:ind w:left="0" w:firstLine="0"/>
              <w:rPr>
                <w:sz w:val="22"/>
                <w:szCs w:val="22"/>
              </w:rPr>
            </w:pPr>
            <w:r w:rsidRPr="00285F12">
              <w:rPr>
                <w:sz w:val="22"/>
                <w:szCs w:val="22"/>
              </w:rPr>
              <w:t>- Земельные участки (территории) общего пользования - код 12.0</w:t>
            </w: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433826" w:rsidRPr="00285F12" w:rsidRDefault="00C31A0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не подлежит </w:t>
            </w:r>
            <w:r w:rsidR="007F657E">
              <w:rPr>
                <w:rFonts w:ascii="Times New Roman" w:hAnsi="Times New Roman" w:cs="Times New Roman"/>
                <w:spacing w:val="-6"/>
                <w:sz w:val="22"/>
                <w:szCs w:val="22"/>
              </w:rPr>
              <w:t>установлению</w:t>
            </w:r>
          </w:p>
          <w:p w:rsidR="00433826" w:rsidRPr="00285F12" w:rsidRDefault="00433826" w:rsidP="00B357A8">
            <w:pPr>
              <w:tabs>
                <w:tab w:val="left" w:pos="360"/>
              </w:tabs>
              <w:spacing w:before="0"/>
              <w:ind w:left="0" w:firstLine="0"/>
              <w:rPr>
                <w:sz w:val="22"/>
                <w:szCs w:val="22"/>
              </w:rPr>
            </w:pPr>
          </w:p>
        </w:tc>
      </w:tr>
      <w:tr w:rsidR="00433826" w:rsidRPr="00285F12" w:rsidTr="00B357A8">
        <w:trPr>
          <w:jc w:val="center"/>
        </w:trPr>
        <w:tc>
          <w:tcPr>
            <w:tcW w:w="438"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3435D" w:rsidRDefault="00F3435D" w:rsidP="00433826">
      <w:pPr>
        <w:widowControl/>
        <w:tabs>
          <w:tab w:val="left" w:pos="284"/>
        </w:tabs>
        <w:spacing w:before="0"/>
        <w:ind w:left="0" w:firstLine="0"/>
      </w:pPr>
    </w:p>
    <w:p w:rsidR="00F3435D" w:rsidRDefault="00433826" w:rsidP="006926E4">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w:t>
      </w:r>
      <w:bookmarkStart w:id="154" w:name="_GoBack"/>
      <w:bookmarkEnd w:id="154"/>
      <w:r w:rsidRPr="00285F12">
        <w:t>бъектов капитального строительства приведены в таблице 3</w:t>
      </w:r>
      <w:r w:rsidR="006926E4">
        <w:t>7</w:t>
      </w:r>
      <w:r w:rsidRPr="00285F12">
        <w:t>.</w:t>
      </w:r>
    </w:p>
    <w:p w:rsidR="00F3435D" w:rsidRDefault="00F3435D" w:rsidP="00433826">
      <w:pPr>
        <w:keepNext/>
        <w:spacing w:before="0"/>
        <w:jc w:val="right"/>
      </w:pPr>
    </w:p>
    <w:p w:rsidR="00433826" w:rsidRPr="00285F12" w:rsidRDefault="00433826" w:rsidP="00433826">
      <w:pPr>
        <w:keepNext/>
        <w:spacing w:before="0"/>
        <w:jc w:val="right"/>
        <w:rPr>
          <w:sz w:val="22"/>
          <w:szCs w:val="22"/>
        </w:rPr>
      </w:pPr>
      <w:r w:rsidRPr="00285F12">
        <w:t>Таблица 3</w:t>
      </w:r>
      <w:r w:rsidR="006926E4">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687"/>
        <w:gridCol w:w="1759"/>
      </w:tblGrid>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1</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t>1.1</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4113E0" w:rsidRPr="00285F12" w:rsidTr="00091585">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B357A8">
            <w:pPr>
              <w:spacing w:before="0"/>
              <w:ind w:left="0" w:firstLine="0"/>
              <w:jc w:val="center"/>
              <w:rPr>
                <w:rFonts w:eastAsia="Calibri"/>
                <w:sz w:val="22"/>
                <w:szCs w:val="22"/>
              </w:rPr>
            </w:pPr>
            <w:r w:rsidRPr="00285F12">
              <w:rPr>
                <w:rFonts w:eastAsia="Calibri"/>
                <w:sz w:val="22"/>
                <w:szCs w:val="22"/>
              </w:rPr>
              <w:t>3</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4113E0">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4113E0"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113E0" w:rsidRDefault="004113E0" w:rsidP="00B357A8">
            <w:pPr>
              <w:spacing w:before="0"/>
              <w:ind w:left="0" w:firstLine="0"/>
              <w:rPr>
                <w:rFonts w:eastAsia="Calibri"/>
                <w:sz w:val="22"/>
                <w:szCs w:val="22"/>
              </w:rPr>
            </w:pPr>
            <w:r>
              <w:rPr>
                <w:rFonts w:eastAsia="Calibri"/>
                <w:sz w:val="22"/>
                <w:szCs w:val="22"/>
              </w:rPr>
              <w:t>количество этажей, эт.</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firstLine="0"/>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5</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Коэффициент озеленения</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10"/>
              <w:rPr>
                <w:rFonts w:eastAsia="Calibri"/>
                <w:sz w:val="22"/>
                <w:szCs w:val="22"/>
              </w:rPr>
            </w:pPr>
            <w:r w:rsidRPr="00285F12">
              <w:rPr>
                <w:rFonts w:eastAsia="Calibri"/>
                <w:sz w:val="22"/>
                <w:szCs w:val="22"/>
              </w:rPr>
              <w:t xml:space="preserve">для основных видов разрешенного использования, % </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D03E52" w:rsidP="00B357A8">
            <w:pPr>
              <w:spacing w:before="0"/>
              <w:rPr>
                <w:rFonts w:eastAsia="Calibri"/>
                <w:sz w:val="22"/>
                <w:szCs w:val="22"/>
              </w:rPr>
            </w:pPr>
            <w:r>
              <w:rPr>
                <w:rFonts w:eastAsia="Calibri"/>
                <w:sz w:val="22"/>
                <w:szCs w:val="22"/>
              </w:rPr>
              <w:t>50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r>
    </w:tbl>
    <w:p w:rsidR="00433826" w:rsidRPr="00285F12" w:rsidRDefault="00433826" w:rsidP="00433826">
      <w:pPr>
        <w:pStyle w:val="ConsPlusNormal"/>
        <w:widowControl/>
        <w:ind w:firstLine="0"/>
        <w:rPr>
          <w:rFonts w:ascii="Times New Roman" w:hAnsi="Times New Roman" w:cs="Times New Roman"/>
          <w:b/>
          <w:sz w:val="22"/>
          <w:szCs w:val="22"/>
        </w:rPr>
      </w:pPr>
    </w:p>
    <w:p w:rsidR="00433826" w:rsidRDefault="00433826"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Default="00C77983" w:rsidP="00945B5F">
      <w:pPr>
        <w:pStyle w:val="ConsPlusNormal"/>
        <w:widowControl/>
        <w:ind w:firstLine="0"/>
        <w:rPr>
          <w:rFonts w:ascii="Times New Roman" w:hAnsi="Times New Roman" w:cs="Times New Roman"/>
          <w:b/>
          <w:sz w:val="22"/>
          <w:szCs w:val="22"/>
        </w:rPr>
      </w:pPr>
    </w:p>
    <w:p w:rsidR="00C77983" w:rsidRPr="00285F12" w:rsidRDefault="00C77983" w:rsidP="00945B5F">
      <w:pPr>
        <w:pStyle w:val="ConsPlusNormal"/>
        <w:widowControl/>
        <w:ind w:firstLine="0"/>
        <w:rPr>
          <w:rFonts w:ascii="Times New Roman" w:hAnsi="Times New Roman" w:cs="Times New Roman"/>
          <w:b/>
          <w:sz w:val="22"/>
          <w:szCs w:val="22"/>
        </w:rPr>
      </w:pPr>
    </w:p>
    <w:p w:rsidR="00C30A4D" w:rsidRPr="004113E0" w:rsidRDefault="00C30A4D" w:rsidP="004113E0">
      <w:pPr>
        <w:spacing w:before="0"/>
        <w:ind w:left="0" w:firstLine="0"/>
        <w:jc w:val="center"/>
        <w:rPr>
          <w:b/>
          <w:sz w:val="28"/>
          <w:szCs w:val="22"/>
        </w:rPr>
      </w:pPr>
      <w:bookmarkStart w:id="155" w:name="_Toc520403606"/>
      <w:bookmarkStart w:id="156" w:name="_Toc535593120"/>
      <w:r w:rsidRPr="004113E0">
        <w:rPr>
          <w:b/>
          <w:sz w:val="32"/>
        </w:rPr>
        <w:t xml:space="preserve">ЧАСТЬ </w:t>
      </w:r>
      <w:r w:rsidRPr="004113E0">
        <w:rPr>
          <w:b/>
          <w:sz w:val="32"/>
          <w:lang w:val="en-US"/>
        </w:rPr>
        <w:t>III</w:t>
      </w:r>
      <w:r w:rsidRPr="004113E0">
        <w:rPr>
          <w:b/>
          <w:sz w:val="32"/>
        </w:rPr>
        <w:t>.</w:t>
      </w:r>
      <w:r w:rsidR="001E5519" w:rsidRPr="004113E0">
        <w:rPr>
          <w:b/>
          <w:sz w:val="32"/>
        </w:rPr>
        <w:t xml:space="preserve"> </w:t>
      </w:r>
      <w:r w:rsidRPr="004113E0">
        <w:rPr>
          <w:b/>
          <w:sz w:val="32"/>
        </w:rPr>
        <w:t>Карта градостроительного зонирования</w:t>
      </w:r>
      <w:r w:rsidR="001E5519" w:rsidRPr="004113E0">
        <w:rPr>
          <w:b/>
          <w:sz w:val="32"/>
        </w:rPr>
        <w:t xml:space="preserve">. </w:t>
      </w:r>
      <w:r w:rsidRPr="004113E0">
        <w:rPr>
          <w:b/>
          <w:sz w:val="32"/>
        </w:rPr>
        <w:t>Карта зон с особыми условиями использования территорий</w:t>
      </w:r>
      <w:bookmarkEnd w:id="155"/>
      <w:bookmarkEnd w:id="156"/>
    </w:p>
    <w:sectPr w:rsidR="00C30A4D" w:rsidRPr="004113E0" w:rsidSect="00414B3D">
      <w:pgSz w:w="12240" w:h="15840"/>
      <w:pgMar w:top="1010" w:right="567"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193" w:rsidRPr="005961D6" w:rsidRDefault="00161193">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endnote>
  <w:endnote w:type="continuationSeparator" w:id="0">
    <w:p w:rsidR="00161193" w:rsidRPr="005961D6" w:rsidRDefault="00161193">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uturisXCondC">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20B0604020202020204"/>
    <w:charset w:val="00"/>
    <w:family w:val="auto"/>
    <w:pitch w:val="default"/>
  </w:font>
  <w:font w:name="Peterburg">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193" w:rsidRPr="005961D6" w:rsidRDefault="00161193">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footnote>
  <w:footnote w:type="continuationSeparator" w:id="0">
    <w:p w:rsidR="00161193" w:rsidRPr="005961D6" w:rsidRDefault="00161193">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104250"/>
      <w:docPartObj>
        <w:docPartGallery w:val="Page Numbers (Top of Page)"/>
        <w:docPartUnique/>
      </w:docPartObj>
    </w:sdtPr>
    <w:sdtEndPr>
      <w:rPr>
        <w:rFonts w:ascii="Times New Roman" w:hAnsi="Times New Roman" w:cs="Times New Roman"/>
      </w:rPr>
    </w:sdtEndPr>
    <w:sdtContent>
      <w:p w:rsidR="00091585" w:rsidRPr="006521EF" w:rsidRDefault="00091585">
        <w:pPr>
          <w:pStyle w:val="a7"/>
          <w:jc w:val="center"/>
          <w:rPr>
            <w:rFonts w:ascii="Times New Roman" w:hAnsi="Times New Roman" w:cs="Times New Roman"/>
          </w:rPr>
        </w:pPr>
        <w:r w:rsidRPr="006521EF">
          <w:rPr>
            <w:rFonts w:ascii="Times New Roman" w:hAnsi="Times New Roman" w:cs="Times New Roman"/>
          </w:rPr>
          <w:fldChar w:fldCharType="begin"/>
        </w:r>
        <w:r w:rsidRPr="006521EF">
          <w:rPr>
            <w:rFonts w:ascii="Times New Roman" w:hAnsi="Times New Roman" w:cs="Times New Roman"/>
          </w:rPr>
          <w:instrText>PAGE   \* MERGEFORMAT</w:instrText>
        </w:r>
        <w:r w:rsidRPr="006521EF">
          <w:rPr>
            <w:rFonts w:ascii="Times New Roman" w:hAnsi="Times New Roman" w:cs="Times New Roman"/>
          </w:rPr>
          <w:fldChar w:fldCharType="separate"/>
        </w:r>
        <w:r>
          <w:rPr>
            <w:rFonts w:ascii="Times New Roman" w:hAnsi="Times New Roman" w:cs="Times New Roman"/>
            <w:noProof/>
          </w:rPr>
          <w:t>16</w:t>
        </w:r>
        <w:r w:rsidRPr="006521EF">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85" w:rsidRDefault="0009158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15:restartNumberingAfterBreak="0">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15"/>
        </w:tabs>
        <w:ind w:left="1215" w:hanging="360"/>
      </w:pPr>
    </w:lvl>
    <w:lvl w:ilvl="2" w:tplc="0419001B">
      <w:start w:val="1"/>
      <w:numFmt w:val="lowerRoman"/>
      <w:lvlText w:val="%3."/>
      <w:lvlJc w:val="right"/>
      <w:pPr>
        <w:tabs>
          <w:tab w:val="num" w:pos="1935"/>
        </w:tabs>
        <w:ind w:left="1935" w:hanging="180"/>
      </w:pPr>
    </w:lvl>
    <w:lvl w:ilvl="3" w:tplc="0419000F">
      <w:start w:val="1"/>
      <w:numFmt w:val="decimal"/>
      <w:lvlText w:val="%4."/>
      <w:lvlJc w:val="left"/>
      <w:pPr>
        <w:tabs>
          <w:tab w:val="num" w:pos="2655"/>
        </w:tabs>
        <w:ind w:left="2655" w:hanging="360"/>
      </w:pPr>
    </w:lvl>
    <w:lvl w:ilvl="4" w:tplc="04190019">
      <w:start w:val="1"/>
      <w:numFmt w:val="lowerLetter"/>
      <w:lvlText w:val="%5."/>
      <w:lvlJc w:val="left"/>
      <w:pPr>
        <w:tabs>
          <w:tab w:val="num" w:pos="3375"/>
        </w:tabs>
        <w:ind w:left="3375" w:hanging="360"/>
      </w:pPr>
    </w:lvl>
    <w:lvl w:ilvl="5" w:tplc="0419001B">
      <w:start w:val="1"/>
      <w:numFmt w:val="lowerRoman"/>
      <w:lvlText w:val="%6."/>
      <w:lvlJc w:val="right"/>
      <w:pPr>
        <w:tabs>
          <w:tab w:val="num" w:pos="4095"/>
        </w:tabs>
        <w:ind w:left="4095" w:hanging="180"/>
      </w:pPr>
    </w:lvl>
    <w:lvl w:ilvl="6" w:tplc="0419000F">
      <w:start w:val="1"/>
      <w:numFmt w:val="decimal"/>
      <w:lvlText w:val="%7."/>
      <w:lvlJc w:val="left"/>
      <w:pPr>
        <w:tabs>
          <w:tab w:val="num" w:pos="4815"/>
        </w:tabs>
        <w:ind w:left="4815" w:hanging="360"/>
      </w:pPr>
    </w:lvl>
    <w:lvl w:ilvl="7" w:tplc="04190019">
      <w:start w:val="1"/>
      <w:numFmt w:val="lowerLetter"/>
      <w:lvlText w:val="%8."/>
      <w:lvlJc w:val="left"/>
      <w:pPr>
        <w:tabs>
          <w:tab w:val="num" w:pos="5535"/>
        </w:tabs>
        <w:ind w:left="5535" w:hanging="360"/>
      </w:pPr>
    </w:lvl>
    <w:lvl w:ilvl="8" w:tplc="0419001B">
      <w:start w:val="1"/>
      <w:numFmt w:val="lowerRoman"/>
      <w:lvlText w:val="%9."/>
      <w:lvlJc w:val="right"/>
      <w:pPr>
        <w:tabs>
          <w:tab w:val="num" w:pos="6255"/>
        </w:tabs>
        <w:ind w:left="6255" w:hanging="180"/>
      </w:pPr>
    </w:lvl>
  </w:abstractNum>
  <w:abstractNum w:abstractNumId="5"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D6811"/>
    <w:multiLevelType w:val="hybridMultilevel"/>
    <w:tmpl w:val="DA1C02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F294F"/>
    <w:multiLevelType w:val="hybridMultilevel"/>
    <w:tmpl w:val="E37C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E3914"/>
    <w:multiLevelType w:val="hybridMultilevel"/>
    <w:tmpl w:val="4056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353"/>
    <w:multiLevelType w:val="hybridMultilevel"/>
    <w:tmpl w:val="0762B5CC"/>
    <w:lvl w:ilvl="0" w:tplc="14AA3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B21604"/>
    <w:multiLevelType w:val="hybridMultilevel"/>
    <w:tmpl w:val="C3C8891C"/>
    <w:lvl w:ilvl="0" w:tplc="CE50834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B756745"/>
    <w:multiLevelType w:val="hybridMultilevel"/>
    <w:tmpl w:val="20A2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141796"/>
    <w:multiLevelType w:val="hybridMultilevel"/>
    <w:tmpl w:val="71F09E30"/>
    <w:lvl w:ilvl="0" w:tplc="460EF430">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3" w15:restartNumberingAfterBreak="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4" w15:restartNumberingAfterBreak="0">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F311D"/>
    <w:multiLevelType w:val="multilevel"/>
    <w:tmpl w:val="5684998A"/>
    <w:lvl w:ilvl="0">
      <w:start w:val="1"/>
      <w:numFmt w:val="decimal"/>
      <w:lvlText w:val="%1."/>
      <w:lvlJc w:val="left"/>
      <w:pPr>
        <w:ind w:left="567" w:hanging="207"/>
      </w:pPr>
      <w:rPr>
        <w:rFonts w:ascii="Times New Roman" w:hAnsi="Times New Roman" w:hint="default"/>
        <w:sz w:val="28"/>
        <w:szCs w:val="28"/>
      </w:rPr>
    </w:lvl>
    <w:lvl w:ilvl="1">
      <w:start w:val="1"/>
      <w:numFmt w:val="decimal"/>
      <w:isLgl/>
      <w:lvlText w:val="%1.%2."/>
      <w:lvlJc w:val="left"/>
      <w:pPr>
        <w:ind w:left="958" w:hanging="390"/>
      </w:pPr>
      <w:rPr>
        <w:rFonts w:ascii="Times New Roman" w:hAnsi="Times New Roman" w:hint="default"/>
        <w:sz w:val="28"/>
        <w:szCs w:val="28"/>
      </w:rPr>
    </w:lvl>
    <w:lvl w:ilvl="2">
      <w:start w:val="1"/>
      <w:numFmt w:val="decimal"/>
      <w:isLgl/>
      <w:lvlText w:val="%1.%2.%3."/>
      <w:lvlJc w:val="left"/>
      <w:pPr>
        <w:ind w:left="1440" w:hanging="720"/>
      </w:pPr>
      <w:rPr>
        <w:rFonts w:ascii="Times New Roman" w:hAnsi="Times New Roman" w:hint="default"/>
        <w:sz w:val="28"/>
        <w:szCs w:val="28"/>
      </w:rPr>
    </w:lvl>
    <w:lvl w:ilvl="3">
      <w:start w:val="1"/>
      <w:numFmt w:val="decimal"/>
      <w:isLgl/>
      <w:lvlText w:val="%1.%2.%3.%4."/>
      <w:lvlJc w:val="left"/>
      <w:pPr>
        <w:ind w:left="1620" w:hanging="720"/>
      </w:pPr>
      <w:rPr>
        <w:rFonts w:ascii="Times New Roman" w:hAnsi="Times New Roman" w:hint="default"/>
        <w:sz w:val="26"/>
      </w:rPr>
    </w:lvl>
    <w:lvl w:ilvl="4">
      <w:start w:val="1"/>
      <w:numFmt w:val="decimal"/>
      <w:isLgl/>
      <w:lvlText w:val="%1.%2.%3.%4.%5."/>
      <w:lvlJc w:val="left"/>
      <w:pPr>
        <w:ind w:left="2160" w:hanging="1080"/>
      </w:pPr>
      <w:rPr>
        <w:rFonts w:ascii="Times New Roman" w:hAnsi="Times New Roman" w:hint="default"/>
        <w:sz w:val="26"/>
      </w:rPr>
    </w:lvl>
    <w:lvl w:ilvl="5">
      <w:start w:val="1"/>
      <w:numFmt w:val="decimal"/>
      <w:isLgl/>
      <w:lvlText w:val="%1.%2.%3.%4.%5.%6."/>
      <w:lvlJc w:val="left"/>
      <w:pPr>
        <w:ind w:left="2340" w:hanging="1080"/>
      </w:pPr>
      <w:rPr>
        <w:rFonts w:ascii="Times New Roman" w:hAnsi="Times New Roman" w:hint="default"/>
        <w:sz w:val="26"/>
      </w:rPr>
    </w:lvl>
    <w:lvl w:ilvl="6">
      <w:start w:val="1"/>
      <w:numFmt w:val="decimal"/>
      <w:isLgl/>
      <w:lvlText w:val="%1.%2.%3.%4.%5.%6.%7."/>
      <w:lvlJc w:val="left"/>
      <w:pPr>
        <w:ind w:left="2880" w:hanging="1440"/>
      </w:pPr>
      <w:rPr>
        <w:rFonts w:ascii="Times New Roman" w:hAnsi="Times New Roman" w:hint="default"/>
        <w:sz w:val="26"/>
      </w:rPr>
    </w:lvl>
    <w:lvl w:ilvl="7">
      <w:start w:val="1"/>
      <w:numFmt w:val="decimal"/>
      <w:isLgl/>
      <w:lvlText w:val="%1.%2.%3.%4.%5.%6.%7.%8."/>
      <w:lvlJc w:val="left"/>
      <w:pPr>
        <w:ind w:left="3060" w:hanging="1440"/>
      </w:pPr>
      <w:rPr>
        <w:rFonts w:ascii="Times New Roman" w:hAnsi="Times New Roman" w:hint="default"/>
        <w:sz w:val="26"/>
      </w:rPr>
    </w:lvl>
    <w:lvl w:ilvl="8">
      <w:start w:val="1"/>
      <w:numFmt w:val="decimal"/>
      <w:isLgl/>
      <w:lvlText w:val="%1.%2.%3.%4.%5.%6.%7.%8.%9."/>
      <w:lvlJc w:val="left"/>
      <w:pPr>
        <w:ind w:left="3600" w:hanging="1800"/>
      </w:pPr>
      <w:rPr>
        <w:rFonts w:ascii="Times New Roman" w:hAnsi="Times New Roman" w:hint="default"/>
        <w:sz w:val="26"/>
      </w:rPr>
    </w:lvl>
  </w:abstractNum>
  <w:abstractNum w:abstractNumId="1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15:restartNumberingAfterBreak="0">
    <w:nsid w:val="49020786"/>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574F31A1"/>
    <w:multiLevelType w:val="hybridMultilevel"/>
    <w:tmpl w:val="C0CC002C"/>
    <w:lvl w:ilvl="0" w:tplc="38104B86">
      <w:start w:val="1"/>
      <w:numFmt w:val="decimal"/>
      <w:lvlText w:val="%1."/>
      <w:lvlJc w:val="left"/>
      <w:pPr>
        <w:ind w:left="1933" w:hanging="12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EE50A1"/>
    <w:multiLevelType w:val="hybridMultilevel"/>
    <w:tmpl w:val="D9B0DCA4"/>
    <w:lvl w:ilvl="0" w:tplc="98FEDF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71785D2A"/>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24" w15:restartNumberingAfterBreak="0">
    <w:nsid w:val="7F6348B2"/>
    <w:multiLevelType w:val="hybridMultilevel"/>
    <w:tmpl w:val="0DC8382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num w:numId="1">
    <w:abstractNumId w:val="10"/>
  </w:num>
  <w:num w:numId="2">
    <w:abstractNumId w:val="13"/>
  </w:num>
  <w:num w:numId="3">
    <w:abstractNumId w:val="21"/>
  </w:num>
  <w:num w:numId="4">
    <w:abstractNumId w:val="4"/>
  </w:num>
  <w:num w:numId="5">
    <w:abstractNumId w:val="18"/>
  </w:num>
  <w:num w:numId="6">
    <w:abstractNumId w:val="20"/>
  </w:num>
  <w:num w:numId="7">
    <w:abstractNumId w:val="11"/>
  </w:num>
  <w:num w:numId="8">
    <w:abstractNumId w:val="23"/>
  </w:num>
  <w:num w:numId="9">
    <w:abstractNumId w:val="17"/>
  </w:num>
  <w:num w:numId="10">
    <w:abstractNumId w:val="5"/>
  </w:num>
  <w:num w:numId="11">
    <w:abstractNumId w:val="16"/>
  </w:num>
  <w:num w:numId="12">
    <w:abstractNumId w:val="22"/>
  </w:num>
  <w:num w:numId="13">
    <w:abstractNumId w:val="16"/>
  </w:num>
  <w:num w:numId="14">
    <w:abstractNumId w:val="21"/>
  </w:num>
  <w:num w:numId="15">
    <w:abstractNumId w:val="19"/>
  </w:num>
  <w:num w:numId="16">
    <w:abstractNumId w:val="14"/>
  </w:num>
  <w:num w:numId="17">
    <w:abstractNumId w:val="6"/>
  </w:num>
  <w:num w:numId="18">
    <w:abstractNumId w:val="24"/>
  </w:num>
  <w:num w:numId="19">
    <w:abstractNumId w:val="7"/>
  </w:num>
  <w:num w:numId="20">
    <w:abstractNumId w:val="15"/>
  </w:num>
  <w:num w:numId="21">
    <w:abstractNumId w:val="12"/>
  </w:num>
  <w:num w:numId="22">
    <w:abstractNumId w:val="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19"/>
    <w:rsid w:val="0000086E"/>
    <w:rsid w:val="000022D6"/>
    <w:rsid w:val="000023F6"/>
    <w:rsid w:val="00003859"/>
    <w:rsid w:val="00003AF2"/>
    <w:rsid w:val="0000570B"/>
    <w:rsid w:val="00005A4B"/>
    <w:rsid w:val="00006386"/>
    <w:rsid w:val="0000704F"/>
    <w:rsid w:val="00007297"/>
    <w:rsid w:val="0000732F"/>
    <w:rsid w:val="0000758F"/>
    <w:rsid w:val="0001095D"/>
    <w:rsid w:val="00011977"/>
    <w:rsid w:val="000129F4"/>
    <w:rsid w:val="00013B82"/>
    <w:rsid w:val="0001412F"/>
    <w:rsid w:val="00014FE5"/>
    <w:rsid w:val="000157D6"/>
    <w:rsid w:val="00015C8E"/>
    <w:rsid w:val="0001644B"/>
    <w:rsid w:val="000173A3"/>
    <w:rsid w:val="0001755E"/>
    <w:rsid w:val="0002009D"/>
    <w:rsid w:val="0002036F"/>
    <w:rsid w:val="0002039E"/>
    <w:rsid w:val="000204FB"/>
    <w:rsid w:val="00021527"/>
    <w:rsid w:val="0002201E"/>
    <w:rsid w:val="00022907"/>
    <w:rsid w:val="000232F9"/>
    <w:rsid w:val="00023AEB"/>
    <w:rsid w:val="00024A1D"/>
    <w:rsid w:val="00024B95"/>
    <w:rsid w:val="000254EA"/>
    <w:rsid w:val="000267F5"/>
    <w:rsid w:val="00027C37"/>
    <w:rsid w:val="00027C61"/>
    <w:rsid w:val="00033FAF"/>
    <w:rsid w:val="00034674"/>
    <w:rsid w:val="00035DAB"/>
    <w:rsid w:val="0003678E"/>
    <w:rsid w:val="00037069"/>
    <w:rsid w:val="000372DE"/>
    <w:rsid w:val="00037C0F"/>
    <w:rsid w:val="0004059D"/>
    <w:rsid w:val="00041296"/>
    <w:rsid w:val="00041960"/>
    <w:rsid w:val="000425D2"/>
    <w:rsid w:val="000431DA"/>
    <w:rsid w:val="00043898"/>
    <w:rsid w:val="000440DC"/>
    <w:rsid w:val="00044726"/>
    <w:rsid w:val="00045312"/>
    <w:rsid w:val="00045D5F"/>
    <w:rsid w:val="000473D1"/>
    <w:rsid w:val="00047822"/>
    <w:rsid w:val="0005208D"/>
    <w:rsid w:val="000534D1"/>
    <w:rsid w:val="00053FA6"/>
    <w:rsid w:val="000544AC"/>
    <w:rsid w:val="000550F9"/>
    <w:rsid w:val="000553A4"/>
    <w:rsid w:val="00055C59"/>
    <w:rsid w:val="000566F7"/>
    <w:rsid w:val="00057352"/>
    <w:rsid w:val="000578D0"/>
    <w:rsid w:val="00057B51"/>
    <w:rsid w:val="00057D27"/>
    <w:rsid w:val="000603E8"/>
    <w:rsid w:val="00060BC4"/>
    <w:rsid w:val="00060FE5"/>
    <w:rsid w:val="00061184"/>
    <w:rsid w:val="000614E0"/>
    <w:rsid w:val="000639E4"/>
    <w:rsid w:val="00065432"/>
    <w:rsid w:val="0006595F"/>
    <w:rsid w:val="00066814"/>
    <w:rsid w:val="00066AC8"/>
    <w:rsid w:val="00067086"/>
    <w:rsid w:val="000705A2"/>
    <w:rsid w:val="00072B11"/>
    <w:rsid w:val="00072ED8"/>
    <w:rsid w:val="00073D6E"/>
    <w:rsid w:val="00074AB2"/>
    <w:rsid w:val="00076249"/>
    <w:rsid w:val="000766F1"/>
    <w:rsid w:val="0007680A"/>
    <w:rsid w:val="000768EF"/>
    <w:rsid w:val="0007771D"/>
    <w:rsid w:val="000806C9"/>
    <w:rsid w:val="00081843"/>
    <w:rsid w:val="0008190A"/>
    <w:rsid w:val="00081957"/>
    <w:rsid w:val="00081ED3"/>
    <w:rsid w:val="000830F1"/>
    <w:rsid w:val="00083AEE"/>
    <w:rsid w:val="00084195"/>
    <w:rsid w:val="00084FF8"/>
    <w:rsid w:val="000861DB"/>
    <w:rsid w:val="00086A57"/>
    <w:rsid w:val="00090EF2"/>
    <w:rsid w:val="00091585"/>
    <w:rsid w:val="00091591"/>
    <w:rsid w:val="000916E1"/>
    <w:rsid w:val="0009177C"/>
    <w:rsid w:val="00091861"/>
    <w:rsid w:val="000953D3"/>
    <w:rsid w:val="00095A67"/>
    <w:rsid w:val="00096699"/>
    <w:rsid w:val="00096EF4"/>
    <w:rsid w:val="00097762"/>
    <w:rsid w:val="000A013F"/>
    <w:rsid w:val="000A304B"/>
    <w:rsid w:val="000A3BBE"/>
    <w:rsid w:val="000A490D"/>
    <w:rsid w:val="000A4A27"/>
    <w:rsid w:val="000A5C5D"/>
    <w:rsid w:val="000A65CC"/>
    <w:rsid w:val="000A6870"/>
    <w:rsid w:val="000A6E52"/>
    <w:rsid w:val="000A6EED"/>
    <w:rsid w:val="000A729A"/>
    <w:rsid w:val="000B00FC"/>
    <w:rsid w:val="000B06B0"/>
    <w:rsid w:val="000B100D"/>
    <w:rsid w:val="000B18E2"/>
    <w:rsid w:val="000B1ADD"/>
    <w:rsid w:val="000B205C"/>
    <w:rsid w:val="000B237E"/>
    <w:rsid w:val="000B24C6"/>
    <w:rsid w:val="000B2823"/>
    <w:rsid w:val="000B2F8D"/>
    <w:rsid w:val="000B3123"/>
    <w:rsid w:val="000B32F6"/>
    <w:rsid w:val="000B7070"/>
    <w:rsid w:val="000B72F4"/>
    <w:rsid w:val="000B73A5"/>
    <w:rsid w:val="000B74B1"/>
    <w:rsid w:val="000C05E7"/>
    <w:rsid w:val="000C0DA4"/>
    <w:rsid w:val="000C1A33"/>
    <w:rsid w:val="000C37FC"/>
    <w:rsid w:val="000C3F51"/>
    <w:rsid w:val="000C4037"/>
    <w:rsid w:val="000C40D4"/>
    <w:rsid w:val="000C4C86"/>
    <w:rsid w:val="000C7643"/>
    <w:rsid w:val="000C7C4A"/>
    <w:rsid w:val="000D03AC"/>
    <w:rsid w:val="000D049C"/>
    <w:rsid w:val="000D1B65"/>
    <w:rsid w:val="000D376B"/>
    <w:rsid w:val="000D397D"/>
    <w:rsid w:val="000D4C41"/>
    <w:rsid w:val="000D5307"/>
    <w:rsid w:val="000D5DD2"/>
    <w:rsid w:val="000D6DF5"/>
    <w:rsid w:val="000D7385"/>
    <w:rsid w:val="000D7F8C"/>
    <w:rsid w:val="000E11B9"/>
    <w:rsid w:val="000E1D00"/>
    <w:rsid w:val="000E3F23"/>
    <w:rsid w:val="000E4B5C"/>
    <w:rsid w:val="000E4F29"/>
    <w:rsid w:val="000E7050"/>
    <w:rsid w:val="000E77A3"/>
    <w:rsid w:val="000F0F25"/>
    <w:rsid w:val="000F1573"/>
    <w:rsid w:val="000F17D2"/>
    <w:rsid w:val="000F1AD8"/>
    <w:rsid w:val="000F2C87"/>
    <w:rsid w:val="000F2CA8"/>
    <w:rsid w:val="000F34DE"/>
    <w:rsid w:val="000F3920"/>
    <w:rsid w:val="000F4F13"/>
    <w:rsid w:val="000F4FE9"/>
    <w:rsid w:val="000F557B"/>
    <w:rsid w:val="000F55E2"/>
    <w:rsid w:val="000F5865"/>
    <w:rsid w:val="000F5D8B"/>
    <w:rsid w:val="000F5EE8"/>
    <w:rsid w:val="000F63CB"/>
    <w:rsid w:val="00100F4A"/>
    <w:rsid w:val="0010157D"/>
    <w:rsid w:val="00104109"/>
    <w:rsid w:val="0010471D"/>
    <w:rsid w:val="001051A4"/>
    <w:rsid w:val="001051F1"/>
    <w:rsid w:val="0010609F"/>
    <w:rsid w:val="00107319"/>
    <w:rsid w:val="0011104E"/>
    <w:rsid w:val="00112737"/>
    <w:rsid w:val="00112936"/>
    <w:rsid w:val="00112C4D"/>
    <w:rsid w:val="001162A8"/>
    <w:rsid w:val="00116E6E"/>
    <w:rsid w:val="001177E5"/>
    <w:rsid w:val="00121233"/>
    <w:rsid w:val="00121605"/>
    <w:rsid w:val="001217A5"/>
    <w:rsid w:val="00121E3A"/>
    <w:rsid w:val="00122A84"/>
    <w:rsid w:val="00122BF9"/>
    <w:rsid w:val="00122C8C"/>
    <w:rsid w:val="00123D43"/>
    <w:rsid w:val="00124B0F"/>
    <w:rsid w:val="00125FA4"/>
    <w:rsid w:val="001274BC"/>
    <w:rsid w:val="00127AEE"/>
    <w:rsid w:val="00131187"/>
    <w:rsid w:val="00131AEA"/>
    <w:rsid w:val="001321D9"/>
    <w:rsid w:val="001325D9"/>
    <w:rsid w:val="00132E3D"/>
    <w:rsid w:val="001330A8"/>
    <w:rsid w:val="00134743"/>
    <w:rsid w:val="00134821"/>
    <w:rsid w:val="0013594F"/>
    <w:rsid w:val="00135B5D"/>
    <w:rsid w:val="00136088"/>
    <w:rsid w:val="001360A6"/>
    <w:rsid w:val="00137C7A"/>
    <w:rsid w:val="00140136"/>
    <w:rsid w:val="001411A9"/>
    <w:rsid w:val="00141422"/>
    <w:rsid w:val="00145155"/>
    <w:rsid w:val="00145857"/>
    <w:rsid w:val="001463C3"/>
    <w:rsid w:val="00146F2D"/>
    <w:rsid w:val="00150115"/>
    <w:rsid w:val="001503B7"/>
    <w:rsid w:val="00150FF9"/>
    <w:rsid w:val="001512C0"/>
    <w:rsid w:val="001516C8"/>
    <w:rsid w:val="00151B2E"/>
    <w:rsid w:val="001530C3"/>
    <w:rsid w:val="001531BD"/>
    <w:rsid w:val="001544C1"/>
    <w:rsid w:val="001560CB"/>
    <w:rsid w:val="00157599"/>
    <w:rsid w:val="00157C88"/>
    <w:rsid w:val="00161193"/>
    <w:rsid w:val="0016318E"/>
    <w:rsid w:val="0016359D"/>
    <w:rsid w:val="0016463A"/>
    <w:rsid w:val="00164F7F"/>
    <w:rsid w:val="0016556E"/>
    <w:rsid w:val="00165D60"/>
    <w:rsid w:val="00167AFA"/>
    <w:rsid w:val="0017003C"/>
    <w:rsid w:val="001701D7"/>
    <w:rsid w:val="00170640"/>
    <w:rsid w:val="00171216"/>
    <w:rsid w:val="00172B5F"/>
    <w:rsid w:val="0017306B"/>
    <w:rsid w:val="00173764"/>
    <w:rsid w:val="0017377B"/>
    <w:rsid w:val="00174284"/>
    <w:rsid w:val="001752F4"/>
    <w:rsid w:val="00176284"/>
    <w:rsid w:val="001771EC"/>
    <w:rsid w:val="00177EFA"/>
    <w:rsid w:val="001817AD"/>
    <w:rsid w:val="00183451"/>
    <w:rsid w:val="00183500"/>
    <w:rsid w:val="0018648A"/>
    <w:rsid w:val="001865C7"/>
    <w:rsid w:val="00186C65"/>
    <w:rsid w:val="001872E2"/>
    <w:rsid w:val="00192045"/>
    <w:rsid w:val="001936C1"/>
    <w:rsid w:val="0019468E"/>
    <w:rsid w:val="001947C3"/>
    <w:rsid w:val="001955E1"/>
    <w:rsid w:val="00196FF2"/>
    <w:rsid w:val="00197352"/>
    <w:rsid w:val="001977CC"/>
    <w:rsid w:val="00197B32"/>
    <w:rsid w:val="001A2352"/>
    <w:rsid w:val="001A5928"/>
    <w:rsid w:val="001A5B5A"/>
    <w:rsid w:val="001A645D"/>
    <w:rsid w:val="001A65DD"/>
    <w:rsid w:val="001B0971"/>
    <w:rsid w:val="001B0B77"/>
    <w:rsid w:val="001B1BB1"/>
    <w:rsid w:val="001B1E14"/>
    <w:rsid w:val="001B2BDA"/>
    <w:rsid w:val="001B2E05"/>
    <w:rsid w:val="001B2EC8"/>
    <w:rsid w:val="001B308E"/>
    <w:rsid w:val="001B42E8"/>
    <w:rsid w:val="001B4F01"/>
    <w:rsid w:val="001B4FA7"/>
    <w:rsid w:val="001B5183"/>
    <w:rsid w:val="001B59DA"/>
    <w:rsid w:val="001B5C57"/>
    <w:rsid w:val="001B5D32"/>
    <w:rsid w:val="001B6120"/>
    <w:rsid w:val="001B6884"/>
    <w:rsid w:val="001B71C4"/>
    <w:rsid w:val="001C04A2"/>
    <w:rsid w:val="001C1A43"/>
    <w:rsid w:val="001C23FD"/>
    <w:rsid w:val="001C2E5C"/>
    <w:rsid w:val="001C3DE3"/>
    <w:rsid w:val="001C40AB"/>
    <w:rsid w:val="001C48F7"/>
    <w:rsid w:val="001C64EA"/>
    <w:rsid w:val="001C6542"/>
    <w:rsid w:val="001C6997"/>
    <w:rsid w:val="001C7471"/>
    <w:rsid w:val="001C7CE9"/>
    <w:rsid w:val="001D0895"/>
    <w:rsid w:val="001D0CFA"/>
    <w:rsid w:val="001D10F1"/>
    <w:rsid w:val="001D1104"/>
    <w:rsid w:val="001D1712"/>
    <w:rsid w:val="001D35AF"/>
    <w:rsid w:val="001D38C2"/>
    <w:rsid w:val="001D5093"/>
    <w:rsid w:val="001D5655"/>
    <w:rsid w:val="001D5C51"/>
    <w:rsid w:val="001D6030"/>
    <w:rsid w:val="001D6788"/>
    <w:rsid w:val="001D699D"/>
    <w:rsid w:val="001D6D60"/>
    <w:rsid w:val="001D70DA"/>
    <w:rsid w:val="001D7356"/>
    <w:rsid w:val="001E03C2"/>
    <w:rsid w:val="001E0A3D"/>
    <w:rsid w:val="001E17B3"/>
    <w:rsid w:val="001E1F27"/>
    <w:rsid w:val="001E35F1"/>
    <w:rsid w:val="001E414F"/>
    <w:rsid w:val="001E5519"/>
    <w:rsid w:val="001E63A3"/>
    <w:rsid w:val="001E6FA7"/>
    <w:rsid w:val="001E7417"/>
    <w:rsid w:val="001E7C8B"/>
    <w:rsid w:val="001F152B"/>
    <w:rsid w:val="001F286A"/>
    <w:rsid w:val="001F2A17"/>
    <w:rsid w:val="001F2BD0"/>
    <w:rsid w:val="001F2C78"/>
    <w:rsid w:val="001F30E4"/>
    <w:rsid w:val="001F351D"/>
    <w:rsid w:val="001F3C55"/>
    <w:rsid w:val="001F3CBF"/>
    <w:rsid w:val="001F4594"/>
    <w:rsid w:val="001F4637"/>
    <w:rsid w:val="001F4949"/>
    <w:rsid w:val="001F4AA1"/>
    <w:rsid w:val="001F4FD4"/>
    <w:rsid w:val="001F659C"/>
    <w:rsid w:val="001F6958"/>
    <w:rsid w:val="001F6D72"/>
    <w:rsid w:val="001F75BF"/>
    <w:rsid w:val="001F76A0"/>
    <w:rsid w:val="001F7E95"/>
    <w:rsid w:val="00200B5C"/>
    <w:rsid w:val="002011EF"/>
    <w:rsid w:val="00201865"/>
    <w:rsid w:val="0020278A"/>
    <w:rsid w:val="0020454F"/>
    <w:rsid w:val="0020475D"/>
    <w:rsid w:val="00204A09"/>
    <w:rsid w:val="00204B04"/>
    <w:rsid w:val="0020508C"/>
    <w:rsid w:val="00205E7B"/>
    <w:rsid w:val="0020632B"/>
    <w:rsid w:val="0020679A"/>
    <w:rsid w:val="002068A1"/>
    <w:rsid w:val="00206905"/>
    <w:rsid w:val="002106D8"/>
    <w:rsid w:val="002114B3"/>
    <w:rsid w:val="00212794"/>
    <w:rsid w:val="00212F8C"/>
    <w:rsid w:val="00213821"/>
    <w:rsid w:val="0021424D"/>
    <w:rsid w:val="002150C3"/>
    <w:rsid w:val="0021676F"/>
    <w:rsid w:val="002209AB"/>
    <w:rsid w:val="0022124D"/>
    <w:rsid w:val="00222474"/>
    <w:rsid w:val="00222B31"/>
    <w:rsid w:val="0022364E"/>
    <w:rsid w:val="0022477A"/>
    <w:rsid w:val="00224931"/>
    <w:rsid w:val="002250DC"/>
    <w:rsid w:val="00226144"/>
    <w:rsid w:val="0022703F"/>
    <w:rsid w:val="00227418"/>
    <w:rsid w:val="002312EC"/>
    <w:rsid w:val="002315E4"/>
    <w:rsid w:val="002318D2"/>
    <w:rsid w:val="002328D5"/>
    <w:rsid w:val="00232E53"/>
    <w:rsid w:val="00232F2D"/>
    <w:rsid w:val="00236034"/>
    <w:rsid w:val="002364E1"/>
    <w:rsid w:val="00236DCE"/>
    <w:rsid w:val="00240311"/>
    <w:rsid w:val="0024084B"/>
    <w:rsid w:val="00240D91"/>
    <w:rsid w:val="0024229F"/>
    <w:rsid w:val="00242CEC"/>
    <w:rsid w:val="00242FD9"/>
    <w:rsid w:val="0024311A"/>
    <w:rsid w:val="002438DA"/>
    <w:rsid w:val="00244BC4"/>
    <w:rsid w:val="00245B54"/>
    <w:rsid w:val="00246299"/>
    <w:rsid w:val="00246651"/>
    <w:rsid w:val="002469F4"/>
    <w:rsid w:val="00247BCB"/>
    <w:rsid w:val="002504DF"/>
    <w:rsid w:val="00250E12"/>
    <w:rsid w:val="00251AB8"/>
    <w:rsid w:val="00253C32"/>
    <w:rsid w:val="00256248"/>
    <w:rsid w:val="00256294"/>
    <w:rsid w:val="0025722B"/>
    <w:rsid w:val="00257DE0"/>
    <w:rsid w:val="002605B3"/>
    <w:rsid w:val="00260990"/>
    <w:rsid w:val="0026190B"/>
    <w:rsid w:val="00261BAB"/>
    <w:rsid w:val="002627D4"/>
    <w:rsid w:val="0026347F"/>
    <w:rsid w:val="0026377A"/>
    <w:rsid w:val="00263B64"/>
    <w:rsid w:val="002642A3"/>
    <w:rsid w:val="0026500A"/>
    <w:rsid w:val="00265021"/>
    <w:rsid w:val="00267CB5"/>
    <w:rsid w:val="0027078C"/>
    <w:rsid w:val="00271175"/>
    <w:rsid w:val="002717BF"/>
    <w:rsid w:val="002736DC"/>
    <w:rsid w:val="00273C5C"/>
    <w:rsid w:val="0027447F"/>
    <w:rsid w:val="0027493B"/>
    <w:rsid w:val="0028098F"/>
    <w:rsid w:val="00280F61"/>
    <w:rsid w:val="00280FAB"/>
    <w:rsid w:val="00281600"/>
    <w:rsid w:val="002820FF"/>
    <w:rsid w:val="0028275A"/>
    <w:rsid w:val="002837C1"/>
    <w:rsid w:val="00285E7F"/>
    <w:rsid w:val="00285F12"/>
    <w:rsid w:val="0028713E"/>
    <w:rsid w:val="00287B9E"/>
    <w:rsid w:val="0029044B"/>
    <w:rsid w:val="0029066F"/>
    <w:rsid w:val="00291594"/>
    <w:rsid w:val="00291951"/>
    <w:rsid w:val="00294764"/>
    <w:rsid w:val="002953DA"/>
    <w:rsid w:val="00295733"/>
    <w:rsid w:val="00295858"/>
    <w:rsid w:val="00295B1C"/>
    <w:rsid w:val="0029682B"/>
    <w:rsid w:val="002976EA"/>
    <w:rsid w:val="00297BE0"/>
    <w:rsid w:val="002A2744"/>
    <w:rsid w:val="002A2F14"/>
    <w:rsid w:val="002A3936"/>
    <w:rsid w:val="002A3A3B"/>
    <w:rsid w:val="002A46FA"/>
    <w:rsid w:val="002A4C99"/>
    <w:rsid w:val="002A4FD5"/>
    <w:rsid w:val="002A5025"/>
    <w:rsid w:val="002A5179"/>
    <w:rsid w:val="002A53B0"/>
    <w:rsid w:val="002A565A"/>
    <w:rsid w:val="002A6EBD"/>
    <w:rsid w:val="002B26B7"/>
    <w:rsid w:val="002B2779"/>
    <w:rsid w:val="002B29A6"/>
    <w:rsid w:val="002B29EB"/>
    <w:rsid w:val="002B2FA7"/>
    <w:rsid w:val="002B34DE"/>
    <w:rsid w:val="002B5026"/>
    <w:rsid w:val="002B552D"/>
    <w:rsid w:val="002B6671"/>
    <w:rsid w:val="002B6B2F"/>
    <w:rsid w:val="002B6E05"/>
    <w:rsid w:val="002B72F2"/>
    <w:rsid w:val="002C0138"/>
    <w:rsid w:val="002C085C"/>
    <w:rsid w:val="002C139B"/>
    <w:rsid w:val="002C1D96"/>
    <w:rsid w:val="002C22F8"/>
    <w:rsid w:val="002C3FAC"/>
    <w:rsid w:val="002C4391"/>
    <w:rsid w:val="002C4B36"/>
    <w:rsid w:val="002C6266"/>
    <w:rsid w:val="002C6C96"/>
    <w:rsid w:val="002C735E"/>
    <w:rsid w:val="002C7900"/>
    <w:rsid w:val="002D0D67"/>
    <w:rsid w:val="002D1246"/>
    <w:rsid w:val="002D1420"/>
    <w:rsid w:val="002D34AA"/>
    <w:rsid w:val="002D4111"/>
    <w:rsid w:val="002D4717"/>
    <w:rsid w:val="002D5676"/>
    <w:rsid w:val="002D63B7"/>
    <w:rsid w:val="002D74E3"/>
    <w:rsid w:val="002E03B3"/>
    <w:rsid w:val="002E15A1"/>
    <w:rsid w:val="002E260F"/>
    <w:rsid w:val="002E27C7"/>
    <w:rsid w:val="002E3FE5"/>
    <w:rsid w:val="002E4658"/>
    <w:rsid w:val="002E4E07"/>
    <w:rsid w:val="002E5856"/>
    <w:rsid w:val="002E6FAF"/>
    <w:rsid w:val="002E7ACF"/>
    <w:rsid w:val="002E7DC4"/>
    <w:rsid w:val="002F01B5"/>
    <w:rsid w:val="002F0FE9"/>
    <w:rsid w:val="002F1A67"/>
    <w:rsid w:val="002F327D"/>
    <w:rsid w:val="002F3FCE"/>
    <w:rsid w:val="002F4DBD"/>
    <w:rsid w:val="002F4F72"/>
    <w:rsid w:val="002F622F"/>
    <w:rsid w:val="002F64CB"/>
    <w:rsid w:val="002F6B1E"/>
    <w:rsid w:val="002F7EE6"/>
    <w:rsid w:val="00300D41"/>
    <w:rsid w:val="00301E5F"/>
    <w:rsid w:val="003023EC"/>
    <w:rsid w:val="003032F2"/>
    <w:rsid w:val="00303B41"/>
    <w:rsid w:val="00303D8D"/>
    <w:rsid w:val="003048FC"/>
    <w:rsid w:val="0030490E"/>
    <w:rsid w:val="0030581C"/>
    <w:rsid w:val="00305B40"/>
    <w:rsid w:val="00305B79"/>
    <w:rsid w:val="00305B7B"/>
    <w:rsid w:val="003064A2"/>
    <w:rsid w:val="00306D9D"/>
    <w:rsid w:val="00307C5F"/>
    <w:rsid w:val="00307EED"/>
    <w:rsid w:val="00310689"/>
    <w:rsid w:val="00310DF5"/>
    <w:rsid w:val="00311DE1"/>
    <w:rsid w:val="0031284E"/>
    <w:rsid w:val="00312ACB"/>
    <w:rsid w:val="00313A6F"/>
    <w:rsid w:val="003140E9"/>
    <w:rsid w:val="00314230"/>
    <w:rsid w:val="00314701"/>
    <w:rsid w:val="00314E84"/>
    <w:rsid w:val="00315EA8"/>
    <w:rsid w:val="0031625B"/>
    <w:rsid w:val="00316A1D"/>
    <w:rsid w:val="00316AE0"/>
    <w:rsid w:val="00317378"/>
    <w:rsid w:val="00320E13"/>
    <w:rsid w:val="00321E41"/>
    <w:rsid w:val="003230F9"/>
    <w:rsid w:val="003242C6"/>
    <w:rsid w:val="00324CC1"/>
    <w:rsid w:val="00324FA0"/>
    <w:rsid w:val="00325080"/>
    <w:rsid w:val="00325BF8"/>
    <w:rsid w:val="00326BDC"/>
    <w:rsid w:val="00327574"/>
    <w:rsid w:val="00331129"/>
    <w:rsid w:val="00333506"/>
    <w:rsid w:val="003337BE"/>
    <w:rsid w:val="00333E78"/>
    <w:rsid w:val="00334A82"/>
    <w:rsid w:val="003350BE"/>
    <w:rsid w:val="0033548B"/>
    <w:rsid w:val="00335CB4"/>
    <w:rsid w:val="003362C7"/>
    <w:rsid w:val="003373CD"/>
    <w:rsid w:val="003375A9"/>
    <w:rsid w:val="00340B72"/>
    <w:rsid w:val="00341119"/>
    <w:rsid w:val="00341D90"/>
    <w:rsid w:val="0034247A"/>
    <w:rsid w:val="003429AE"/>
    <w:rsid w:val="00343E5B"/>
    <w:rsid w:val="003443D2"/>
    <w:rsid w:val="003445E6"/>
    <w:rsid w:val="0034643B"/>
    <w:rsid w:val="00350A60"/>
    <w:rsid w:val="00351A4B"/>
    <w:rsid w:val="00354FEF"/>
    <w:rsid w:val="00355E56"/>
    <w:rsid w:val="0035658D"/>
    <w:rsid w:val="00356F64"/>
    <w:rsid w:val="00356FFA"/>
    <w:rsid w:val="003575BF"/>
    <w:rsid w:val="003603AC"/>
    <w:rsid w:val="00363E09"/>
    <w:rsid w:val="00364201"/>
    <w:rsid w:val="00364E17"/>
    <w:rsid w:val="0036504C"/>
    <w:rsid w:val="00365360"/>
    <w:rsid w:val="00365994"/>
    <w:rsid w:val="003675A4"/>
    <w:rsid w:val="00367BDD"/>
    <w:rsid w:val="003709DB"/>
    <w:rsid w:val="00372754"/>
    <w:rsid w:val="00373413"/>
    <w:rsid w:val="00373AFA"/>
    <w:rsid w:val="0037459C"/>
    <w:rsid w:val="00374CB0"/>
    <w:rsid w:val="00375218"/>
    <w:rsid w:val="00376043"/>
    <w:rsid w:val="00376B31"/>
    <w:rsid w:val="00377807"/>
    <w:rsid w:val="00380BCA"/>
    <w:rsid w:val="00382A4E"/>
    <w:rsid w:val="00384392"/>
    <w:rsid w:val="0038547D"/>
    <w:rsid w:val="00385EBF"/>
    <w:rsid w:val="00387FE3"/>
    <w:rsid w:val="00390D98"/>
    <w:rsid w:val="00391538"/>
    <w:rsid w:val="00391B68"/>
    <w:rsid w:val="00391D6C"/>
    <w:rsid w:val="00391EEA"/>
    <w:rsid w:val="00393423"/>
    <w:rsid w:val="003937DB"/>
    <w:rsid w:val="0039424F"/>
    <w:rsid w:val="00394357"/>
    <w:rsid w:val="003949C2"/>
    <w:rsid w:val="003950A9"/>
    <w:rsid w:val="003953D5"/>
    <w:rsid w:val="003957AE"/>
    <w:rsid w:val="00395D11"/>
    <w:rsid w:val="00395E84"/>
    <w:rsid w:val="00396702"/>
    <w:rsid w:val="00397B3A"/>
    <w:rsid w:val="00397D03"/>
    <w:rsid w:val="003A008C"/>
    <w:rsid w:val="003A3008"/>
    <w:rsid w:val="003A3B5E"/>
    <w:rsid w:val="003A54F3"/>
    <w:rsid w:val="003A5945"/>
    <w:rsid w:val="003A664F"/>
    <w:rsid w:val="003A7B94"/>
    <w:rsid w:val="003A7D7F"/>
    <w:rsid w:val="003B00FC"/>
    <w:rsid w:val="003B02D1"/>
    <w:rsid w:val="003B0DE1"/>
    <w:rsid w:val="003B1D5A"/>
    <w:rsid w:val="003B2213"/>
    <w:rsid w:val="003B28A9"/>
    <w:rsid w:val="003B444B"/>
    <w:rsid w:val="003B5A78"/>
    <w:rsid w:val="003B6008"/>
    <w:rsid w:val="003B61EA"/>
    <w:rsid w:val="003B6876"/>
    <w:rsid w:val="003B770A"/>
    <w:rsid w:val="003C02CB"/>
    <w:rsid w:val="003C084F"/>
    <w:rsid w:val="003C0C82"/>
    <w:rsid w:val="003C0F8F"/>
    <w:rsid w:val="003C240D"/>
    <w:rsid w:val="003C2508"/>
    <w:rsid w:val="003C333E"/>
    <w:rsid w:val="003C3C2A"/>
    <w:rsid w:val="003C3F88"/>
    <w:rsid w:val="003C4333"/>
    <w:rsid w:val="003C6B32"/>
    <w:rsid w:val="003C7790"/>
    <w:rsid w:val="003C78EB"/>
    <w:rsid w:val="003D007E"/>
    <w:rsid w:val="003D0C27"/>
    <w:rsid w:val="003D0CC1"/>
    <w:rsid w:val="003D187D"/>
    <w:rsid w:val="003D25C8"/>
    <w:rsid w:val="003D4AB2"/>
    <w:rsid w:val="003D4AEE"/>
    <w:rsid w:val="003D4D22"/>
    <w:rsid w:val="003D534F"/>
    <w:rsid w:val="003D5F23"/>
    <w:rsid w:val="003D7387"/>
    <w:rsid w:val="003D7866"/>
    <w:rsid w:val="003E00B7"/>
    <w:rsid w:val="003E06C8"/>
    <w:rsid w:val="003E0EE8"/>
    <w:rsid w:val="003E1FEF"/>
    <w:rsid w:val="003E2005"/>
    <w:rsid w:val="003E3DDF"/>
    <w:rsid w:val="003E41E4"/>
    <w:rsid w:val="003E4697"/>
    <w:rsid w:val="003E52F9"/>
    <w:rsid w:val="003E5747"/>
    <w:rsid w:val="003E6BBA"/>
    <w:rsid w:val="003F0084"/>
    <w:rsid w:val="003F0DBE"/>
    <w:rsid w:val="003F0F15"/>
    <w:rsid w:val="003F1127"/>
    <w:rsid w:val="003F1FFB"/>
    <w:rsid w:val="003F37BE"/>
    <w:rsid w:val="003F40E3"/>
    <w:rsid w:val="003F4825"/>
    <w:rsid w:val="003F4FB9"/>
    <w:rsid w:val="003F5996"/>
    <w:rsid w:val="003F5B1A"/>
    <w:rsid w:val="003F5F14"/>
    <w:rsid w:val="003F67BF"/>
    <w:rsid w:val="003F74EE"/>
    <w:rsid w:val="00401A27"/>
    <w:rsid w:val="00401B7D"/>
    <w:rsid w:val="00401DC4"/>
    <w:rsid w:val="0040322A"/>
    <w:rsid w:val="004034FE"/>
    <w:rsid w:val="0040368A"/>
    <w:rsid w:val="00404EB0"/>
    <w:rsid w:val="0040539E"/>
    <w:rsid w:val="00405E2E"/>
    <w:rsid w:val="0040609D"/>
    <w:rsid w:val="00407DE0"/>
    <w:rsid w:val="00410466"/>
    <w:rsid w:val="004111EE"/>
    <w:rsid w:val="004113E0"/>
    <w:rsid w:val="00411910"/>
    <w:rsid w:val="00412095"/>
    <w:rsid w:val="0041232F"/>
    <w:rsid w:val="00413CD2"/>
    <w:rsid w:val="00414285"/>
    <w:rsid w:val="004149F8"/>
    <w:rsid w:val="00414B3D"/>
    <w:rsid w:val="00415318"/>
    <w:rsid w:val="00415657"/>
    <w:rsid w:val="004158F3"/>
    <w:rsid w:val="004160C1"/>
    <w:rsid w:val="00416A4A"/>
    <w:rsid w:val="00416E1D"/>
    <w:rsid w:val="004201DE"/>
    <w:rsid w:val="00421144"/>
    <w:rsid w:val="00421C27"/>
    <w:rsid w:val="00422819"/>
    <w:rsid w:val="004240EC"/>
    <w:rsid w:val="0042497B"/>
    <w:rsid w:val="00425CAB"/>
    <w:rsid w:val="004270D4"/>
    <w:rsid w:val="004273D5"/>
    <w:rsid w:val="004276BB"/>
    <w:rsid w:val="004303E1"/>
    <w:rsid w:val="0043191D"/>
    <w:rsid w:val="00432B91"/>
    <w:rsid w:val="00432DCB"/>
    <w:rsid w:val="00432ECA"/>
    <w:rsid w:val="00433826"/>
    <w:rsid w:val="00433BD1"/>
    <w:rsid w:val="00433F78"/>
    <w:rsid w:val="00435A53"/>
    <w:rsid w:val="00435A67"/>
    <w:rsid w:val="00436451"/>
    <w:rsid w:val="00436470"/>
    <w:rsid w:val="00436A55"/>
    <w:rsid w:val="00436A5B"/>
    <w:rsid w:val="004372CF"/>
    <w:rsid w:val="004374C1"/>
    <w:rsid w:val="00440C17"/>
    <w:rsid w:val="00441E09"/>
    <w:rsid w:val="00441EFE"/>
    <w:rsid w:val="004420CC"/>
    <w:rsid w:val="00442B90"/>
    <w:rsid w:val="00443AA8"/>
    <w:rsid w:val="0044639A"/>
    <w:rsid w:val="00446D37"/>
    <w:rsid w:val="0044755E"/>
    <w:rsid w:val="004479B3"/>
    <w:rsid w:val="00447EDA"/>
    <w:rsid w:val="00450D9A"/>
    <w:rsid w:val="0045213A"/>
    <w:rsid w:val="00453576"/>
    <w:rsid w:val="00453DE9"/>
    <w:rsid w:val="0045448A"/>
    <w:rsid w:val="00455085"/>
    <w:rsid w:val="004552A6"/>
    <w:rsid w:val="00455A47"/>
    <w:rsid w:val="00456C2F"/>
    <w:rsid w:val="004571A0"/>
    <w:rsid w:val="004572B1"/>
    <w:rsid w:val="004575F2"/>
    <w:rsid w:val="00457622"/>
    <w:rsid w:val="0045772E"/>
    <w:rsid w:val="0046044F"/>
    <w:rsid w:val="004604D7"/>
    <w:rsid w:val="004629C0"/>
    <w:rsid w:val="004657FD"/>
    <w:rsid w:val="0046583F"/>
    <w:rsid w:val="00467081"/>
    <w:rsid w:val="0046778B"/>
    <w:rsid w:val="00467FCD"/>
    <w:rsid w:val="00470BC4"/>
    <w:rsid w:val="004710B5"/>
    <w:rsid w:val="00471E90"/>
    <w:rsid w:val="00472C4B"/>
    <w:rsid w:val="004731B6"/>
    <w:rsid w:val="00473B60"/>
    <w:rsid w:val="00474327"/>
    <w:rsid w:val="00474916"/>
    <w:rsid w:val="004749CF"/>
    <w:rsid w:val="004754DA"/>
    <w:rsid w:val="004756D0"/>
    <w:rsid w:val="00475A54"/>
    <w:rsid w:val="00475FFE"/>
    <w:rsid w:val="004768B3"/>
    <w:rsid w:val="004768B7"/>
    <w:rsid w:val="00476DF0"/>
    <w:rsid w:val="00476F48"/>
    <w:rsid w:val="00477D10"/>
    <w:rsid w:val="00480EE2"/>
    <w:rsid w:val="0048148D"/>
    <w:rsid w:val="004822B2"/>
    <w:rsid w:val="004827C2"/>
    <w:rsid w:val="00483AA6"/>
    <w:rsid w:val="004846F6"/>
    <w:rsid w:val="0048593B"/>
    <w:rsid w:val="004877E3"/>
    <w:rsid w:val="00487B92"/>
    <w:rsid w:val="004909F2"/>
    <w:rsid w:val="00490EC8"/>
    <w:rsid w:val="00491370"/>
    <w:rsid w:val="004913F8"/>
    <w:rsid w:val="00492572"/>
    <w:rsid w:val="00492E44"/>
    <w:rsid w:val="00492F5F"/>
    <w:rsid w:val="0049448D"/>
    <w:rsid w:val="00494EA8"/>
    <w:rsid w:val="00495B31"/>
    <w:rsid w:val="00495D18"/>
    <w:rsid w:val="004960AD"/>
    <w:rsid w:val="00497767"/>
    <w:rsid w:val="004A097C"/>
    <w:rsid w:val="004A1150"/>
    <w:rsid w:val="004A166F"/>
    <w:rsid w:val="004A1B53"/>
    <w:rsid w:val="004A363E"/>
    <w:rsid w:val="004A5155"/>
    <w:rsid w:val="004A595A"/>
    <w:rsid w:val="004A5C7C"/>
    <w:rsid w:val="004A6589"/>
    <w:rsid w:val="004B0C7C"/>
    <w:rsid w:val="004B1974"/>
    <w:rsid w:val="004B2979"/>
    <w:rsid w:val="004B2CE9"/>
    <w:rsid w:val="004B541B"/>
    <w:rsid w:val="004B58EE"/>
    <w:rsid w:val="004B64E7"/>
    <w:rsid w:val="004B721C"/>
    <w:rsid w:val="004B7DDB"/>
    <w:rsid w:val="004C09EF"/>
    <w:rsid w:val="004C0EA6"/>
    <w:rsid w:val="004C1858"/>
    <w:rsid w:val="004C21F8"/>
    <w:rsid w:val="004C2F44"/>
    <w:rsid w:val="004C39DC"/>
    <w:rsid w:val="004C3FB8"/>
    <w:rsid w:val="004C405D"/>
    <w:rsid w:val="004C4A36"/>
    <w:rsid w:val="004C4B85"/>
    <w:rsid w:val="004C50FF"/>
    <w:rsid w:val="004C549D"/>
    <w:rsid w:val="004C5C92"/>
    <w:rsid w:val="004C5D8F"/>
    <w:rsid w:val="004C60DC"/>
    <w:rsid w:val="004C6AA0"/>
    <w:rsid w:val="004C72A8"/>
    <w:rsid w:val="004D2D30"/>
    <w:rsid w:val="004D2EC1"/>
    <w:rsid w:val="004D46E1"/>
    <w:rsid w:val="004D51AA"/>
    <w:rsid w:val="004D54CE"/>
    <w:rsid w:val="004D76D7"/>
    <w:rsid w:val="004D78D0"/>
    <w:rsid w:val="004D7FBC"/>
    <w:rsid w:val="004E0225"/>
    <w:rsid w:val="004E0801"/>
    <w:rsid w:val="004E17A0"/>
    <w:rsid w:val="004E29AB"/>
    <w:rsid w:val="004E30D6"/>
    <w:rsid w:val="004E4BD6"/>
    <w:rsid w:val="004E5858"/>
    <w:rsid w:val="004E5B30"/>
    <w:rsid w:val="004E61CC"/>
    <w:rsid w:val="004E7736"/>
    <w:rsid w:val="004E78DD"/>
    <w:rsid w:val="004E7BCE"/>
    <w:rsid w:val="004F079A"/>
    <w:rsid w:val="004F0C8B"/>
    <w:rsid w:val="004F158B"/>
    <w:rsid w:val="004F2225"/>
    <w:rsid w:val="004F2657"/>
    <w:rsid w:val="004F3A16"/>
    <w:rsid w:val="004F4A32"/>
    <w:rsid w:val="004F4F98"/>
    <w:rsid w:val="004F754B"/>
    <w:rsid w:val="004F761A"/>
    <w:rsid w:val="004F79DE"/>
    <w:rsid w:val="004F7EAF"/>
    <w:rsid w:val="005006B7"/>
    <w:rsid w:val="00500DE0"/>
    <w:rsid w:val="00501977"/>
    <w:rsid w:val="0050318C"/>
    <w:rsid w:val="0050585B"/>
    <w:rsid w:val="0050594C"/>
    <w:rsid w:val="00505B21"/>
    <w:rsid w:val="005064DC"/>
    <w:rsid w:val="005100EB"/>
    <w:rsid w:val="0051103A"/>
    <w:rsid w:val="005131FA"/>
    <w:rsid w:val="00513330"/>
    <w:rsid w:val="005141E7"/>
    <w:rsid w:val="0051468B"/>
    <w:rsid w:val="00516315"/>
    <w:rsid w:val="00516F79"/>
    <w:rsid w:val="005172C1"/>
    <w:rsid w:val="0051777C"/>
    <w:rsid w:val="00517B07"/>
    <w:rsid w:val="00517D50"/>
    <w:rsid w:val="0052049B"/>
    <w:rsid w:val="00520D60"/>
    <w:rsid w:val="0052105F"/>
    <w:rsid w:val="00523EF0"/>
    <w:rsid w:val="0052409C"/>
    <w:rsid w:val="00525726"/>
    <w:rsid w:val="0052573F"/>
    <w:rsid w:val="00526201"/>
    <w:rsid w:val="0053000A"/>
    <w:rsid w:val="00530321"/>
    <w:rsid w:val="0053284B"/>
    <w:rsid w:val="00532A90"/>
    <w:rsid w:val="005340C8"/>
    <w:rsid w:val="005348BB"/>
    <w:rsid w:val="00534A2D"/>
    <w:rsid w:val="00535DC6"/>
    <w:rsid w:val="00536456"/>
    <w:rsid w:val="00540135"/>
    <w:rsid w:val="00540231"/>
    <w:rsid w:val="00540870"/>
    <w:rsid w:val="005445D7"/>
    <w:rsid w:val="0054462E"/>
    <w:rsid w:val="00544D3F"/>
    <w:rsid w:val="00546463"/>
    <w:rsid w:val="0054687D"/>
    <w:rsid w:val="00551149"/>
    <w:rsid w:val="00551868"/>
    <w:rsid w:val="0055206B"/>
    <w:rsid w:val="005522D5"/>
    <w:rsid w:val="005524F2"/>
    <w:rsid w:val="00556C4E"/>
    <w:rsid w:val="00557359"/>
    <w:rsid w:val="00557FA9"/>
    <w:rsid w:val="00560EA9"/>
    <w:rsid w:val="00561082"/>
    <w:rsid w:val="005618B8"/>
    <w:rsid w:val="00561AD9"/>
    <w:rsid w:val="00561EF8"/>
    <w:rsid w:val="0056286D"/>
    <w:rsid w:val="0056330D"/>
    <w:rsid w:val="0056444A"/>
    <w:rsid w:val="00565130"/>
    <w:rsid w:val="00565383"/>
    <w:rsid w:val="00565861"/>
    <w:rsid w:val="00566F0D"/>
    <w:rsid w:val="005679C2"/>
    <w:rsid w:val="00570F2C"/>
    <w:rsid w:val="00570FEE"/>
    <w:rsid w:val="00572DF8"/>
    <w:rsid w:val="005731EA"/>
    <w:rsid w:val="00574580"/>
    <w:rsid w:val="00574F33"/>
    <w:rsid w:val="00575D36"/>
    <w:rsid w:val="00577348"/>
    <w:rsid w:val="00577931"/>
    <w:rsid w:val="005815E2"/>
    <w:rsid w:val="00582109"/>
    <w:rsid w:val="0058368F"/>
    <w:rsid w:val="0058422D"/>
    <w:rsid w:val="0058478A"/>
    <w:rsid w:val="00585CD1"/>
    <w:rsid w:val="00587338"/>
    <w:rsid w:val="00587764"/>
    <w:rsid w:val="00591B3F"/>
    <w:rsid w:val="00591E14"/>
    <w:rsid w:val="0059288E"/>
    <w:rsid w:val="00592A19"/>
    <w:rsid w:val="00593150"/>
    <w:rsid w:val="00594014"/>
    <w:rsid w:val="00594091"/>
    <w:rsid w:val="00594360"/>
    <w:rsid w:val="0059469E"/>
    <w:rsid w:val="00594DEC"/>
    <w:rsid w:val="0059586F"/>
    <w:rsid w:val="005961D6"/>
    <w:rsid w:val="0059645B"/>
    <w:rsid w:val="00596B92"/>
    <w:rsid w:val="00596D41"/>
    <w:rsid w:val="005977B1"/>
    <w:rsid w:val="005977DC"/>
    <w:rsid w:val="005A0465"/>
    <w:rsid w:val="005A22AD"/>
    <w:rsid w:val="005A2D7F"/>
    <w:rsid w:val="005A33A9"/>
    <w:rsid w:val="005A67BC"/>
    <w:rsid w:val="005A7AE8"/>
    <w:rsid w:val="005B158E"/>
    <w:rsid w:val="005B228D"/>
    <w:rsid w:val="005B26F7"/>
    <w:rsid w:val="005B2A10"/>
    <w:rsid w:val="005B2D41"/>
    <w:rsid w:val="005B3EF8"/>
    <w:rsid w:val="005B425E"/>
    <w:rsid w:val="005B474D"/>
    <w:rsid w:val="005B5BE2"/>
    <w:rsid w:val="005B642C"/>
    <w:rsid w:val="005B7930"/>
    <w:rsid w:val="005C0402"/>
    <w:rsid w:val="005C1D50"/>
    <w:rsid w:val="005C281F"/>
    <w:rsid w:val="005C2B00"/>
    <w:rsid w:val="005C314D"/>
    <w:rsid w:val="005C3D54"/>
    <w:rsid w:val="005C4E66"/>
    <w:rsid w:val="005C71EB"/>
    <w:rsid w:val="005C731E"/>
    <w:rsid w:val="005C7BA9"/>
    <w:rsid w:val="005D0226"/>
    <w:rsid w:val="005D03AF"/>
    <w:rsid w:val="005D0402"/>
    <w:rsid w:val="005D05D4"/>
    <w:rsid w:val="005D0978"/>
    <w:rsid w:val="005D1309"/>
    <w:rsid w:val="005D16F8"/>
    <w:rsid w:val="005D1B03"/>
    <w:rsid w:val="005D257A"/>
    <w:rsid w:val="005D2D4F"/>
    <w:rsid w:val="005D3A32"/>
    <w:rsid w:val="005D40A7"/>
    <w:rsid w:val="005D5008"/>
    <w:rsid w:val="005D514C"/>
    <w:rsid w:val="005D547F"/>
    <w:rsid w:val="005D60CC"/>
    <w:rsid w:val="005D65C7"/>
    <w:rsid w:val="005D76EF"/>
    <w:rsid w:val="005E113E"/>
    <w:rsid w:val="005E1A68"/>
    <w:rsid w:val="005E2429"/>
    <w:rsid w:val="005E2AD9"/>
    <w:rsid w:val="005E3F4C"/>
    <w:rsid w:val="005E4352"/>
    <w:rsid w:val="005E4366"/>
    <w:rsid w:val="005E499D"/>
    <w:rsid w:val="005E6B3A"/>
    <w:rsid w:val="005E76BD"/>
    <w:rsid w:val="005E7C39"/>
    <w:rsid w:val="005F0679"/>
    <w:rsid w:val="005F0AA0"/>
    <w:rsid w:val="005F1B3B"/>
    <w:rsid w:val="005F2311"/>
    <w:rsid w:val="005F27F7"/>
    <w:rsid w:val="005F29E4"/>
    <w:rsid w:val="005F2F30"/>
    <w:rsid w:val="005F2F97"/>
    <w:rsid w:val="005F4241"/>
    <w:rsid w:val="005F5E03"/>
    <w:rsid w:val="005F6434"/>
    <w:rsid w:val="005F6833"/>
    <w:rsid w:val="005F6D12"/>
    <w:rsid w:val="005F79AA"/>
    <w:rsid w:val="00600C04"/>
    <w:rsid w:val="00600F5E"/>
    <w:rsid w:val="00601F15"/>
    <w:rsid w:val="00602249"/>
    <w:rsid w:val="0060243F"/>
    <w:rsid w:val="0060271B"/>
    <w:rsid w:val="00602EB2"/>
    <w:rsid w:val="0060314F"/>
    <w:rsid w:val="00603777"/>
    <w:rsid w:val="00604EEF"/>
    <w:rsid w:val="0060659D"/>
    <w:rsid w:val="006067F5"/>
    <w:rsid w:val="0060685B"/>
    <w:rsid w:val="006068C5"/>
    <w:rsid w:val="00606C29"/>
    <w:rsid w:val="0060764A"/>
    <w:rsid w:val="00607C9D"/>
    <w:rsid w:val="006101B6"/>
    <w:rsid w:val="006108A8"/>
    <w:rsid w:val="00611252"/>
    <w:rsid w:val="006113EA"/>
    <w:rsid w:val="0061210F"/>
    <w:rsid w:val="00612753"/>
    <w:rsid w:val="00612756"/>
    <w:rsid w:val="00612AB2"/>
    <w:rsid w:val="00612BC1"/>
    <w:rsid w:val="006135E5"/>
    <w:rsid w:val="00613792"/>
    <w:rsid w:val="00613B00"/>
    <w:rsid w:val="00613F3F"/>
    <w:rsid w:val="00614040"/>
    <w:rsid w:val="0061637E"/>
    <w:rsid w:val="006205EF"/>
    <w:rsid w:val="00620C08"/>
    <w:rsid w:val="0062144C"/>
    <w:rsid w:val="0062148D"/>
    <w:rsid w:val="00622098"/>
    <w:rsid w:val="00622318"/>
    <w:rsid w:val="00623524"/>
    <w:rsid w:val="00623E37"/>
    <w:rsid w:val="006248D1"/>
    <w:rsid w:val="00624999"/>
    <w:rsid w:val="00624C2E"/>
    <w:rsid w:val="0062523D"/>
    <w:rsid w:val="00625669"/>
    <w:rsid w:val="00625E23"/>
    <w:rsid w:val="00625E2C"/>
    <w:rsid w:val="006261E6"/>
    <w:rsid w:val="00626744"/>
    <w:rsid w:val="0062677B"/>
    <w:rsid w:val="00627F28"/>
    <w:rsid w:val="00627F80"/>
    <w:rsid w:val="00630027"/>
    <w:rsid w:val="0063264A"/>
    <w:rsid w:val="006337EE"/>
    <w:rsid w:val="00633A99"/>
    <w:rsid w:val="00634BE3"/>
    <w:rsid w:val="006352CC"/>
    <w:rsid w:val="00635729"/>
    <w:rsid w:val="006357B3"/>
    <w:rsid w:val="00635BC3"/>
    <w:rsid w:val="00635EDD"/>
    <w:rsid w:val="0063642A"/>
    <w:rsid w:val="00640204"/>
    <w:rsid w:val="00640DF7"/>
    <w:rsid w:val="00640E43"/>
    <w:rsid w:val="00641D45"/>
    <w:rsid w:val="00641D8A"/>
    <w:rsid w:val="00643945"/>
    <w:rsid w:val="00644373"/>
    <w:rsid w:val="00644B22"/>
    <w:rsid w:val="00644D16"/>
    <w:rsid w:val="00644E2E"/>
    <w:rsid w:val="006451F4"/>
    <w:rsid w:val="006460F6"/>
    <w:rsid w:val="00646274"/>
    <w:rsid w:val="006466F6"/>
    <w:rsid w:val="0064745F"/>
    <w:rsid w:val="00647E9A"/>
    <w:rsid w:val="006509FC"/>
    <w:rsid w:val="00650BE5"/>
    <w:rsid w:val="006518D8"/>
    <w:rsid w:val="00651F1D"/>
    <w:rsid w:val="00651F25"/>
    <w:rsid w:val="006521EF"/>
    <w:rsid w:val="006534E6"/>
    <w:rsid w:val="0065376A"/>
    <w:rsid w:val="00653C19"/>
    <w:rsid w:val="00654635"/>
    <w:rsid w:val="00654B00"/>
    <w:rsid w:val="00654F03"/>
    <w:rsid w:val="006558D8"/>
    <w:rsid w:val="00656928"/>
    <w:rsid w:val="00660996"/>
    <w:rsid w:val="006638D1"/>
    <w:rsid w:val="00663921"/>
    <w:rsid w:val="00664165"/>
    <w:rsid w:val="0066522C"/>
    <w:rsid w:val="006664EF"/>
    <w:rsid w:val="00666846"/>
    <w:rsid w:val="0066725C"/>
    <w:rsid w:val="006679B5"/>
    <w:rsid w:val="00671975"/>
    <w:rsid w:val="006729FE"/>
    <w:rsid w:val="00672A90"/>
    <w:rsid w:val="00673F47"/>
    <w:rsid w:val="00674FF7"/>
    <w:rsid w:val="00675021"/>
    <w:rsid w:val="00675487"/>
    <w:rsid w:val="006756A8"/>
    <w:rsid w:val="00675F37"/>
    <w:rsid w:val="0067788D"/>
    <w:rsid w:val="00681CA0"/>
    <w:rsid w:val="006844F0"/>
    <w:rsid w:val="00685B7D"/>
    <w:rsid w:val="006862C1"/>
    <w:rsid w:val="00686E35"/>
    <w:rsid w:val="00686E36"/>
    <w:rsid w:val="00686FF2"/>
    <w:rsid w:val="00687684"/>
    <w:rsid w:val="00690DD8"/>
    <w:rsid w:val="00691DE2"/>
    <w:rsid w:val="006926E4"/>
    <w:rsid w:val="00695038"/>
    <w:rsid w:val="0069512D"/>
    <w:rsid w:val="0069541F"/>
    <w:rsid w:val="00695EE9"/>
    <w:rsid w:val="00696BB8"/>
    <w:rsid w:val="006A010A"/>
    <w:rsid w:val="006A09C7"/>
    <w:rsid w:val="006A0BCA"/>
    <w:rsid w:val="006A0D02"/>
    <w:rsid w:val="006A0DA3"/>
    <w:rsid w:val="006A13AD"/>
    <w:rsid w:val="006A1A4C"/>
    <w:rsid w:val="006A1F0E"/>
    <w:rsid w:val="006A281B"/>
    <w:rsid w:val="006A2A8A"/>
    <w:rsid w:val="006A38E6"/>
    <w:rsid w:val="006A45E8"/>
    <w:rsid w:val="006A536E"/>
    <w:rsid w:val="006A5651"/>
    <w:rsid w:val="006A5D59"/>
    <w:rsid w:val="006A61B0"/>
    <w:rsid w:val="006B106A"/>
    <w:rsid w:val="006B12B9"/>
    <w:rsid w:val="006B1661"/>
    <w:rsid w:val="006B2016"/>
    <w:rsid w:val="006B3311"/>
    <w:rsid w:val="006B345D"/>
    <w:rsid w:val="006B5666"/>
    <w:rsid w:val="006B5776"/>
    <w:rsid w:val="006B619B"/>
    <w:rsid w:val="006B6236"/>
    <w:rsid w:val="006B62B3"/>
    <w:rsid w:val="006B6DE9"/>
    <w:rsid w:val="006C1567"/>
    <w:rsid w:val="006C1CAD"/>
    <w:rsid w:val="006C1E3D"/>
    <w:rsid w:val="006C23C4"/>
    <w:rsid w:val="006C25CE"/>
    <w:rsid w:val="006C268F"/>
    <w:rsid w:val="006C28AE"/>
    <w:rsid w:val="006C306F"/>
    <w:rsid w:val="006C4396"/>
    <w:rsid w:val="006C4C76"/>
    <w:rsid w:val="006C5B3B"/>
    <w:rsid w:val="006C70C4"/>
    <w:rsid w:val="006C7E1C"/>
    <w:rsid w:val="006D2DD3"/>
    <w:rsid w:val="006D361D"/>
    <w:rsid w:val="006D3D43"/>
    <w:rsid w:val="006D4244"/>
    <w:rsid w:val="006D43A7"/>
    <w:rsid w:val="006D4D30"/>
    <w:rsid w:val="006D4F6C"/>
    <w:rsid w:val="006D657C"/>
    <w:rsid w:val="006D6CB4"/>
    <w:rsid w:val="006D72B0"/>
    <w:rsid w:val="006D738A"/>
    <w:rsid w:val="006D7663"/>
    <w:rsid w:val="006D7B21"/>
    <w:rsid w:val="006D7BEE"/>
    <w:rsid w:val="006E0067"/>
    <w:rsid w:val="006E24E3"/>
    <w:rsid w:val="006E327C"/>
    <w:rsid w:val="006E3462"/>
    <w:rsid w:val="006E3699"/>
    <w:rsid w:val="006E3E04"/>
    <w:rsid w:val="006E4568"/>
    <w:rsid w:val="006E4B99"/>
    <w:rsid w:val="006E4F64"/>
    <w:rsid w:val="006E520C"/>
    <w:rsid w:val="006E526A"/>
    <w:rsid w:val="006E5353"/>
    <w:rsid w:val="006E6552"/>
    <w:rsid w:val="006E7AD6"/>
    <w:rsid w:val="006E7E75"/>
    <w:rsid w:val="006F0AB7"/>
    <w:rsid w:val="006F0C85"/>
    <w:rsid w:val="006F1372"/>
    <w:rsid w:val="006F23E1"/>
    <w:rsid w:val="006F2959"/>
    <w:rsid w:val="006F2F31"/>
    <w:rsid w:val="006F33FB"/>
    <w:rsid w:val="006F4484"/>
    <w:rsid w:val="00700F82"/>
    <w:rsid w:val="007011F7"/>
    <w:rsid w:val="00701993"/>
    <w:rsid w:val="00702646"/>
    <w:rsid w:val="00702B76"/>
    <w:rsid w:val="00703568"/>
    <w:rsid w:val="007039F0"/>
    <w:rsid w:val="0070646B"/>
    <w:rsid w:val="0070683A"/>
    <w:rsid w:val="00706ED1"/>
    <w:rsid w:val="007077EE"/>
    <w:rsid w:val="00707D62"/>
    <w:rsid w:val="00710A5F"/>
    <w:rsid w:val="00710C87"/>
    <w:rsid w:val="00710C9B"/>
    <w:rsid w:val="00710CC4"/>
    <w:rsid w:val="00711696"/>
    <w:rsid w:val="0071239C"/>
    <w:rsid w:val="007129F5"/>
    <w:rsid w:val="00712D12"/>
    <w:rsid w:val="00713AC9"/>
    <w:rsid w:val="007146B8"/>
    <w:rsid w:val="00714A15"/>
    <w:rsid w:val="00715347"/>
    <w:rsid w:val="007158D5"/>
    <w:rsid w:val="00715C8B"/>
    <w:rsid w:val="00716646"/>
    <w:rsid w:val="0071797A"/>
    <w:rsid w:val="00717A99"/>
    <w:rsid w:val="00720054"/>
    <w:rsid w:val="007209DA"/>
    <w:rsid w:val="007210FD"/>
    <w:rsid w:val="0072364B"/>
    <w:rsid w:val="007241C4"/>
    <w:rsid w:val="007244A7"/>
    <w:rsid w:val="007244C5"/>
    <w:rsid w:val="00724D0C"/>
    <w:rsid w:val="00725D19"/>
    <w:rsid w:val="00726F2C"/>
    <w:rsid w:val="00727E58"/>
    <w:rsid w:val="0073213E"/>
    <w:rsid w:val="00732BB3"/>
    <w:rsid w:val="00732BEB"/>
    <w:rsid w:val="00732C0E"/>
    <w:rsid w:val="00736D2E"/>
    <w:rsid w:val="007372A7"/>
    <w:rsid w:val="007408EF"/>
    <w:rsid w:val="00740B7B"/>
    <w:rsid w:val="00740DDA"/>
    <w:rsid w:val="00741254"/>
    <w:rsid w:val="007412F2"/>
    <w:rsid w:val="007416CB"/>
    <w:rsid w:val="00741AC1"/>
    <w:rsid w:val="00741C05"/>
    <w:rsid w:val="007427B8"/>
    <w:rsid w:val="00742DC9"/>
    <w:rsid w:val="00742F5D"/>
    <w:rsid w:val="00743C75"/>
    <w:rsid w:val="00746AD4"/>
    <w:rsid w:val="007501CE"/>
    <w:rsid w:val="007507A6"/>
    <w:rsid w:val="00752076"/>
    <w:rsid w:val="00752618"/>
    <w:rsid w:val="00752A48"/>
    <w:rsid w:val="00752E54"/>
    <w:rsid w:val="007546BE"/>
    <w:rsid w:val="00754C1F"/>
    <w:rsid w:val="0075673F"/>
    <w:rsid w:val="00756B0D"/>
    <w:rsid w:val="00757CED"/>
    <w:rsid w:val="00760A1D"/>
    <w:rsid w:val="00760D5E"/>
    <w:rsid w:val="00760E4F"/>
    <w:rsid w:val="00760F73"/>
    <w:rsid w:val="0076115A"/>
    <w:rsid w:val="007614E1"/>
    <w:rsid w:val="007618F2"/>
    <w:rsid w:val="007629AA"/>
    <w:rsid w:val="00762FE6"/>
    <w:rsid w:val="00763E21"/>
    <w:rsid w:val="007643AD"/>
    <w:rsid w:val="00764CDF"/>
    <w:rsid w:val="00765124"/>
    <w:rsid w:val="00765982"/>
    <w:rsid w:val="007671E6"/>
    <w:rsid w:val="00767989"/>
    <w:rsid w:val="00770C0A"/>
    <w:rsid w:val="00771087"/>
    <w:rsid w:val="00771F42"/>
    <w:rsid w:val="007725D9"/>
    <w:rsid w:val="00772948"/>
    <w:rsid w:val="00772A75"/>
    <w:rsid w:val="007733C0"/>
    <w:rsid w:val="00773F0D"/>
    <w:rsid w:val="00774099"/>
    <w:rsid w:val="00776EAC"/>
    <w:rsid w:val="0077737A"/>
    <w:rsid w:val="0077774B"/>
    <w:rsid w:val="00780C50"/>
    <w:rsid w:val="00781C6F"/>
    <w:rsid w:val="00781D76"/>
    <w:rsid w:val="00781EB3"/>
    <w:rsid w:val="00781FA2"/>
    <w:rsid w:val="00782564"/>
    <w:rsid w:val="00782A45"/>
    <w:rsid w:val="00783334"/>
    <w:rsid w:val="00783E6F"/>
    <w:rsid w:val="007840ED"/>
    <w:rsid w:val="00784D40"/>
    <w:rsid w:val="00784E26"/>
    <w:rsid w:val="00785997"/>
    <w:rsid w:val="00785B79"/>
    <w:rsid w:val="00786346"/>
    <w:rsid w:val="00786B92"/>
    <w:rsid w:val="00786C27"/>
    <w:rsid w:val="00787167"/>
    <w:rsid w:val="00787916"/>
    <w:rsid w:val="00787C15"/>
    <w:rsid w:val="007907B0"/>
    <w:rsid w:val="007915B0"/>
    <w:rsid w:val="007917B4"/>
    <w:rsid w:val="00791BA8"/>
    <w:rsid w:val="00792ECD"/>
    <w:rsid w:val="007947C3"/>
    <w:rsid w:val="00794A99"/>
    <w:rsid w:val="0079562B"/>
    <w:rsid w:val="00795687"/>
    <w:rsid w:val="00795A41"/>
    <w:rsid w:val="0079651B"/>
    <w:rsid w:val="00796D08"/>
    <w:rsid w:val="007979C1"/>
    <w:rsid w:val="00797DC8"/>
    <w:rsid w:val="007A02F9"/>
    <w:rsid w:val="007A0C75"/>
    <w:rsid w:val="007A2295"/>
    <w:rsid w:val="007A3630"/>
    <w:rsid w:val="007A4017"/>
    <w:rsid w:val="007A430E"/>
    <w:rsid w:val="007A4688"/>
    <w:rsid w:val="007A4EC9"/>
    <w:rsid w:val="007A5793"/>
    <w:rsid w:val="007A5E59"/>
    <w:rsid w:val="007A68C5"/>
    <w:rsid w:val="007A705C"/>
    <w:rsid w:val="007A7082"/>
    <w:rsid w:val="007A7ACD"/>
    <w:rsid w:val="007B005F"/>
    <w:rsid w:val="007B0D42"/>
    <w:rsid w:val="007B1432"/>
    <w:rsid w:val="007B1BFA"/>
    <w:rsid w:val="007B2D65"/>
    <w:rsid w:val="007B306F"/>
    <w:rsid w:val="007B39F2"/>
    <w:rsid w:val="007B5094"/>
    <w:rsid w:val="007B536A"/>
    <w:rsid w:val="007B53FF"/>
    <w:rsid w:val="007B554C"/>
    <w:rsid w:val="007B5AA0"/>
    <w:rsid w:val="007B6F45"/>
    <w:rsid w:val="007B7A02"/>
    <w:rsid w:val="007B7B5D"/>
    <w:rsid w:val="007C0CF0"/>
    <w:rsid w:val="007C14DC"/>
    <w:rsid w:val="007C34A0"/>
    <w:rsid w:val="007C39CF"/>
    <w:rsid w:val="007C3E47"/>
    <w:rsid w:val="007C501A"/>
    <w:rsid w:val="007C5844"/>
    <w:rsid w:val="007C592A"/>
    <w:rsid w:val="007C7A3C"/>
    <w:rsid w:val="007C7AB5"/>
    <w:rsid w:val="007C7AC7"/>
    <w:rsid w:val="007D044E"/>
    <w:rsid w:val="007D05F3"/>
    <w:rsid w:val="007D0F3C"/>
    <w:rsid w:val="007D1E9F"/>
    <w:rsid w:val="007D2802"/>
    <w:rsid w:val="007D28FC"/>
    <w:rsid w:val="007D2B2B"/>
    <w:rsid w:val="007D32D4"/>
    <w:rsid w:val="007D3CA8"/>
    <w:rsid w:val="007D41E9"/>
    <w:rsid w:val="007D4301"/>
    <w:rsid w:val="007D4340"/>
    <w:rsid w:val="007D4867"/>
    <w:rsid w:val="007D4A0E"/>
    <w:rsid w:val="007D541B"/>
    <w:rsid w:val="007D55AD"/>
    <w:rsid w:val="007D5E59"/>
    <w:rsid w:val="007E0043"/>
    <w:rsid w:val="007E046B"/>
    <w:rsid w:val="007E075F"/>
    <w:rsid w:val="007E0F58"/>
    <w:rsid w:val="007E24D6"/>
    <w:rsid w:val="007E3181"/>
    <w:rsid w:val="007E3F19"/>
    <w:rsid w:val="007E3FB0"/>
    <w:rsid w:val="007E42B6"/>
    <w:rsid w:val="007E471B"/>
    <w:rsid w:val="007E53FC"/>
    <w:rsid w:val="007E6EFD"/>
    <w:rsid w:val="007E759F"/>
    <w:rsid w:val="007E79DC"/>
    <w:rsid w:val="007F0354"/>
    <w:rsid w:val="007F07A6"/>
    <w:rsid w:val="007F084E"/>
    <w:rsid w:val="007F1112"/>
    <w:rsid w:val="007F4320"/>
    <w:rsid w:val="007F45AA"/>
    <w:rsid w:val="007F51CF"/>
    <w:rsid w:val="007F5E56"/>
    <w:rsid w:val="007F60A6"/>
    <w:rsid w:val="007F657E"/>
    <w:rsid w:val="007F66B1"/>
    <w:rsid w:val="007F6737"/>
    <w:rsid w:val="007F755D"/>
    <w:rsid w:val="00800142"/>
    <w:rsid w:val="00801563"/>
    <w:rsid w:val="00801C4A"/>
    <w:rsid w:val="0080243D"/>
    <w:rsid w:val="00802747"/>
    <w:rsid w:val="00802C1F"/>
    <w:rsid w:val="00803872"/>
    <w:rsid w:val="00803E9C"/>
    <w:rsid w:val="00803F79"/>
    <w:rsid w:val="00804F90"/>
    <w:rsid w:val="00806172"/>
    <w:rsid w:val="00806C5A"/>
    <w:rsid w:val="00807644"/>
    <w:rsid w:val="00807EE6"/>
    <w:rsid w:val="008102BC"/>
    <w:rsid w:val="00811C28"/>
    <w:rsid w:val="008138C6"/>
    <w:rsid w:val="00813EAA"/>
    <w:rsid w:val="00815C54"/>
    <w:rsid w:val="00815C67"/>
    <w:rsid w:val="0081611E"/>
    <w:rsid w:val="008163E6"/>
    <w:rsid w:val="00817CBC"/>
    <w:rsid w:val="00820A3B"/>
    <w:rsid w:val="00820A5F"/>
    <w:rsid w:val="00821165"/>
    <w:rsid w:val="00821292"/>
    <w:rsid w:val="00821441"/>
    <w:rsid w:val="008222A1"/>
    <w:rsid w:val="0082270E"/>
    <w:rsid w:val="00822F26"/>
    <w:rsid w:val="00823E1F"/>
    <w:rsid w:val="00825D5B"/>
    <w:rsid w:val="008307C5"/>
    <w:rsid w:val="008311C0"/>
    <w:rsid w:val="008315DF"/>
    <w:rsid w:val="008324EF"/>
    <w:rsid w:val="008335EE"/>
    <w:rsid w:val="008337F4"/>
    <w:rsid w:val="008338F6"/>
    <w:rsid w:val="00833916"/>
    <w:rsid w:val="008343B0"/>
    <w:rsid w:val="00834DE2"/>
    <w:rsid w:val="00834E3B"/>
    <w:rsid w:val="00834FA3"/>
    <w:rsid w:val="0083547D"/>
    <w:rsid w:val="0083620A"/>
    <w:rsid w:val="00837043"/>
    <w:rsid w:val="00837627"/>
    <w:rsid w:val="008407AD"/>
    <w:rsid w:val="00840E02"/>
    <w:rsid w:val="008411DD"/>
    <w:rsid w:val="00841464"/>
    <w:rsid w:val="008419B7"/>
    <w:rsid w:val="00841FB8"/>
    <w:rsid w:val="00842127"/>
    <w:rsid w:val="00843175"/>
    <w:rsid w:val="00843410"/>
    <w:rsid w:val="00844583"/>
    <w:rsid w:val="008448FD"/>
    <w:rsid w:val="008453B6"/>
    <w:rsid w:val="00845A7D"/>
    <w:rsid w:val="00846AA4"/>
    <w:rsid w:val="008479CE"/>
    <w:rsid w:val="00850BDF"/>
    <w:rsid w:val="00851566"/>
    <w:rsid w:val="0085256A"/>
    <w:rsid w:val="00852DB3"/>
    <w:rsid w:val="0085493B"/>
    <w:rsid w:val="00856554"/>
    <w:rsid w:val="00856CD5"/>
    <w:rsid w:val="00856D1E"/>
    <w:rsid w:val="008577EC"/>
    <w:rsid w:val="008603AF"/>
    <w:rsid w:val="00861BDA"/>
    <w:rsid w:val="00862061"/>
    <w:rsid w:val="008622E0"/>
    <w:rsid w:val="008627F0"/>
    <w:rsid w:val="00863402"/>
    <w:rsid w:val="008638E6"/>
    <w:rsid w:val="00863982"/>
    <w:rsid w:val="00863CC6"/>
    <w:rsid w:val="00863DEB"/>
    <w:rsid w:val="00866203"/>
    <w:rsid w:val="00866B7C"/>
    <w:rsid w:val="00867080"/>
    <w:rsid w:val="0086710A"/>
    <w:rsid w:val="00867747"/>
    <w:rsid w:val="00870969"/>
    <w:rsid w:val="00872849"/>
    <w:rsid w:val="00873248"/>
    <w:rsid w:val="00873411"/>
    <w:rsid w:val="00873C8E"/>
    <w:rsid w:val="00874532"/>
    <w:rsid w:val="00877AFA"/>
    <w:rsid w:val="00880D9E"/>
    <w:rsid w:val="0088218E"/>
    <w:rsid w:val="00883544"/>
    <w:rsid w:val="008847BF"/>
    <w:rsid w:val="00884A84"/>
    <w:rsid w:val="00886139"/>
    <w:rsid w:val="00886767"/>
    <w:rsid w:val="00886EB1"/>
    <w:rsid w:val="0088758B"/>
    <w:rsid w:val="00891BA1"/>
    <w:rsid w:val="00892950"/>
    <w:rsid w:val="00892C5E"/>
    <w:rsid w:val="00895344"/>
    <w:rsid w:val="00895A9E"/>
    <w:rsid w:val="0089633F"/>
    <w:rsid w:val="0089694F"/>
    <w:rsid w:val="00897069"/>
    <w:rsid w:val="008A03F3"/>
    <w:rsid w:val="008A09EB"/>
    <w:rsid w:val="008A0D90"/>
    <w:rsid w:val="008A1429"/>
    <w:rsid w:val="008A2FF3"/>
    <w:rsid w:val="008A320F"/>
    <w:rsid w:val="008A4797"/>
    <w:rsid w:val="008A53FC"/>
    <w:rsid w:val="008A66C0"/>
    <w:rsid w:val="008A6850"/>
    <w:rsid w:val="008A6D9E"/>
    <w:rsid w:val="008A721F"/>
    <w:rsid w:val="008B15AB"/>
    <w:rsid w:val="008B25B1"/>
    <w:rsid w:val="008B4D9D"/>
    <w:rsid w:val="008B4DD2"/>
    <w:rsid w:val="008B4F86"/>
    <w:rsid w:val="008B54FB"/>
    <w:rsid w:val="008B574E"/>
    <w:rsid w:val="008B627B"/>
    <w:rsid w:val="008B6D73"/>
    <w:rsid w:val="008C03C0"/>
    <w:rsid w:val="008C03CE"/>
    <w:rsid w:val="008C0BB7"/>
    <w:rsid w:val="008C1107"/>
    <w:rsid w:val="008C1B5F"/>
    <w:rsid w:val="008C1CF0"/>
    <w:rsid w:val="008C30AE"/>
    <w:rsid w:val="008C327C"/>
    <w:rsid w:val="008C39A2"/>
    <w:rsid w:val="008C46B8"/>
    <w:rsid w:val="008C525F"/>
    <w:rsid w:val="008C5738"/>
    <w:rsid w:val="008C5DEE"/>
    <w:rsid w:val="008C67D7"/>
    <w:rsid w:val="008C75DE"/>
    <w:rsid w:val="008C7F21"/>
    <w:rsid w:val="008D0783"/>
    <w:rsid w:val="008D10C9"/>
    <w:rsid w:val="008D27DA"/>
    <w:rsid w:val="008D521A"/>
    <w:rsid w:val="008D5EF1"/>
    <w:rsid w:val="008D636C"/>
    <w:rsid w:val="008D65B5"/>
    <w:rsid w:val="008D6FE7"/>
    <w:rsid w:val="008D71F5"/>
    <w:rsid w:val="008D7A4F"/>
    <w:rsid w:val="008D7BD8"/>
    <w:rsid w:val="008D7E22"/>
    <w:rsid w:val="008E0560"/>
    <w:rsid w:val="008E08DC"/>
    <w:rsid w:val="008E1785"/>
    <w:rsid w:val="008E2BA2"/>
    <w:rsid w:val="008E2C9D"/>
    <w:rsid w:val="008E39AB"/>
    <w:rsid w:val="008E577D"/>
    <w:rsid w:val="008E5E3A"/>
    <w:rsid w:val="008E69E9"/>
    <w:rsid w:val="008E6C92"/>
    <w:rsid w:val="008E6D12"/>
    <w:rsid w:val="008E72BD"/>
    <w:rsid w:val="008F0C67"/>
    <w:rsid w:val="008F0D8C"/>
    <w:rsid w:val="008F0D96"/>
    <w:rsid w:val="008F24C1"/>
    <w:rsid w:val="008F2697"/>
    <w:rsid w:val="008F2F3B"/>
    <w:rsid w:val="008F51C2"/>
    <w:rsid w:val="008F603E"/>
    <w:rsid w:val="008F60F2"/>
    <w:rsid w:val="008F7401"/>
    <w:rsid w:val="0090128D"/>
    <w:rsid w:val="009032A3"/>
    <w:rsid w:val="009041B3"/>
    <w:rsid w:val="00905057"/>
    <w:rsid w:val="009052C3"/>
    <w:rsid w:val="00906419"/>
    <w:rsid w:val="00906968"/>
    <w:rsid w:val="009108C9"/>
    <w:rsid w:val="009136B0"/>
    <w:rsid w:val="00913F7E"/>
    <w:rsid w:val="00915743"/>
    <w:rsid w:val="0091626F"/>
    <w:rsid w:val="0091688F"/>
    <w:rsid w:val="009173D5"/>
    <w:rsid w:val="009212F2"/>
    <w:rsid w:val="0092142B"/>
    <w:rsid w:val="0092166D"/>
    <w:rsid w:val="00921D4D"/>
    <w:rsid w:val="00922435"/>
    <w:rsid w:val="00923BEA"/>
    <w:rsid w:val="00923DD5"/>
    <w:rsid w:val="00924092"/>
    <w:rsid w:val="0092585F"/>
    <w:rsid w:val="009262D2"/>
    <w:rsid w:val="009265CE"/>
    <w:rsid w:val="009266C4"/>
    <w:rsid w:val="0092691E"/>
    <w:rsid w:val="00927B27"/>
    <w:rsid w:val="00930C7A"/>
    <w:rsid w:val="00930E0D"/>
    <w:rsid w:val="00931312"/>
    <w:rsid w:val="00931E67"/>
    <w:rsid w:val="00932588"/>
    <w:rsid w:val="00933258"/>
    <w:rsid w:val="009337BC"/>
    <w:rsid w:val="00933C77"/>
    <w:rsid w:val="0093623A"/>
    <w:rsid w:val="0093721F"/>
    <w:rsid w:val="009374CD"/>
    <w:rsid w:val="00940D0D"/>
    <w:rsid w:val="009415D2"/>
    <w:rsid w:val="009421D1"/>
    <w:rsid w:val="00942E74"/>
    <w:rsid w:val="0094387D"/>
    <w:rsid w:val="00944149"/>
    <w:rsid w:val="009446CC"/>
    <w:rsid w:val="009458EF"/>
    <w:rsid w:val="00945B5F"/>
    <w:rsid w:val="0094649A"/>
    <w:rsid w:val="00947802"/>
    <w:rsid w:val="00947CE2"/>
    <w:rsid w:val="009504B4"/>
    <w:rsid w:val="00950701"/>
    <w:rsid w:val="00951E3D"/>
    <w:rsid w:val="009529A7"/>
    <w:rsid w:val="00952D25"/>
    <w:rsid w:val="00952EF9"/>
    <w:rsid w:val="00952F54"/>
    <w:rsid w:val="0095402A"/>
    <w:rsid w:val="00954452"/>
    <w:rsid w:val="00955739"/>
    <w:rsid w:val="00956496"/>
    <w:rsid w:val="00956E06"/>
    <w:rsid w:val="009572A4"/>
    <w:rsid w:val="00957DE1"/>
    <w:rsid w:val="00960FF2"/>
    <w:rsid w:val="009622B3"/>
    <w:rsid w:val="00963FD1"/>
    <w:rsid w:val="00965139"/>
    <w:rsid w:val="00966907"/>
    <w:rsid w:val="00970281"/>
    <w:rsid w:val="009709C2"/>
    <w:rsid w:val="009720FB"/>
    <w:rsid w:val="00972A49"/>
    <w:rsid w:val="0097392C"/>
    <w:rsid w:val="00973E87"/>
    <w:rsid w:val="00973FDF"/>
    <w:rsid w:val="00974B78"/>
    <w:rsid w:val="009762D8"/>
    <w:rsid w:val="00977781"/>
    <w:rsid w:val="00980042"/>
    <w:rsid w:val="009811E6"/>
    <w:rsid w:val="00981C0D"/>
    <w:rsid w:val="00981CC1"/>
    <w:rsid w:val="00981F95"/>
    <w:rsid w:val="00982BF3"/>
    <w:rsid w:val="00984C79"/>
    <w:rsid w:val="00985217"/>
    <w:rsid w:val="009905A1"/>
    <w:rsid w:val="009907D2"/>
    <w:rsid w:val="00990BA3"/>
    <w:rsid w:val="00991415"/>
    <w:rsid w:val="009914DF"/>
    <w:rsid w:val="00991E6F"/>
    <w:rsid w:val="00992906"/>
    <w:rsid w:val="0099312A"/>
    <w:rsid w:val="00993204"/>
    <w:rsid w:val="009948BC"/>
    <w:rsid w:val="0099555D"/>
    <w:rsid w:val="009967F9"/>
    <w:rsid w:val="00996995"/>
    <w:rsid w:val="00996B7A"/>
    <w:rsid w:val="00997772"/>
    <w:rsid w:val="009A007C"/>
    <w:rsid w:val="009A034C"/>
    <w:rsid w:val="009A103D"/>
    <w:rsid w:val="009A21D5"/>
    <w:rsid w:val="009A285C"/>
    <w:rsid w:val="009A3271"/>
    <w:rsid w:val="009A463A"/>
    <w:rsid w:val="009A4943"/>
    <w:rsid w:val="009A58C3"/>
    <w:rsid w:val="009A594B"/>
    <w:rsid w:val="009A706E"/>
    <w:rsid w:val="009A731C"/>
    <w:rsid w:val="009A7FCF"/>
    <w:rsid w:val="009B047F"/>
    <w:rsid w:val="009B0EC0"/>
    <w:rsid w:val="009B1CAD"/>
    <w:rsid w:val="009B1D5B"/>
    <w:rsid w:val="009B2204"/>
    <w:rsid w:val="009B2226"/>
    <w:rsid w:val="009B250A"/>
    <w:rsid w:val="009B2E3A"/>
    <w:rsid w:val="009B3140"/>
    <w:rsid w:val="009B327C"/>
    <w:rsid w:val="009B37E3"/>
    <w:rsid w:val="009B383A"/>
    <w:rsid w:val="009B4455"/>
    <w:rsid w:val="009B4ACE"/>
    <w:rsid w:val="009B5C22"/>
    <w:rsid w:val="009B62DD"/>
    <w:rsid w:val="009B632B"/>
    <w:rsid w:val="009B6949"/>
    <w:rsid w:val="009B7339"/>
    <w:rsid w:val="009C191A"/>
    <w:rsid w:val="009C3D09"/>
    <w:rsid w:val="009C40B5"/>
    <w:rsid w:val="009C41A9"/>
    <w:rsid w:val="009C6683"/>
    <w:rsid w:val="009D0612"/>
    <w:rsid w:val="009D35D1"/>
    <w:rsid w:val="009D3CBA"/>
    <w:rsid w:val="009D5BC9"/>
    <w:rsid w:val="009D5C8A"/>
    <w:rsid w:val="009D6051"/>
    <w:rsid w:val="009D6645"/>
    <w:rsid w:val="009D67AA"/>
    <w:rsid w:val="009D6815"/>
    <w:rsid w:val="009D6D01"/>
    <w:rsid w:val="009D7704"/>
    <w:rsid w:val="009D7924"/>
    <w:rsid w:val="009E16BD"/>
    <w:rsid w:val="009E1CCF"/>
    <w:rsid w:val="009E1EA8"/>
    <w:rsid w:val="009E37DD"/>
    <w:rsid w:val="009E48D1"/>
    <w:rsid w:val="009E5854"/>
    <w:rsid w:val="009E6310"/>
    <w:rsid w:val="009E71A5"/>
    <w:rsid w:val="009E7497"/>
    <w:rsid w:val="009E7740"/>
    <w:rsid w:val="009F0059"/>
    <w:rsid w:val="009F1312"/>
    <w:rsid w:val="009F1438"/>
    <w:rsid w:val="009F3D7E"/>
    <w:rsid w:val="009F402B"/>
    <w:rsid w:val="009F4BBF"/>
    <w:rsid w:val="009F5379"/>
    <w:rsid w:val="009F6601"/>
    <w:rsid w:val="009F6775"/>
    <w:rsid w:val="00A0152B"/>
    <w:rsid w:val="00A0165B"/>
    <w:rsid w:val="00A023BE"/>
    <w:rsid w:val="00A02C59"/>
    <w:rsid w:val="00A0378D"/>
    <w:rsid w:val="00A050AA"/>
    <w:rsid w:val="00A06FD9"/>
    <w:rsid w:val="00A1017A"/>
    <w:rsid w:val="00A108A5"/>
    <w:rsid w:val="00A12698"/>
    <w:rsid w:val="00A12820"/>
    <w:rsid w:val="00A145A9"/>
    <w:rsid w:val="00A14793"/>
    <w:rsid w:val="00A148D1"/>
    <w:rsid w:val="00A14937"/>
    <w:rsid w:val="00A166EB"/>
    <w:rsid w:val="00A16913"/>
    <w:rsid w:val="00A17183"/>
    <w:rsid w:val="00A17CDF"/>
    <w:rsid w:val="00A208C8"/>
    <w:rsid w:val="00A20C2B"/>
    <w:rsid w:val="00A2187C"/>
    <w:rsid w:val="00A22EFF"/>
    <w:rsid w:val="00A23C6B"/>
    <w:rsid w:val="00A2534A"/>
    <w:rsid w:val="00A2558B"/>
    <w:rsid w:val="00A2754A"/>
    <w:rsid w:val="00A30CA3"/>
    <w:rsid w:val="00A31455"/>
    <w:rsid w:val="00A31791"/>
    <w:rsid w:val="00A31E75"/>
    <w:rsid w:val="00A32504"/>
    <w:rsid w:val="00A328FF"/>
    <w:rsid w:val="00A33266"/>
    <w:rsid w:val="00A34B3F"/>
    <w:rsid w:val="00A34BD7"/>
    <w:rsid w:val="00A34D80"/>
    <w:rsid w:val="00A3501E"/>
    <w:rsid w:val="00A35386"/>
    <w:rsid w:val="00A360BF"/>
    <w:rsid w:val="00A36C6A"/>
    <w:rsid w:val="00A37901"/>
    <w:rsid w:val="00A37BB6"/>
    <w:rsid w:val="00A42262"/>
    <w:rsid w:val="00A43E08"/>
    <w:rsid w:val="00A4438E"/>
    <w:rsid w:val="00A4459E"/>
    <w:rsid w:val="00A4460C"/>
    <w:rsid w:val="00A44CB5"/>
    <w:rsid w:val="00A44E79"/>
    <w:rsid w:val="00A47EC8"/>
    <w:rsid w:val="00A500D6"/>
    <w:rsid w:val="00A5036C"/>
    <w:rsid w:val="00A503A8"/>
    <w:rsid w:val="00A50DBB"/>
    <w:rsid w:val="00A51791"/>
    <w:rsid w:val="00A542BF"/>
    <w:rsid w:val="00A54D9D"/>
    <w:rsid w:val="00A55829"/>
    <w:rsid w:val="00A560D5"/>
    <w:rsid w:val="00A5657C"/>
    <w:rsid w:val="00A57F59"/>
    <w:rsid w:val="00A6065F"/>
    <w:rsid w:val="00A615DB"/>
    <w:rsid w:val="00A62132"/>
    <w:rsid w:val="00A622C1"/>
    <w:rsid w:val="00A62465"/>
    <w:rsid w:val="00A64DC5"/>
    <w:rsid w:val="00A65226"/>
    <w:rsid w:val="00A65E3F"/>
    <w:rsid w:val="00A665BF"/>
    <w:rsid w:val="00A673FD"/>
    <w:rsid w:val="00A67A55"/>
    <w:rsid w:val="00A67B4B"/>
    <w:rsid w:val="00A67CD3"/>
    <w:rsid w:val="00A70DA2"/>
    <w:rsid w:val="00A71638"/>
    <w:rsid w:val="00A72007"/>
    <w:rsid w:val="00A72C96"/>
    <w:rsid w:val="00A73E8B"/>
    <w:rsid w:val="00A73EBB"/>
    <w:rsid w:val="00A7435C"/>
    <w:rsid w:val="00A75CD8"/>
    <w:rsid w:val="00A7695F"/>
    <w:rsid w:val="00A76F6C"/>
    <w:rsid w:val="00A77903"/>
    <w:rsid w:val="00A77B72"/>
    <w:rsid w:val="00A77C93"/>
    <w:rsid w:val="00A8002D"/>
    <w:rsid w:val="00A80E8A"/>
    <w:rsid w:val="00A813DF"/>
    <w:rsid w:val="00A814A5"/>
    <w:rsid w:val="00A8206E"/>
    <w:rsid w:val="00A82207"/>
    <w:rsid w:val="00A82B72"/>
    <w:rsid w:val="00A84BE8"/>
    <w:rsid w:val="00A859E3"/>
    <w:rsid w:val="00A864F5"/>
    <w:rsid w:val="00A865A6"/>
    <w:rsid w:val="00A8665C"/>
    <w:rsid w:val="00A86AB8"/>
    <w:rsid w:val="00A875D7"/>
    <w:rsid w:val="00A91AC9"/>
    <w:rsid w:val="00A94127"/>
    <w:rsid w:val="00A943A0"/>
    <w:rsid w:val="00A94A41"/>
    <w:rsid w:val="00A94AB0"/>
    <w:rsid w:val="00A95443"/>
    <w:rsid w:val="00A95ED4"/>
    <w:rsid w:val="00A96754"/>
    <w:rsid w:val="00A97C65"/>
    <w:rsid w:val="00AA06E7"/>
    <w:rsid w:val="00AA0A9E"/>
    <w:rsid w:val="00AA0BAB"/>
    <w:rsid w:val="00AA10FC"/>
    <w:rsid w:val="00AA116B"/>
    <w:rsid w:val="00AA1E64"/>
    <w:rsid w:val="00AA28C1"/>
    <w:rsid w:val="00AA46EC"/>
    <w:rsid w:val="00AA5890"/>
    <w:rsid w:val="00AA71C1"/>
    <w:rsid w:val="00AA724F"/>
    <w:rsid w:val="00AA7C47"/>
    <w:rsid w:val="00AB003C"/>
    <w:rsid w:val="00AB077D"/>
    <w:rsid w:val="00AB0ED6"/>
    <w:rsid w:val="00AB0EF8"/>
    <w:rsid w:val="00AB15D8"/>
    <w:rsid w:val="00AB1987"/>
    <w:rsid w:val="00AB27DA"/>
    <w:rsid w:val="00AB2E44"/>
    <w:rsid w:val="00AB363C"/>
    <w:rsid w:val="00AB7EEF"/>
    <w:rsid w:val="00AB7FBF"/>
    <w:rsid w:val="00AC0158"/>
    <w:rsid w:val="00AC086D"/>
    <w:rsid w:val="00AC0A7E"/>
    <w:rsid w:val="00AC1BD4"/>
    <w:rsid w:val="00AC3B9B"/>
    <w:rsid w:val="00AC44BE"/>
    <w:rsid w:val="00AC592F"/>
    <w:rsid w:val="00AC63BD"/>
    <w:rsid w:val="00AC69F9"/>
    <w:rsid w:val="00AC790D"/>
    <w:rsid w:val="00AD049A"/>
    <w:rsid w:val="00AD0DF6"/>
    <w:rsid w:val="00AD178F"/>
    <w:rsid w:val="00AD2846"/>
    <w:rsid w:val="00AD3DCB"/>
    <w:rsid w:val="00AD57D0"/>
    <w:rsid w:val="00AD58D1"/>
    <w:rsid w:val="00AD6013"/>
    <w:rsid w:val="00AD6541"/>
    <w:rsid w:val="00AE11BC"/>
    <w:rsid w:val="00AE1425"/>
    <w:rsid w:val="00AE1E28"/>
    <w:rsid w:val="00AE2EE1"/>
    <w:rsid w:val="00AE4FDA"/>
    <w:rsid w:val="00AF0F52"/>
    <w:rsid w:val="00AF1BD2"/>
    <w:rsid w:val="00AF20EF"/>
    <w:rsid w:val="00AF3722"/>
    <w:rsid w:val="00AF42CA"/>
    <w:rsid w:val="00AF4B25"/>
    <w:rsid w:val="00AF4B45"/>
    <w:rsid w:val="00AF51AB"/>
    <w:rsid w:val="00AF56B0"/>
    <w:rsid w:val="00AF5AED"/>
    <w:rsid w:val="00AF677B"/>
    <w:rsid w:val="00AF6FE4"/>
    <w:rsid w:val="00AF766E"/>
    <w:rsid w:val="00B00CE2"/>
    <w:rsid w:val="00B01D09"/>
    <w:rsid w:val="00B02121"/>
    <w:rsid w:val="00B026C9"/>
    <w:rsid w:val="00B05DD1"/>
    <w:rsid w:val="00B06E28"/>
    <w:rsid w:val="00B076FF"/>
    <w:rsid w:val="00B07A9A"/>
    <w:rsid w:val="00B10534"/>
    <w:rsid w:val="00B1329D"/>
    <w:rsid w:val="00B13AA7"/>
    <w:rsid w:val="00B140E6"/>
    <w:rsid w:val="00B167CD"/>
    <w:rsid w:val="00B178E6"/>
    <w:rsid w:val="00B20520"/>
    <w:rsid w:val="00B214DE"/>
    <w:rsid w:val="00B21787"/>
    <w:rsid w:val="00B22A32"/>
    <w:rsid w:val="00B22CC4"/>
    <w:rsid w:val="00B2315A"/>
    <w:rsid w:val="00B25DC0"/>
    <w:rsid w:val="00B265D9"/>
    <w:rsid w:val="00B26AF9"/>
    <w:rsid w:val="00B26E24"/>
    <w:rsid w:val="00B26E47"/>
    <w:rsid w:val="00B31C00"/>
    <w:rsid w:val="00B34565"/>
    <w:rsid w:val="00B357A8"/>
    <w:rsid w:val="00B3605E"/>
    <w:rsid w:val="00B360A0"/>
    <w:rsid w:val="00B40670"/>
    <w:rsid w:val="00B411F9"/>
    <w:rsid w:val="00B415D1"/>
    <w:rsid w:val="00B41722"/>
    <w:rsid w:val="00B44A67"/>
    <w:rsid w:val="00B4702F"/>
    <w:rsid w:val="00B475DE"/>
    <w:rsid w:val="00B477B2"/>
    <w:rsid w:val="00B4796A"/>
    <w:rsid w:val="00B47D78"/>
    <w:rsid w:val="00B500E4"/>
    <w:rsid w:val="00B51C85"/>
    <w:rsid w:val="00B51CAD"/>
    <w:rsid w:val="00B52DAE"/>
    <w:rsid w:val="00B5331F"/>
    <w:rsid w:val="00B5480F"/>
    <w:rsid w:val="00B54C2A"/>
    <w:rsid w:val="00B557D1"/>
    <w:rsid w:val="00B56A50"/>
    <w:rsid w:val="00B56B7B"/>
    <w:rsid w:val="00B571E5"/>
    <w:rsid w:val="00B57780"/>
    <w:rsid w:val="00B6012F"/>
    <w:rsid w:val="00B607E3"/>
    <w:rsid w:val="00B60E58"/>
    <w:rsid w:val="00B61BCE"/>
    <w:rsid w:val="00B6200F"/>
    <w:rsid w:val="00B62831"/>
    <w:rsid w:val="00B632C1"/>
    <w:rsid w:val="00B63C70"/>
    <w:rsid w:val="00B63F0D"/>
    <w:rsid w:val="00B64356"/>
    <w:rsid w:val="00B64C68"/>
    <w:rsid w:val="00B65398"/>
    <w:rsid w:val="00B65ECE"/>
    <w:rsid w:val="00B67AFF"/>
    <w:rsid w:val="00B67CC1"/>
    <w:rsid w:val="00B701B2"/>
    <w:rsid w:val="00B71FC7"/>
    <w:rsid w:val="00B734AA"/>
    <w:rsid w:val="00B73C9C"/>
    <w:rsid w:val="00B742A2"/>
    <w:rsid w:val="00B75101"/>
    <w:rsid w:val="00B75F3B"/>
    <w:rsid w:val="00B76952"/>
    <w:rsid w:val="00B80656"/>
    <w:rsid w:val="00B80AB6"/>
    <w:rsid w:val="00B827C0"/>
    <w:rsid w:val="00B835F1"/>
    <w:rsid w:val="00B83CBB"/>
    <w:rsid w:val="00B843B0"/>
    <w:rsid w:val="00B8504F"/>
    <w:rsid w:val="00B855AB"/>
    <w:rsid w:val="00B85F5F"/>
    <w:rsid w:val="00B86B32"/>
    <w:rsid w:val="00B86C0F"/>
    <w:rsid w:val="00B87503"/>
    <w:rsid w:val="00B87944"/>
    <w:rsid w:val="00B87DD8"/>
    <w:rsid w:val="00B9187C"/>
    <w:rsid w:val="00B92C6B"/>
    <w:rsid w:val="00B92F3E"/>
    <w:rsid w:val="00B93661"/>
    <w:rsid w:val="00B94394"/>
    <w:rsid w:val="00B94FDC"/>
    <w:rsid w:val="00B956BD"/>
    <w:rsid w:val="00B95AC1"/>
    <w:rsid w:val="00B965A5"/>
    <w:rsid w:val="00B96A29"/>
    <w:rsid w:val="00B971CD"/>
    <w:rsid w:val="00B979C1"/>
    <w:rsid w:val="00BA0DDB"/>
    <w:rsid w:val="00BA10D8"/>
    <w:rsid w:val="00BA11B1"/>
    <w:rsid w:val="00BA12A3"/>
    <w:rsid w:val="00BA18A1"/>
    <w:rsid w:val="00BA28E5"/>
    <w:rsid w:val="00BA3497"/>
    <w:rsid w:val="00BA5289"/>
    <w:rsid w:val="00BA7227"/>
    <w:rsid w:val="00BB0E1B"/>
    <w:rsid w:val="00BB10AB"/>
    <w:rsid w:val="00BB1E02"/>
    <w:rsid w:val="00BB26A6"/>
    <w:rsid w:val="00BB2941"/>
    <w:rsid w:val="00BB30E6"/>
    <w:rsid w:val="00BB395B"/>
    <w:rsid w:val="00BB5885"/>
    <w:rsid w:val="00BB62FC"/>
    <w:rsid w:val="00BB6DEE"/>
    <w:rsid w:val="00BB77F9"/>
    <w:rsid w:val="00BB7927"/>
    <w:rsid w:val="00BB7DEA"/>
    <w:rsid w:val="00BC10A6"/>
    <w:rsid w:val="00BC35D3"/>
    <w:rsid w:val="00BC368F"/>
    <w:rsid w:val="00BC4B15"/>
    <w:rsid w:val="00BC5D73"/>
    <w:rsid w:val="00BC63E0"/>
    <w:rsid w:val="00BC6F7C"/>
    <w:rsid w:val="00BC764C"/>
    <w:rsid w:val="00BC77C0"/>
    <w:rsid w:val="00BC7865"/>
    <w:rsid w:val="00BC79D8"/>
    <w:rsid w:val="00BC7AF7"/>
    <w:rsid w:val="00BD066E"/>
    <w:rsid w:val="00BD0908"/>
    <w:rsid w:val="00BD0E0C"/>
    <w:rsid w:val="00BD2261"/>
    <w:rsid w:val="00BD2BCC"/>
    <w:rsid w:val="00BD3047"/>
    <w:rsid w:val="00BD3EEC"/>
    <w:rsid w:val="00BD4A1C"/>
    <w:rsid w:val="00BD4BB0"/>
    <w:rsid w:val="00BD5446"/>
    <w:rsid w:val="00BD58AB"/>
    <w:rsid w:val="00BD58BD"/>
    <w:rsid w:val="00BD5D05"/>
    <w:rsid w:val="00BD5D50"/>
    <w:rsid w:val="00BD5DB3"/>
    <w:rsid w:val="00BD680C"/>
    <w:rsid w:val="00BD6C9E"/>
    <w:rsid w:val="00BD70F5"/>
    <w:rsid w:val="00BE028F"/>
    <w:rsid w:val="00BE08E6"/>
    <w:rsid w:val="00BE1FE5"/>
    <w:rsid w:val="00BE2656"/>
    <w:rsid w:val="00BE2AD5"/>
    <w:rsid w:val="00BE37A3"/>
    <w:rsid w:val="00BE3802"/>
    <w:rsid w:val="00BE4094"/>
    <w:rsid w:val="00BE4207"/>
    <w:rsid w:val="00BE6783"/>
    <w:rsid w:val="00BE6897"/>
    <w:rsid w:val="00BE6C25"/>
    <w:rsid w:val="00BE7FAA"/>
    <w:rsid w:val="00BF0244"/>
    <w:rsid w:val="00BF06D9"/>
    <w:rsid w:val="00BF1FDC"/>
    <w:rsid w:val="00BF50B6"/>
    <w:rsid w:val="00BF5B08"/>
    <w:rsid w:val="00BF6525"/>
    <w:rsid w:val="00BF680C"/>
    <w:rsid w:val="00BF708E"/>
    <w:rsid w:val="00C00ECB"/>
    <w:rsid w:val="00C0107D"/>
    <w:rsid w:val="00C011B9"/>
    <w:rsid w:val="00C02043"/>
    <w:rsid w:val="00C0446E"/>
    <w:rsid w:val="00C05E0F"/>
    <w:rsid w:val="00C0711C"/>
    <w:rsid w:val="00C0768E"/>
    <w:rsid w:val="00C07938"/>
    <w:rsid w:val="00C07F2E"/>
    <w:rsid w:val="00C10578"/>
    <w:rsid w:val="00C116AA"/>
    <w:rsid w:val="00C119B7"/>
    <w:rsid w:val="00C120AF"/>
    <w:rsid w:val="00C12704"/>
    <w:rsid w:val="00C1294D"/>
    <w:rsid w:val="00C12F6C"/>
    <w:rsid w:val="00C146E6"/>
    <w:rsid w:val="00C148CF"/>
    <w:rsid w:val="00C14F2D"/>
    <w:rsid w:val="00C157D9"/>
    <w:rsid w:val="00C16944"/>
    <w:rsid w:val="00C16ADC"/>
    <w:rsid w:val="00C17085"/>
    <w:rsid w:val="00C17383"/>
    <w:rsid w:val="00C17B71"/>
    <w:rsid w:val="00C201B5"/>
    <w:rsid w:val="00C2021B"/>
    <w:rsid w:val="00C21260"/>
    <w:rsid w:val="00C23204"/>
    <w:rsid w:val="00C23AB0"/>
    <w:rsid w:val="00C24753"/>
    <w:rsid w:val="00C25348"/>
    <w:rsid w:val="00C268DA"/>
    <w:rsid w:val="00C3035C"/>
    <w:rsid w:val="00C308C9"/>
    <w:rsid w:val="00C30A4D"/>
    <w:rsid w:val="00C3132A"/>
    <w:rsid w:val="00C31A03"/>
    <w:rsid w:val="00C326B8"/>
    <w:rsid w:val="00C327A1"/>
    <w:rsid w:val="00C3282A"/>
    <w:rsid w:val="00C328F9"/>
    <w:rsid w:val="00C3330C"/>
    <w:rsid w:val="00C33571"/>
    <w:rsid w:val="00C338B7"/>
    <w:rsid w:val="00C33D54"/>
    <w:rsid w:val="00C34599"/>
    <w:rsid w:val="00C34FA3"/>
    <w:rsid w:val="00C35040"/>
    <w:rsid w:val="00C35886"/>
    <w:rsid w:val="00C359AF"/>
    <w:rsid w:val="00C35AB4"/>
    <w:rsid w:val="00C3603A"/>
    <w:rsid w:val="00C362E5"/>
    <w:rsid w:val="00C36B30"/>
    <w:rsid w:val="00C37921"/>
    <w:rsid w:val="00C41717"/>
    <w:rsid w:val="00C41B90"/>
    <w:rsid w:val="00C41CA1"/>
    <w:rsid w:val="00C42432"/>
    <w:rsid w:val="00C43988"/>
    <w:rsid w:val="00C441A8"/>
    <w:rsid w:val="00C45B38"/>
    <w:rsid w:val="00C46EEF"/>
    <w:rsid w:val="00C47997"/>
    <w:rsid w:val="00C509C9"/>
    <w:rsid w:val="00C53504"/>
    <w:rsid w:val="00C5468D"/>
    <w:rsid w:val="00C55AC0"/>
    <w:rsid w:val="00C55F24"/>
    <w:rsid w:val="00C5621C"/>
    <w:rsid w:val="00C569AA"/>
    <w:rsid w:val="00C569F3"/>
    <w:rsid w:val="00C57342"/>
    <w:rsid w:val="00C57350"/>
    <w:rsid w:val="00C5740A"/>
    <w:rsid w:val="00C57466"/>
    <w:rsid w:val="00C60CF2"/>
    <w:rsid w:val="00C60D6E"/>
    <w:rsid w:val="00C610B7"/>
    <w:rsid w:val="00C6211F"/>
    <w:rsid w:val="00C6270F"/>
    <w:rsid w:val="00C634A3"/>
    <w:rsid w:val="00C63BF8"/>
    <w:rsid w:val="00C660B8"/>
    <w:rsid w:val="00C66BF1"/>
    <w:rsid w:val="00C701AD"/>
    <w:rsid w:val="00C70829"/>
    <w:rsid w:val="00C71644"/>
    <w:rsid w:val="00C71BC2"/>
    <w:rsid w:val="00C71E7B"/>
    <w:rsid w:val="00C73711"/>
    <w:rsid w:val="00C74971"/>
    <w:rsid w:val="00C75B96"/>
    <w:rsid w:val="00C76CF0"/>
    <w:rsid w:val="00C77669"/>
    <w:rsid w:val="00C77983"/>
    <w:rsid w:val="00C80D52"/>
    <w:rsid w:val="00C81043"/>
    <w:rsid w:val="00C8154C"/>
    <w:rsid w:val="00C81A74"/>
    <w:rsid w:val="00C825CB"/>
    <w:rsid w:val="00C82AE7"/>
    <w:rsid w:val="00C84A04"/>
    <w:rsid w:val="00C87288"/>
    <w:rsid w:val="00C877CA"/>
    <w:rsid w:val="00C90243"/>
    <w:rsid w:val="00C9041C"/>
    <w:rsid w:val="00C90D77"/>
    <w:rsid w:val="00C91382"/>
    <w:rsid w:val="00C92BE2"/>
    <w:rsid w:val="00C92E63"/>
    <w:rsid w:val="00C93939"/>
    <w:rsid w:val="00C93DF5"/>
    <w:rsid w:val="00C9468F"/>
    <w:rsid w:val="00C95479"/>
    <w:rsid w:val="00C954D9"/>
    <w:rsid w:val="00C95DB2"/>
    <w:rsid w:val="00C9621E"/>
    <w:rsid w:val="00C96A52"/>
    <w:rsid w:val="00C97D05"/>
    <w:rsid w:val="00CA0F67"/>
    <w:rsid w:val="00CA2173"/>
    <w:rsid w:val="00CA2DFB"/>
    <w:rsid w:val="00CA2ED4"/>
    <w:rsid w:val="00CA338A"/>
    <w:rsid w:val="00CA4019"/>
    <w:rsid w:val="00CA4468"/>
    <w:rsid w:val="00CA52FD"/>
    <w:rsid w:val="00CA5F39"/>
    <w:rsid w:val="00CA61E6"/>
    <w:rsid w:val="00CA673B"/>
    <w:rsid w:val="00CA6AF7"/>
    <w:rsid w:val="00CA6F70"/>
    <w:rsid w:val="00CA72BB"/>
    <w:rsid w:val="00CA74D9"/>
    <w:rsid w:val="00CA7868"/>
    <w:rsid w:val="00CA7F38"/>
    <w:rsid w:val="00CB08BA"/>
    <w:rsid w:val="00CB1C0C"/>
    <w:rsid w:val="00CB1D94"/>
    <w:rsid w:val="00CB271A"/>
    <w:rsid w:val="00CB2C70"/>
    <w:rsid w:val="00CB2F0C"/>
    <w:rsid w:val="00CB30C4"/>
    <w:rsid w:val="00CB36E0"/>
    <w:rsid w:val="00CB46F9"/>
    <w:rsid w:val="00CB4ECB"/>
    <w:rsid w:val="00CB5903"/>
    <w:rsid w:val="00CC1E0D"/>
    <w:rsid w:val="00CC2FCC"/>
    <w:rsid w:val="00CC37CE"/>
    <w:rsid w:val="00CC398F"/>
    <w:rsid w:val="00CC4330"/>
    <w:rsid w:val="00CC489A"/>
    <w:rsid w:val="00CC6005"/>
    <w:rsid w:val="00CC74A3"/>
    <w:rsid w:val="00CD0145"/>
    <w:rsid w:val="00CD0195"/>
    <w:rsid w:val="00CD0FA1"/>
    <w:rsid w:val="00CD12EC"/>
    <w:rsid w:val="00CD1DB2"/>
    <w:rsid w:val="00CD2370"/>
    <w:rsid w:val="00CD3EDC"/>
    <w:rsid w:val="00CD42B1"/>
    <w:rsid w:val="00CD435D"/>
    <w:rsid w:val="00CD4598"/>
    <w:rsid w:val="00CD77D0"/>
    <w:rsid w:val="00CD7B38"/>
    <w:rsid w:val="00CD7B74"/>
    <w:rsid w:val="00CE05A7"/>
    <w:rsid w:val="00CE0675"/>
    <w:rsid w:val="00CE196B"/>
    <w:rsid w:val="00CE19D7"/>
    <w:rsid w:val="00CE1E94"/>
    <w:rsid w:val="00CE38FF"/>
    <w:rsid w:val="00CE39D8"/>
    <w:rsid w:val="00CE4C90"/>
    <w:rsid w:val="00CE5538"/>
    <w:rsid w:val="00CE6FEC"/>
    <w:rsid w:val="00CE703D"/>
    <w:rsid w:val="00CE7981"/>
    <w:rsid w:val="00CE7F87"/>
    <w:rsid w:val="00CF0A5A"/>
    <w:rsid w:val="00CF36E4"/>
    <w:rsid w:val="00CF38E9"/>
    <w:rsid w:val="00CF397E"/>
    <w:rsid w:val="00CF3D6F"/>
    <w:rsid w:val="00CF48DE"/>
    <w:rsid w:val="00CF533A"/>
    <w:rsid w:val="00CF5487"/>
    <w:rsid w:val="00CF56F3"/>
    <w:rsid w:val="00CF5F18"/>
    <w:rsid w:val="00CF5F98"/>
    <w:rsid w:val="00CF60AB"/>
    <w:rsid w:val="00CF65D0"/>
    <w:rsid w:val="00CF6A40"/>
    <w:rsid w:val="00CF728B"/>
    <w:rsid w:val="00CF79B0"/>
    <w:rsid w:val="00D002CA"/>
    <w:rsid w:val="00D0038E"/>
    <w:rsid w:val="00D00DC6"/>
    <w:rsid w:val="00D00E63"/>
    <w:rsid w:val="00D02121"/>
    <w:rsid w:val="00D02C1D"/>
    <w:rsid w:val="00D0302D"/>
    <w:rsid w:val="00D03E52"/>
    <w:rsid w:val="00D03FD9"/>
    <w:rsid w:val="00D03FF6"/>
    <w:rsid w:val="00D0454B"/>
    <w:rsid w:val="00D046DD"/>
    <w:rsid w:val="00D05478"/>
    <w:rsid w:val="00D06A43"/>
    <w:rsid w:val="00D06C3C"/>
    <w:rsid w:val="00D06E0A"/>
    <w:rsid w:val="00D11123"/>
    <w:rsid w:val="00D12DA0"/>
    <w:rsid w:val="00D1523D"/>
    <w:rsid w:val="00D157E7"/>
    <w:rsid w:val="00D16C49"/>
    <w:rsid w:val="00D16CC4"/>
    <w:rsid w:val="00D207BA"/>
    <w:rsid w:val="00D21363"/>
    <w:rsid w:val="00D21404"/>
    <w:rsid w:val="00D21478"/>
    <w:rsid w:val="00D216DD"/>
    <w:rsid w:val="00D218E9"/>
    <w:rsid w:val="00D235DB"/>
    <w:rsid w:val="00D24198"/>
    <w:rsid w:val="00D25599"/>
    <w:rsid w:val="00D26DF3"/>
    <w:rsid w:val="00D2778F"/>
    <w:rsid w:val="00D27A1B"/>
    <w:rsid w:val="00D3177F"/>
    <w:rsid w:val="00D3266F"/>
    <w:rsid w:val="00D32935"/>
    <w:rsid w:val="00D32F60"/>
    <w:rsid w:val="00D338D7"/>
    <w:rsid w:val="00D34645"/>
    <w:rsid w:val="00D34942"/>
    <w:rsid w:val="00D34B7F"/>
    <w:rsid w:val="00D34DF9"/>
    <w:rsid w:val="00D35E3D"/>
    <w:rsid w:val="00D37CF5"/>
    <w:rsid w:val="00D403CF"/>
    <w:rsid w:val="00D406CC"/>
    <w:rsid w:val="00D409BC"/>
    <w:rsid w:val="00D40A24"/>
    <w:rsid w:val="00D40CC5"/>
    <w:rsid w:val="00D422F8"/>
    <w:rsid w:val="00D43569"/>
    <w:rsid w:val="00D43EED"/>
    <w:rsid w:val="00D46683"/>
    <w:rsid w:val="00D47144"/>
    <w:rsid w:val="00D47393"/>
    <w:rsid w:val="00D47513"/>
    <w:rsid w:val="00D47B3C"/>
    <w:rsid w:val="00D502E3"/>
    <w:rsid w:val="00D51E10"/>
    <w:rsid w:val="00D523CF"/>
    <w:rsid w:val="00D52E2E"/>
    <w:rsid w:val="00D52FAF"/>
    <w:rsid w:val="00D53BBB"/>
    <w:rsid w:val="00D53C72"/>
    <w:rsid w:val="00D551F5"/>
    <w:rsid w:val="00D552AB"/>
    <w:rsid w:val="00D55ABB"/>
    <w:rsid w:val="00D55AFB"/>
    <w:rsid w:val="00D6151F"/>
    <w:rsid w:val="00D619A2"/>
    <w:rsid w:val="00D61ED8"/>
    <w:rsid w:val="00D62202"/>
    <w:rsid w:val="00D62927"/>
    <w:rsid w:val="00D63528"/>
    <w:rsid w:val="00D641E1"/>
    <w:rsid w:val="00D64908"/>
    <w:rsid w:val="00D64F52"/>
    <w:rsid w:val="00D6540E"/>
    <w:rsid w:val="00D671BC"/>
    <w:rsid w:val="00D67516"/>
    <w:rsid w:val="00D67C44"/>
    <w:rsid w:val="00D70620"/>
    <w:rsid w:val="00D711F7"/>
    <w:rsid w:val="00D717EC"/>
    <w:rsid w:val="00D72516"/>
    <w:rsid w:val="00D72777"/>
    <w:rsid w:val="00D736C7"/>
    <w:rsid w:val="00D75683"/>
    <w:rsid w:val="00D76C09"/>
    <w:rsid w:val="00D778E7"/>
    <w:rsid w:val="00D77B34"/>
    <w:rsid w:val="00D80110"/>
    <w:rsid w:val="00D8083B"/>
    <w:rsid w:val="00D80C39"/>
    <w:rsid w:val="00D80EEF"/>
    <w:rsid w:val="00D81E39"/>
    <w:rsid w:val="00D84919"/>
    <w:rsid w:val="00D84B92"/>
    <w:rsid w:val="00D84E5C"/>
    <w:rsid w:val="00D8538F"/>
    <w:rsid w:val="00D855B1"/>
    <w:rsid w:val="00D861FA"/>
    <w:rsid w:val="00D867AF"/>
    <w:rsid w:val="00D86BA8"/>
    <w:rsid w:val="00D87338"/>
    <w:rsid w:val="00D87494"/>
    <w:rsid w:val="00D87D0F"/>
    <w:rsid w:val="00D90056"/>
    <w:rsid w:val="00D90903"/>
    <w:rsid w:val="00D909B9"/>
    <w:rsid w:val="00D90D58"/>
    <w:rsid w:val="00D90E15"/>
    <w:rsid w:val="00D92A55"/>
    <w:rsid w:val="00D9341C"/>
    <w:rsid w:val="00D93874"/>
    <w:rsid w:val="00D94E06"/>
    <w:rsid w:val="00D95738"/>
    <w:rsid w:val="00D95B78"/>
    <w:rsid w:val="00D96221"/>
    <w:rsid w:val="00D97000"/>
    <w:rsid w:val="00DA0213"/>
    <w:rsid w:val="00DA12BB"/>
    <w:rsid w:val="00DA1F7F"/>
    <w:rsid w:val="00DA226A"/>
    <w:rsid w:val="00DA4117"/>
    <w:rsid w:val="00DA4462"/>
    <w:rsid w:val="00DA489B"/>
    <w:rsid w:val="00DA520B"/>
    <w:rsid w:val="00DA52B9"/>
    <w:rsid w:val="00DA57AE"/>
    <w:rsid w:val="00DA57C1"/>
    <w:rsid w:val="00DA665C"/>
    <w:rsid w:val="00DA66F1"/>
    <w:rsid w:val="00DA7439"/>
    <w:rsid w:val="00DB0B70"/>
    <w:rsid w:val="00DB0E80"/>
    <w:rsid w:val="00DB1E10"/>
    <w:rsid w:val="00DB1F05"/>
    <w:rsid w:val="00DB2EA9"/>
    <w:rsid w:val="00DB399F"/>
    <w:rsid w:val="00DB4192"/>
    <w:rsid w:val="00DB4630"/>
    <w:rsid w:val="00DB4AB9"/>
    <w:rsid w:val="00DB4AD6"/>
    <w:rsid w:val="00DB6824"/>
    <w:rsid w:val="00DC1907"/>
    <w:rsid w:val="00DC2F85"/>
    <w:rsid w:val="00DC3D26"/>
    <w:rsid w:val="00DC4CF1"/>
    <w:rsid w:val="00DC4E00"/>
    <w:rsid w:val="00DC4E30"/>
    <w:rsid w:val="00DC74BE"/>
    <w:rsid w:val="00DD01C4"/>
    <w:rsid w:val="00DD03C4"/>
    <w:rsid w:val="00DD2D72"/>
    <w:rsid w:val="00DD3A0C"/>
    <w:rsid w:val="00DD3C74"/>
    <w:rsid w:val="00DD4B34"/>
    <w:rsid w:val="00DD4DC1"/>
    <w:rsid w:val="00DD5D3E"/>
    <w:rsid w:val="00DD6C65"/>
    <w:rsid w:val="00DD7268"/>
    <w:rsid w:val="00DD749A"/>
    <w:rsid w:val="00DD74D3"/>
    <w:rsid w:val="00DD7A20"/>
    <w:rsid w:val="00DE16AA"/>
    <w:rsid w:val="00DE1B88"/>
    <w:rsid w:val="00DE355C"/>
    <w:rsid w:val="00DE37C2"/>
    <w:rsid w:val="00DE37C5"/>
    <w:rsid w:val="00DE3CAF"/>
    <w:rsid w:val="00DE4540"/>
    <w:rsid w:val="00DE47BA"/>
    <w:rsid w:val="00DE4D37"/>
    <w:rsid w:val="00DE6B6A"/>
    <w:rsid w:val="00DE7207"/>
    <w:rsid w:val="00DE753A"/>
    <w:rsid w:val="00DF06AE"/>
    <w:rsid w:val="00DF2DC4"/>
    <w:rsid w:val="00DF308E"/>
    <w:rsid w:val="00DF30A4"/>
    <w:rsid w:val="00DF3C91"/>
    <w:rsid w:val="00DF3DAC"/>
    <w:rsid w:val="00DF4F88"/>
    <w:rsid w:val="00DF5B2C"/>
    <w:rsid w:val="00DF6833"/>
    <w:rsid w:val="00DF68AC"/>
    <w:rsid w:val="00DF7D02"/>
    <w:rsid w:val="00E00A48"/>
    <w:rsid w:val="00E022A1"/>
    <w:rsid w:val="00E03CC7"/>
    <w:rsid w:val="00E04103"/>
    <w:rsid w:val="00E0509C"/>
    <w:rsid w:val="00E0597C"/>
    <w:rsid w:val="00E104C8"/>
    <w:rsid w:val="00E1106F"/>
    <w:rsid w:val="00E11F58"/>
    <w:rsid w:val="00E122D7"/>
    <w:rsid w:val="00E12F38"/>
    <w:rsid w:val="00E13085"/>
    <w:rsid w:val="00E140F4"/>
    <w:rsid w:val="00E146C4"/>
    <w:rsid w:val="00E14987"/>
    <w:rsid w:val="00E150E3"/>
    <w:rsid w:val="00E16A6B"/>
    <w:rsid w:val="00E17D37"/>
    <w:rsid w:val="00E20792"/>
    <w:rsid w:val="00E20DDC"/>
    <w:rsid w:val="00E210BB"/>
    <w:rsid w:val="00E2127A"/>
    <w:rsid w:val="00E2237A"/>
    <w:rsid w:val="00E22BEA"/>
    <w:rsid w:val="00E22F97"/>
    <w:rsid w:val="00E233E4"/>
    <w:rsid w:val="00E25517"/>
    <w:rsid w:val="00E2704F"/>
    <w:rsid w:val="00E27669"/>
    <w:rsid w:val="00E27B91"/>
    <w:rsid w:val="00E27F04"/>
    <w:rsid w:val="00E30237"/>
    <w:rsid w:val="00E305BD"/>
    <w:rsid w:val="00E315E4"/>
    <w:rsid w:val="00E31B58"/>
    <w:rsid w:val="00E32A30"/>
    <w:rsid w:val="00E34E70"/>
    <w:rsid w:val="00E354B3"/>
    <w:rsid w:val="00E35F4D"/>
    <w:rsid w:val="00E369F0"/>
    <w:rsid w:val="00E37039"/>
    <w:rsid w:val="00E37523"/>
    <w:rsid w:val="00E37D9F"/>
    <w:rsid w:val="00E4067A"/>
    <w:rsid w:val="00E40B28"/>
    <w:rsid w:val="00E4150D"/>
    <w:rsid w:val="00E41A65"/>
    <w:rsid w:val="00E420A5"/>
    <w:rsid w:val="00E4243C"/>
    <w:rsid w:val="00E42A29"/>
    <w:rsid w:val="00E42AE5"/>
    <w:rsid w:val="00E4306C"/>
    <w:rsid w:val="00E435D9"/>
    <w:rsid w:val="00E44021"/>
    <w:rsid w:val="00E440A6"/>
    <w:rsid w:val="00E44EF1"/>
    <w:rsid w:val="00E45025"/>
    <w:rsid w:val="00E460A8"/>
    <w:rsid w:val="00E46518"/>
    <w:rsid w:val="00E4674E"/>
    <w:rsid w:val="00E470E4"/>
    <w:rsid w:val="00E478F3"/>
    <w:rsid w:val="00E47CE9"/>
    <w:rsid w:val="00E51332"/>
    <w:rsid w:val="00E51AF1"/>
    <w:rsid w:val="00E5206E"/>
    <w:rsid w:val="00E529D4"/>
    <w:rsid w:val="00E53223"/>
    <w:rsid w:val="00E53C28"/>
    <w:rsid w:val="00E55B9E"/>
    <w:rsid w:val="00E60E4F"/>
    <w:rsid w:val="00E61568"/>
    <w:rsid w:val="00E61CB8"/>
    <w:rsid w:val="00E62B20"/>
    <w:rsid w:val="00E62E6C"/>
    <w:rsid w:val="00E63478"/>
    <w:rsid w:val="00E63B2B"/>
    <w:rsid w:val="00E63C68"/>
    <w:rsid w:val="00E63ED0"/>
    <w:rsid w:val="00E64195"/>
    <w:rsid w:val="00E64B8C"/>
    <w:rsid w:val="00E660B5"/>
    <w:rsid w:val="00E66FFD"/>
    <w:rsid w:val="00E6796A"/>
    <w:rsid w:val="00E67C9B"/>
    <w:rsid w:val="00E67D54"/>
    <w:rsid w:val="00E70671"/>
    <w:rsid w:val="00E716E5"/>
    <w:rsid w:val="00E71B4E"/>
    <w:rsid w:val="00E72053"/>
    <w:rsid w:val="00E72973"/>
    <w:rsid w:val="00E72B89"/>
    <w:rsid w:val="00E75515"/>
    <w:rsid w:val="00E76C19"/>
    <w:rsid w:val="00E800C9"/>
    <w:rsid w:val="00E80625"/>
    <w:rsid w:val="00E808BA"/>
    <w:rsid w:val="00E81065"/>
    <w:rsid w:val="00E8127C"/>
    <w:rsid w:val="00E8145C"/>
    <w:rsid w:val="00E818BC"/>
    <w:rsid w:val="00E82801"/>
    <w:rsid w:val="00E833B9"/>
    <w:rsid w:val="00E84109"/>
    <w:rsid w:val="00E8465B"/>
    <w:rsid w:val="00E84698"/>
    <w:rsid w:val="00E8470E"/>
    <w:rsid w:val="00E84C14"/>
    <w:rsid w:val="00E85342"/>
    <w:rsid w:val="00E8543D"/>
    <w:rsid w:val="00E85CD2"/>
    <w:rsid w:val="00E86C2E"/>
    <w:rsid w:val="00E87F33"/>
    <w:rsid w:val="00E91802"/>
    <w:rsid w:val="00E9375C"/>
    <w:rsid w:val="00E93CE5"/>
    <w:rsid w:val="00E94DF4"/>
    <w:rsid w:val="00E95636"/>
    <w:rsid w:val="00E95693"/>
    <w:rsid w:val="00EA041A"/>
    <w:rsid w:val="00EA0470"/>
    <w:rsid w:val="00EA0A47"/>
    <w:rsid w:val="00EA1893"/>
    <w:rsid w:val="00EA1FE1"/>
    <w:rsid w:val="00EA2DC2"/>
    <w:rsid w:val="00EA457F"/>
    <w:rsid w:val="00EA5F7C"/>
    <w:rsid w:val="00EB0188"/>
    <w:rsid w:val="00EB080F"/>
    <w:rsid w:val="00EB1672"/>
    <w:rsid w:val="00EB3CB4"/>
    <w:rsid w:val="00EB615C"/>
    <w:rsid w:val="00EB6B8E"/>
    <w:rsid w:val="00EC070A"/>
    <w:rsid w:val="00EC17E1"/>
    <w:rsid w:val="00EC265C"/>
    <w:rsid w:val="00EC2B2C"/>
    <w:rsid w:val="00EC3481"/>
    <w:rsid w:val="00EC4923"/>
    <w:rsid w:val="00EC4FAB"/>
    <w:rsid w:val="00EC5050"/>
    <w:rsid w:val="00EC538F"/>
    <w:rsid w:val="00EC53DF"/>
    <w:rsid w:val="00EC548D"/>
    <w:rsid w:val="00EC55DD"/>
    <w:rsid w:val="00EC7152"/>
    <w:rsid w:val="00EC7D48"/>
    <w:rsid w:val="00ED01B3"/>
    <w:rsid w:val="00ED0A6B"/>
    <w:rsid w:val="00ED1226"/>
    <w:rsid w:val="00ED1944"/>
    <w:rsid w:val="00ED251E"/>
    <w:rsid w:val="00ED2956"/>
    <w:rsid w:val="00ED2B69"/>
    <w:rsid w:val="00ED3B12"/>
    <w:rsid w:val="00ED3FCB"/>
    <w:rsid w:val="00ED5750"/>
    <w:rsid w:val="00ED7596"/>
    <w:rsid w:val="00ED7972"/>
    <w:rsid w:val="00EE0396"/>
    <w:rsid w:val="00EE06FE"/>
    <w:rsid w:val="00EE07F2"/>
    <w:rsid w:val="00EE0DF7"/>
    <w:rsid w:val="00EE1E69"/>
    <w:rsid w:val="00EE2323"/>
    <w:rsid w:val="00EE2C75"/>
    <w:rsid w:val="00EE3416"/>
    <w:rsid w:val="00EE4395"/>
    <w:rsid w:val="00EE4D30"/>
    <w:rsid w:val="00EE67D1"/>
    <w:rsid w:val="00EE6E67"/>
    <w:rsid w:val="00EE7928"/>
    <w:rsid w:val="00EE7F20"/>
    <w:rsid w:val="00EF1B2A"/>
    <w:rsid w:val="00EF22DE"/>
    <w:rsid w:val="00EF3173"/>
    <w:rsid w:val="00EF4288"/>
    <w:rsid w:val="00EF4B62"/>
    <w:rsid w:val="00EF4BED"/>
    <w:rsid w:val="00EF5D0D"/>
    <w:rsid w:val="00EF67B3"/>
    <w:rsid w:val="00F005B1"/>
    <w:rsid w:val="00F00AA7"/>
    <w:rsid w:val="00F00FAD"/>
    <w:rsid w:val="00F034FE"/>
    <w:rsid w:val="00F03C86"/>
    <w:rsid w:val="00F0463F"/>
    <w:rsid w:val="00F04712"/>
    <w:rsid w:val="00F04BF2"/>
    <w:rsid w:val="00F05FE2"/>
    <w:rsid w:val="00F06228"/>
    <w:rsid w:val="00F0759A"/>
    <w:rsid w:val="00F10EA1"/>
    <w:rsid w:val="00F10F49"/>
    <w:rsid w:val="00F11707"/>
    <w:rsid w:val="00F13149"/>
    <w:rsid w:val="00F14632"/>
    <w:rsid w:val="00F14BFE"/>
    <w:rsid w:val="00F157D9"/>
    <w:rsid w:val="00F157E0"/>
    <w:rsid w:val="00F15E0B"/>
    <w:rsid w:val="00F16292"/>
    <w:rsid w:val="00F162F1"/>
    <w:rsid w:val="00F16A3C"/>
    <w:rsid w:val="00F16BBB"/>
    <w:rsid w:val="00F16E8F"/>
    <w:rsid w:val="00F17E57"/>
    <w:rsid w:val="00F20AA0"/>
    <w:rsid w:val="00F20FF6"/>
    <w:rsid w:val="00F220AF"/>
    <w:rsid w:val="00F2406A"/>
    <w:rsid w:val="00F24896"/>
    <w:rsid w:val="00F24FCF"/>
    <w:rsid w:val="00F258CC"/>
    <w:rsid w:val="00F258ED"/>
    <w:rsid w:val="00F2648E"/>
    <w:rsid w:val="00F266ED"/>
    <w:rsid w:val="00F2785C"/>
    <w:rsid w:val="00F31D83"/>
    <w:rsid w:val="00F31F42"/>
    <w:rsid w:val="00F33AF4"/>
    <w:rsid w:val="00F3435D"/>
    <w:rsid w:val="00F343DC"/>
    <w:rsid w:val="00F34B53"/>
    <w:rsid w:val="00F34FA8"/>
    <w:rsid w:val="00F34FF7"/>
    <w:rsid w:val="00F35637"/>
    <w:rsid w:val="00F3594A"/>
    <w:rsid w:val="00F36B38"/>
    <w:rsid w:val="00F412B8"/>
    <w:rsid w:val="00F416C1"/>
    <w:rsid w:val="00F4192B"/>
    <w:rsid w:val="00F41ACE"/>
    <w:rsid w:val="00F41BBE"/>
    <w:rsid w:val="00F41C53"/>
    <w:rsid w:val="00F4240E"/>
    <w:rsid w:val="00F42451"/>
    <w:rsid w:val="00F45DDE"/>
    <w:rsid w:val="00F4639D"/>
    <w:rsid w:val="00F46B0B"/>
    <w:rsid w:val="00F47435"/>
    <w:rsid w:val="00F50E08"/>
    <w:rsid w:val="00F51671"/>
    <w:rsid w:val="00F529C7"/>
    <w:rsid w:val="00F52A52"/>
    <w:rsid w:val="00F544BB"/>
    <w:rsid w:val="00F545B0"/>
    <w:rsid w:val="00F54891"/>
    <w:rsid w:val="00F54E0A"/>
    <w:rsid w:val="00F5528D"/>
    <w:rsid w:val="00F5562A"/>
    <w:rsid w:val="00F55882"/>
    <w:rsid w:val="00F55ADF"/>
    <w:rsid w:val="00F55F0D"/>
    <w:rsid w:val="00F56217"/>
    <w:rsid w:val="00F56B34"/>
    <w:rsid w:val="00F56D09"/>
    <w:rsid w:val="00F60086"/>
    <w:rsid w:val="00F614F4"/>
    <w:rsid w:val="00F628DC"/>
    <w:rsid w:val="00F63237"/>
    <w:rsid w:val="00F63AA9"/>
    <w:rsid w:val="00F63ACA"/>
    <w:rsid w:val="00F64074"/>
    <w:rsid w:val="00F64B91"/>
    <w:rsid w:val="00F64C6A"/>
    <w:rsid w:val="00F6598F"/>
    <w:rsid w:val="00F65B02"/>
    <w:rsid w:val="00F65C13"/>
    <w:rsid w:val="00F664E8"/>
    <w:rsid w:val="00F66D69"/>
    <w:rsid w:val="00F70DAE"/>
    <w:rsid w:val="00F717A5"/>
    <w:rsid w:val="00F721D6"/>
    <w:rsid w:val="00F72F72"/>
    <w:rsid w:val="00F74AD3"/>
    <w:rsid w:val="00F7502A"/>
    <w:rsid w:val="00F750C1"/>
    <w:rsid w:val="00F75D71"/>
    <w:rsid w:val="00F764E7"/>
    <w:rsid w:val="00F77977"/>
    <w:rsid w:val="00F814D6"/>
    <w:rsid w:val="00F81822"/>
    <w:rsid w:val="00F82146"/>
    <w:rsid w:val="00F8328F"/>
    <w:rsid w:val="00F833DF"/>
    <w:rsid w:val="00F84A0E"/>
    <w:rsid w:val="00F84B52"/>
    <w:rsid w:val="00F851A2"/>
    <w:rsid w:val="00F85A57"/>
    <w:rsid w:val="00F86DDD"/>
    <w:rsid w:val="00F90171"/>
    <w:rsid w:val="00F90680"/>
    <w:rsid w:val="00F91B5E"/>
    <w:rsid w:val="00F92BBE"/>
    <w:rsid w:val="00F93C3F"/>
    <w:rsid w:val="00F94369"/>
    <w:rsid w:val="00F9439B"/>
    <w:rsid w:val="00F95069"/>
    <w:rsid w:val="00F95F5D"/>
    <w:rsid w:val="00F961CE"/>
    <w:rsid w:val="00F96AEE"/>
    <w:rsid w:val="00F96AF6"/>
    <w:rsid w:val="00F97913"/>
    <w:rsid w:val="00F97B77"/>
    <w:rsid w:val="00FA08DA"/>
    <w:rsid w:val="00FA0C89"/>
    <w:rsid w:val="00FA0F00"/>
    <w:rsid w:val="00FA1223"/>
    <w:rsid w:val="00FA16BD"/>
    <w:rsid w:val="00FA1DFC"/>
    <w:rsid w:val="00FA2659"/>
    <w:rsid w:val="00FA290F"/>
    <w:rsid w:val="00FA2CD1"/>
    <w:rsid w:val="00FA32B7"/>
    <w:rsid w:val="00FA49E5"/>
    <w:rsid w:val="00FA4C4C"/>
    <w:rsid w:val="00FA52CE"/>
    <w:rsid w:val="00FA5C4A"/>
    <w:rsid w:val="00FA7549"/>
    <w:rsid w:val="00FA76E0"/>
    <w:rsid w:val="00FB12B1"/>
    <w:rsid w:val="00FB3801"/>
    <w:rsid w:val="00FB3868"/>
    <w:rsid w:val="00FB46A8"/>
    <w:rsid w:val="00FB4CFB"/>
    <w:rsid w:val="00FB50E3"/>
    <w:rsid w:val="00FB5701"/>
    <w:rsid w:val="00FB5802"/>
    <w:rsid w:val="00FB7974"/>
    <w:rsid w:val="00FC112A"/>
    <w:rsid w:val="00FC1A79"/>
    <w:rsid w:val="00FC1EC3"/>
    <w:rsid w:val="00FC29AD"/>
    <w:rsid w:val="00FC3729"/>
    <w:rsid w:val="00FC3D6C"/>
    <w:rsid w:val="00FC48A8"/>
    <w:rsid w:val="00FC4C1F"/>
    <w:rsid w:val="00FC4C4C"/>
    <w:rsid w:val="00FC4C59"/>
    <w:rsid w:val="00FC53FA"/>
    <w:rsid w:val="00FC553C"/>
    <w:rsid w:val="00FC5615"/>
    <w:rsid w:val="00FC5C7D"/>
    <w:rsid w:val="00FC6D5B"/>
    <w:rsid w:val="00FC7588"/>
    <w:rsid w:val="00FC7DD6"/>
    <w:rsid w:val="00FC7EDF"/>
    <w:rsid w:val="00FD031A"/>
    <w:rsid w:val="00FD0751"/>
    <w:rsid w:val="00FD1005"/>
    <w:rsid w:val="00FD21FE"/>
    <w:rsid w:val="00FD301E"/>
    <w:rsid w:val="00FD41D5"/>
    <w:rsid w:val="00FD50FA"/>
    <w:rsid w:val="00FD5451"/>
    <w:rsid w:val="00FD737D"/>
    <w:rsid w:val="00FD742F"/>
    <w:rsid w:val="00FE01FF"/>
    <w:rsid w:val="00FE08DF"/>
    <w:rsid w:val="00FE0D5A"/>
    <w:rsid w:val="00FE1655"/>
    <w:rsid w:val="00FE1869"/>
    <w:rsid w:val="00FE33F5"/>
    <w:rsid w:val="00FE3708"/>
    <w:rsid w:val="00FE3AEF"/>
    <w:rsid w:val="00FE42E7"/>
    <w:rsid w:val="00FE433A"/>
    <w:rsid w:val="00FE4B28"/>
    <w:rsid w:val="00FE688D"/>
    <w:rsid w:val="00FE7229"/>
    <w:rsid w:val="00FE7ED3"/>
    <w:rsid w:val="00FF045C"/>
    <w:rsid w:val="00FF0D45"/>
    <w:rsid w:val="00FF1858"/>
    <w:rsid w:val="00FF1D8B"/>
    <w:rsid w:val="00FF49B1"/>
    <w:rsid w:val="00FF6AB8"/>
    <w:rsid w:val="00FF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DBEA1"/>
  <w15:docId w15:val="{453E0C21-9CCC-D045-AC66-B09E013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iPriority="0"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FF2"/>
    <w:pPr>
      <w:widowControl w:val="0"/>
      <w:spacing w:before="60"/>
      <w:ind w:left="40" w:firstLine="680"/>
      <w:jc w:val="both"/>
    </w:pPr>
    <w:rPr>
      <w:sz w:val="24"/>
      <w:szCs w:val="24"/>
    </w:rPr>
  </w:style>
  <w:style w:type="paragraph" w:styleId="1">
    <w:name w:val="heading 1"/>
    <w:basedOn w:val="a"/>
    <w:next w:val="a"/>
    <w:link w:val="10"/>
    <w:qFormat/>
    <w:rsid w:val="00D84919"/>
    <w:pPr>
      <w:keepNext/>
      <w:widowControl/>
      <w:spacing w:before="240" w:after="60" w:line="276" w:lineRule="auto"/>
      <w:ind w:left="0" w:firstLine="0"/>
      <w:jc w:val="left"/>
      <w:outlineLvl w:val="0"/>
    </w:pPr>
    <w:rPr>
      <w:rFonts w:ascii="Arial" w:hAnsi="Arial" w:cs="Arial"/>
      <w:b/>
      <w:bCs/>
      <w:kern w:val="32"/>
      <w:sz w:val="32"/>
      <w:szCs w:val="32"/>
    </w:rPr>
  </w:style>
  <w:style w:type="paragraph" w:styleId="2">
    <w:name w:val="heading 2"/>
    <w:basedOn w:val="a"/>
    <w:next w:val="a"/>
    <w:link w:val="20"/>
    <w:qFormat/>
    <w:rsid w:val="00D84919"/>
    <w:pPr>
      <w:keepNext/>
      <w:widowControl/>
      <w:spacing w:before="240" w:after="60" w:line="276" w:lineRule="auto"/>
      <w:ind w:left="0" w:firstLine="0"/>
      <w:jc w:val="left"/>
      <w:outlineLvl w:val="1"/>
    </w:pPr>
    <w:rPr>
      <w:rFonts w:ascii="Arial" w:hAnsi="Arial" w:cs="Arial"/>
      <w:b/>
      <w:bCs/>
      <w:i/>
      <w:iCs/>
      <w:sz w:val="28"/>
      <w:szCs w:val="28"/>
    </w:rPr>
  </w:style>
  <w:style w:type="paragraph" w:styleId="3">
    <w:name w:val="heading 3"/>
    <w:basedOn w:val="a"/>
    <w:next w:val="a"/>
    <w:link w:val="30"/>
    <w:qFormat/>
    <w:rsid w:val="00D84919"/>
    <w:pPr>
      <w:keepNext/>
      <w:widowControl/>
      <w:spacing w:before="240" w:after="60" w:line="276" w:lineRule="auto"/>
      <w:ind w:left="0" w:firstLine="0"/>
      <w:jc w:val="left"/>
      <w:outlineLvl w:val="2"/>
    </w:pPr>
    <w:rPr>
      <w:rFonts w:ascii="Arial" w:hAnsi="Arial" w:cs="Arial"/>
      <w:b/>
      <w:bCs/>
      <w:sz w:val="26"/>
      <w:szCs w:val="26"/>
    </w:rPr>
  </w:style>
  <w:style w:type="paragraph" w:styleId="4">
    <w:name w:val="heading 4"/>
    <w:basedOn w:val="a"/>
    <w:next w:val="a"/>
    <w:link w:val="40"/>
    <w:uiPriority w:val="99"/>
    <w:qFormat/>
    <w:rsid w:val="00D84919"/>
    <w:pPr>
      <w:keepNext/>
      <w:widowControl/>
      <w:spacing w:before="240" w:after="60" w:line="276" w:lineRule="auto"/>
      <w:ind w:left="0" w:firstLine="0"/>
      <w:jc w:val="left"/>
      <w:outlineLvl w:val="3"/>
    </w:pPr>
    <w:rPr>
      <w:rFonts w:ascii="Calibri" w:hAnsi="Calibri" w:cs="Calibri"/>
      <w:b/>
      <w:bCs/>
      <w:sz w:val="28"/>
      <w:szCs w:val="28"/>
    </w:rPr>
  </w:style>
  <w:style w:type="paragraph" w:styleId="5">
    <w:name w:val="heading 5"/>
    <w:basedOn w:val="a"/>
    <w:next w:val="a"/>
    <w:link w:val="50"/>
    <w:uiPriority w:val="99"/>
    <w:qFormat/>
    <w:rsid w:val="00960FF2"/>
    <w:pPr>
      <w:keepNext/>
      <w:widowControl/>
      <w:spacing w:before="120" w:after="120"/>
      <w:ind w:left="0" w:firstLine="720"/>
      <w:outlineLvl w:val="4"/>
    </w:pPr>
    <w:rPr>
      <w:rFonts w:ascii="Arial" w:hAnsi="Arial" w:cs="Arial"/>
    </w:rPr>
  </w:style>
  <w:style w:type="paragraph" w:styleId="6">
    <w:name w:val="heading 6"/>
    <w:basedOn w:val="a"/>
    <w:next w:val="a"/>
    <w:link w:val="60"/>
    <w:uiPriority w:val="99"/>
    <w:qFormat/>
    <w:rsid w:val="00960FF2"/>
    <w:pPr>
      <w:keepNext/>
      <w:widowControl/>
      <w:spacing w:before="120" w:after="120"/>
      <w:ind w:left="0" w:firstLine="720"/>
      <w:outlineLvl w:val="5"/>
    </w:pPr>
    <w:rPr>
      <w:rFonts w:ascii="Arial" w:hAnsi="Arial" w:cs="Arial"/>
    </w:rPr>
  </w:style>
  <w:style w:type="paragraph" w:styleId="7">
    <w:name w:val="heading 7"/>
    <w:basedOn w:val="a"/>
    <w:next w:val="a"/>
    <w:link w:val="70"/>
    <w:uiPriority w:val="99"/>
    <w:qFormat/>
    <w:rsid w:val="00960FF2"/>
    <w:pPr>
      <w:keepLines/>
      <w:widowControl/>
      <w:spacing w:before="240" w:after="60"/>
      <w:ind w:left="0" w:firstLine="567"/>
      <w:outlineLvl w:val="6"/>
    </w:pPr>
    <w:rPr>
      <w:rFonts w:ascii="Arial" w:hAnsi="Arial" w:cs="Arial"/>
      <w:kern w:val="24"/>
    </w:rPr>
  </w:style>
  <w:style w:type="paragraph" w:styleId="8">
    <w:name w:val="heading 8"/>
    <w:basedOn w:val="a"/>
    <w:next w:val="a"/>
    <w:link w:val="80"/>
    <w:uiPriority w:val="99"/>
    <w:qFormat/>
    <w:rsid w:val="00960FF2"/>
    <w:pPr>
      <w:keepNext/>
      <w:widowControl/>
      <w:spacing w:before="120" w:after="120"/>
      <w:ind w:left="0" w:firstLine="720"/>
      <w:outlineLvl w:val="7"/>
    </w:pPr>
    <w:rPr>
      <w:rFonts w:ascii="Arial" w:hAnsi="Arial" w:cs="Arial"/>
    </w:rPr>
  </w:style>
  <w:style w:type="paragraph" w:styleId="9">
    <w:name w:val="heading 9"/>
    <w:basedOn w:val="a"/>
    <w:next w:val="a"/>
    <w:link w:val="90"/>
    <w:uiPriority w:val="99"/>
    <w:qFormat/>
    <w:rsid w:val="00960FF2"/>
    <w:pPr>
      <w:keepNext/>
      <w:widowControl/>
      <w:spacing w:before="40" w:after="40"/>
      <w:ind w:left="0" w:firstLine="720"/>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4E06"/>
    <w:rPr>
      <w:rFonts w:ascii="Cambria" w:hAnsi="Cambria" w:cs="Cambria"/>
      <w:b/>
      <w:bCs/>
      <w:kern w:val="32"/>
      <w:sz w:val="32"/>
      <w:szCs w:val="32"/>
    </w:rPr>
  </w:style>
  <w:style w:type="character" w:customStyle="1" w:styleId="20">
    <w:name w:val="Заголовок 2 Знак"/>
    <w:link w:val="2"/>
    <w:uiPriority w:val="99"/>
    <w:semiHidden/>
    <w:locked/>
    <w:rsid w:val="00D94E06"/>
    <w:rPr>
      <w:rFonts w:ascii="Cambria" w:hAnsi="Cambria" w:cs="Cambria"/>
      <w:b/>
      <w:bCs/>
      <w:i/>
      <w:iCs/>
      <w:sz w:val="28"/>
      <w:szCs w:val="28"/>
    </w:rPr>
  </w:style>
  <w:style w:type="character" w:customStyle="1" w:styleId="30">
    <w:name w:val="Заголовок 3 Знак"/>
    <w:link w:val="3"/>
    <w:locked/>
    <w:rsid w:val="00960FF2"/>
    <w:rPr>
      <w:rFonts w:ascii="FuturisXCondC" w:hAnsi="FuturisXCondC" w:cs="FuturisXCondC"/>
      <w:sz w:val="28"/>
      <w:szCs w:val="28"/>
      <w:lang w:val="ru-RU" w:eastAsia="ru-RU"/>
    </w:rPr>
  </w:style>
  <w:style w:type="character" w:customStyle="1" w:styleId="40">
    <w:name w:val="Заголовок 4 Знак"/>
    <w:link w:val="4"/>
    <w:uiPriority w:val="99"/>
    <w:semiHidden/>
    <w:locked/>
    <w:rsid w:val="00D94E06"/>
    <w:rPr>
      <w:rFonts w:ascii="Calibri" w:hAnsi="Calibri" w:cs="Calibri"/>
      <w:b/>
      <w:bCs/>
      <w:sz w:val="28"/>
      <w:szCs w:val="28"/>
    </w:rPr>
  </w:style>
  <w:style w:type="character" w:customStyle="1" w:styleId="50">
    <w:name w:val="Заголовок 5 Знак"/>
    <w:link w:val="5"/>
    <w:uiPriority w:val="99"/>
    <w:semiHidden/>
    <w:locked/>
    <w:rsid w:val="00D94E06"/>
    <w:rPr>
      <w:rFonts w:ascii="Calibri" w:hAnsi="Calibri" w:cs="Calibri"/>
      <w:b/>
      <w:bCs/>
      <w:i/>
      <w:iCs/>
      <w:sz w:val="26"/>
      <w:szCs w:val="26"/>
    </w:rPr>
  </w:style>
  <w:style w:type="character" w:customStyle="1" w:styleId="60">
    <w:name w:val="Заголовок 6 Знак"/>
    <w:link w:val="6"/>
    <w:uiPriority w:val="99"/>
    <w:semiHidden/>
    <w:locked/>
    <w:rsid w:val="00D94E06"/>
    <w:rPr>
      <w:rFonts w:ascii="Calibri" w:hAnsi="Calibri" w:cs="Calibri"/>
      <w:b/>
      <w:bCs/>
    </w:rPr>
  </w:style>
  <w:style w:type="character" w:customStyle="1" w:styleId="70">
    <w:name w:val="Заголовок 7 Знак"/>
    <w:link w:val="7"/>
    <w:uiPriority w:val="99"/>
    <w:semiHidden/>
    <w:locked/>
    <w:rsid w:val="00D94E06"/>
    <w:rPr>
      <w:rFonts w:ascii="Calibri" w:hAnsi="Calibri" w:cs="Calibri"/>
      <w:sz w:val="24"/>
      <w:szCs w:val="24"/>
    </w:rPr>
  </w:style>
  <w:style w:type="character" w:customStyle="1" w:styleId="80">
    <w:name w:val="Заголовок 8 Знак"/>
    <w:link w:val="8"/>
    <w:uiPriority w:val="99"/>
    <w:semiHidden/>
    <w:locked/>
    <w:rsid w:val="00D94E06"/>
    <w:rPr>
      <w:rFonts w:ascii="Calibri" w:hAnsi="Calibri" w:cs="Calibri"/>
      <w:i/>
      <w:iCs/>
      <w:sz w:val="24"/>
      <w:szCs w:val="24"/>
    </w:rPr>
  </w:style>
  <w:style w:type="character" w:customStyle="1" w:styleId="90">
    <w:name w:val="Заголовок 9 Знак"/>
    <w:link w:val="9"/>
    <w:uiPriority w:val="99"/>
    <w:semiHidden/>
    <w:locked/>
    <w:rsid w:val="00D94E06"/>
    <w:rPr>
      <w:rFonts w:ascii="Cambria" w:hAnsi="Cambria" w:cs="Cambria"/>
    </w:rPr>
  </w:style>
  <w:style w:type="paragraph" w:customStyle="1" w:styleId="11">
    <w:name w:val="1"/>
    <w:basedOn w:val="a"/>
    <w:uiPriority w:val="99"/>
    <w:semiHidden/>
    <w:rsid w:val="00CD435D"/>
    <w:pPr>
      <w:widowControl/>
      <w:spacing w:before="100" w:beforeAutospacing="1" w:after="100" w:afterAutospacing="1"/>
      <w:ind w:left="0" w:firstLine="0"/>
      <w:jc w:val="left"/>
    </w:pPr>
    <w:rPr>
      <w:rFonts w:ascii="Tahoma" w:hAnsi="Tahoma" w:cs="Tahoma"/>
      <w:sz w:val="20"/>
      <w:szCs w:val="20"/>
      <w:lang w:val="en-US" w:eastAsia="en-US"/>
    </w:rPr>
  </w:style>
  <w:style w:type="paragraph" w:styleId="12">
    <w:name w:val="toc 1"/>
    <w:basedOn w:val="a"/>
    <w:next w:val="a"/>
    <w:autoRedefine/>
    <w:uiPriority w:val="39"/>
    <w:rsid w:val="00E27669"/>
    <w:pPr>
      <w:widowControl/>
      <w:tabs>
        <w:tab w:val="right" w:leader="dot" w:pos="10490"/>
      </w:tabs>
      <w:spacing w:before="0"/>
      <w:ind w:left="0" w:firstLine="0"/>
      <w:jc w:val="center"/>
    </w:pPr>
    <w:rPr>
      <w:b/>
      <w:bCs/>
      <w:iCs/>
      <w:caps/>
      <w:kern w:val="28"/>
    </w:rPr>
  </w:style>
  <w:style w:type="paragraph" w:styleId="21">
    <w:name w:val="toc 2"/>
    <w:basedOn w:val="a"/>
    <w:next w:val="a"/>
    <w:autoRedefine/>
    <w:uiPriority w:val="39"/>
    <w:rsid w:val="00D2778F"/>
    <w:pPr>
      <w:widowControl/>
      <w:tabs>
        <w:tab w:val="right" w:leader="dot" w:pos="10490"/>
      </w:tabs>
      <w:spacing w:before="0" w:line="276" w:lineRule="auto"/>
      <w:ind w:left="220" w:firstLine="0"/>
      <w:jc w:val="left"/>
    </w:pPr>
    <w:rPr>
      <w:smallCaps/>
      <w:sz w:val="20"/>
      <w:szCs w:val="20"/>
    </w:rPr>
  </w:style>
  <w:style w:type="paragraph" w:styleId="31">
    <w:name w:val="toc 3"/>
    <w:basedOn w:val="a"/>
    <w:next w:val="a"/>
    <w:autoRedefine/>
    <w:uiPriority w:val="39"/>
    <w:rsid w:val="00D2778F"/>
    <w:pPr>
      <w:widowControl/>
      <w:tabs>
        <w:tab w:val="right" w:leader="dot" w:pos="10490"/>
      </w:tabs>
      <w:spacing w:before="0" w:line="276" w:lineRule="auto"/>
      <w:ind w:left="440" w:firstLine="0"/>
      <w:jc w:val="left"/>
    </w:pPr>
    <w:rPr>
      <w:i/>
      <w:iCs/>
      <w:sz w:val="20"/>
      <w:szCs w:val="20"/>
    </w:rPr>
  </w:style>
  <w:style w:type="paragraph" w:styleId="41">
    <w:name w:val="toc 4"/>
    <w:basedOn w:val="a"/>
    <w:next w:val="a"/>
    <w:autoRedefine/>
    <w:uiPriority w:val="99"/>
    <w:semiHidden/>
    <w:rsid w:val="00D84919"/>
    <w:pPr>
      <w:widowControl/>
      <w:spacing w:before="0" w:line="276" w:lineRule="auto"/>
      <w:ind w:left="660" w:firstLine="0"/>
      <w:jc w:val="left"/>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5">
    <w:name w:val="Нижний колонтитул Знак"/>
    <w:link w:val="a4"/>
    <w:uiPriority w:val="99"/>
    <w:locked/>
    <w:rsid w:val="00D94E06"/>
    <w:rPr>
      <w:sz w:val="24"/>
      <w:szCs w:val="24"/>
    </w:rPr>
  </w:style>
  <w:style w:type="character" w:styleId="a6">
    <w:name w:val="page number"/>
    <w:basedOn w:val="a0"/>
    <w:uiPriority w:val="99"/>
    <w:rsid w:val="00D84919"/>
  </w:style>
  <w:style w:type="paragraph" w:styleId="a7">
    <w:name w:val="header"/>
    <w:basedOn w:val="a"/>
    <w:link w:val="a8"/>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8">
    <w:name w:val="Верхний колонтитул Знак"/>
    <w:link w:val="a7"/>
    <w:uiPriority w:val="99"/>
    <w:locked/>
    <w:rsid w:val="00D94E06"/>
    <w:rPr>
      <w:sz w:val="24"/>
      <w:szCs w:val="24"/>
    </w:rPr>
  </w:style>
  <w:style w:type="paragraph" w:styleId="a9">
    <w:name w:val="Document Map"/>
    <w:basedOn w:val="a"/>
    <w:link w:val="aa"/>
    <w:uiPriority w:val="99"/>
    <w:semiHidden/>
    <w:rsid w:val="00675487"/>
    <w:pPr>
      <w:widowControl/>
      <w:shd w:val="clear" w:color="auto" w:fill="000080"/>
      <w:spacing w:before="0" w:after="200" w:line="276" w:lineRule="auto"/>
      <w:ind w:left="0" w:firstLine="0"/>
      <w:jc w:val="left"/>
    </w:pPr>
    <w:rPr>
      <w:rFonts w:ascii="Tahoma" w:hAnsi="Tahoma" w:cs="Tahoma"/>
      <w:sz w:val="20"/>
      <w:szCs w:val="20"/>
    </w:rPr>
  </w:style>
  <w:style w:type="character" w:customStyle="1" w:styleId="aa">
    <w:name w:val="Схема документа Знак"/>
    <w:link w:val="a9"/>
    <w:uiPriority w:val="99"/>
    <w:semiHidden/>
    <w:locked/>
    <w:rsid w:val="00D94E06"/>
    <w:rPr>
      <w:rFonts w:ascii="Tahoma" w:hAnsi="Tahoma" w:cs="Tahoma"/>
      <w:sz w:val="16"/>
      <w:szCs w:val="16"/>
    </w:rPr>
  </w:style>
  <w:style w:type="paragraph" w:customStyle="1" w:styleId="ab">
    <w:name w:val="Знак"/>
    <w:basedOn w:val="a"/>
    <w:rsid w:val="0040322A"/>
    <w:pPr>
      <w:adjustRightInd w:val="0"/>
      <w:spacing w:before="0" w:after="160" w:line="240" w:lineRule="exact"/>
      <w:ind w:left="0" w:firstLine="0"/>
      <w:jc w:val="right"/>
    </w:pPr>
    <w:rPr>
      <w:sz w:val="20"/>
      <w:szCs w:val="20"/>
      <w:lang w:val="en-GB" w:eastAsia="en-US"/>
    </w:rPr>
  </w:style>
  <w:style w:type="paragraph" w:customStyle="1" w:styleId="ConsNormal">
    <w:name w:val="ConsNormal"/>
    <w:uiPriority w:val="99"/>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uiPriority w:val="99"/>
    <w:rsid w:val="008E2BA2"/>
    <w:pPr>
      <w:widowControl/>
      <w:suppressAutoHyphens/>
      <w:spacing w:before="0"/>
      <w:ind w:left="0" w:firstLine="567"/>
    </w:pPr>
    <w:rPr>
      <w:rFonts w:ascii="Arial Narrow" w:hAnsi="Arial Narrow" w:cs="Arial Narrow"/>
      <w:sz w:val="26"/>
      <w:szCs w:val="26"/>
      <w:lang w:val="en-US" w:eastAsia="ar-SA"/>
    </w:rPr>
  </w:style>
  <w:style w:type="paragraph" w:customStyle="1" w:styleId="Iauiue3">
    <w:name w:val="Iau?iue3"/>
    <w:uiPriority w:val="99"/>
    <w:rsid w:val="001817AD"/>
    <w:pPr>
      <w:widowControl w:val="0"/>
      <w:suppressAutoHyphens/>
    </w:pPr>
    <w:rPr>
      <w:lang w:eastAsia="ar-SA"/>
    </w:rPr>
  </w:style>
  <w:style w:type="paragraph" w:styleId="22">
    <w:name w:val="Body Text 2"/>
    <w:basedOn w:val="Iauiue"/>
    <w:link w:val="23"/>
    <w:uiPriority w:val="99"/>
    <w:rsid w:val="00960FF2"/>
    <w:pPr>
      <w:ind w:firstLine="567"/>
      <w:jc w:val="both"/>
    </w:pPr>
    <w:rPr>
      <w:sz w:val="24"/>
      <w:szCs w:val="24"/>
      <w:lang w:val="ru-RU"/>
    </w:rPr>
  </w:style>
  <w:style w:type="character" w:customStyle="1" w:styleId="23">
    <w:name w:val="Основной текст 2 Знак"/>
    <w:link w:val="22"/>
    <w:uiPriority w:val="99"/>
    <w:locked/>
    <w:rsid w:val="00960FF2"/>
    <w:rPr>
      <w:rFonts w:ascii="Arial" w:hAnsi="Arial" w:cs="Arial"/>
    </w:rPr>
  </w:style>
  <w:style w:type="paragraph" w:styleId="51">
    <w:name w:val="toc 5"/>
    <w:basedOn w:val="a"/>
    <w:next w:val="a"/>
    <w:autoRedefine/>
    <w:uiPriority w:val="99"/>
    <w:semiHidden/>
    <w:rsid w:val="00C55F24"/>
    <w:pPr>
      <w:widowControl/>
      <w:spacing w:before="0" w:line="276" w:lineRule="auto"/>
      <w:ind w:left="880" w:firstLine="0"/>
      <w:jc w:val="left"/>
    </w:pPr>
    <w:rPr>
      <w:sz w:val="18"/>
      <w:szCs w:val="18"/>
    </w:rPr>
  </w:style>
  <w:style w:type="paragraph" w:styleId="61">
    <w:name w:val="toc 6"/>
    <w:basedOn w:val="a"/>
    <w:next w:val="a"/>
    <w:autoRedefine/>
    <w:uiPriority w:val="99"/>
    <w:semiHidden/>
    <w:rsid w:val="00C55F24"/>
    <w:pPr>
      <w:widowControl/>
      <w:spacing w:before="0" w:line="276" w:lineRule="auto"/>
      <w:ind w:left="1100" w:firstLine="0"/>
      <w:jc w:val="left"/>
    </w:pPr>
    <w:rPr>
      <w:sz w:val="18"/>
      <w:szCs w:val="18"/>
    </w:rPr>
  </w:style>
  <w:style w:type="paragraph" w:styleId="71">
    <w:name w:val="toc 7"/>
    <w:basedOn w:val="a"/>
    <w:next w:val="a"/>
    <w:autoRedefine/>
    <w:uiPriority w:val="99"/>
    <w:semiHidden/>
    <w:rsid w:val="00C55F24"/>
    <w:pPr>
      <w:widowControl/>
      <w:spacing w:before="0" w:line="276" w:lineRule="auto"/>
      <w:ind w:left="1320" w:firstLine="0"/>
      <w:jc w:val="left"/>
    </w:pPr>
    <w:rPr>
      <w:sz w:val="18"/>
      <w:szCs w:val="18"/>
    </w:rPr>
  </w:style>
  <w:style w:type="paragraph" w:styleId="81">
    <w:name w:val="toc 8"/>
    <w:basedOn w:val="a"/>
    <w:next w:val="a"/>
    <w:autoRedefine/>
    <w:uiPriority w:val="99"/>
    <w:semiHidden/>
    <w:rsid w:val="00C55F24"/>
    <w:pPr>
      <w:widowControl/>
      <w:spacing w:before="0" w:line="276" w:lineRule="auto"/>
      <w:ind w:left="1540" w:firstLine="0"/>
      <w:jc w:val="left"/>
    </w:pPr>
    <w:rPr>
      <w:sz w:val="18"/>
      <w:szCs w:val="18"/>
    </w:rPr>
  </w:style>
  <w:style w:type="paragraph" w:styleId="91">
    <w:name w:val="toc 9"/>
    <w:basedOn w:val="a"/>
    <w:next w:val="a"/>
    <w:autoRedefine/>
    <w:uiPriority w:val="99"/>
    <w:semiHidden/>
    <w:rsid w:val="00C55F24"/>
    <w:pPr>
      <w:widowControl/>
      <w:spacing w:before="0" w:line="276" w:lineRule="auto"/>
      <w:ind w:left="1760" w:firstLine="0"/>
      <w:jc w:val="left"/>
    </w:pPr>
    <w:rPr>
      <w:sz w:val="18"/>
      <w:szCs w:val="18"/>
    </w:rPr>
  </w:style>
  <w:style w:type="paragraph" w:styleId="ac">
    <w:name w:val="Normal (Web)"/>
    <w:basedOn w:val="a"/>
    <w:uiPriority w:val="99"/>
    <w:rsid w:val="00F162F1"/>
    <w:pPr>
      <w:widowControl/>
      <w:spacing w:before="41" w:after="41"/>
      <w:ind w:left="41" w:right="41" w:firstLine="720"/>
    </w:pPr>
    <w:rPr>
      <w:rFonts w:ascii="Tahoma" w:hAnsi="Tahoma" w:cs="Tahoma"/>
      <w:color w:val="000000"/>
      <w:sz w:val="16"/>
      <w:szCs w:val="16"/>
    </w:rPr>
  </w:style>
  <w:style w:type="paragraph" w:customStyle="1" w:styleId="BodyTxt">
    <w:name w:val="Body Txt"/>
    <w:basedOn w:val="a"/>
    <w:rsid w:val="00960FF2"/>
    <w:pPr>
      <w:keepLines/>
      <w:widowControl/>
      <w:spacing w:after="60"/>
      <w:ind w:left="0" w:firstLine="567"/>
    </w:pPr>
    <w:rPr>
      <w:rFonts w:ascii="Arial Narrow" w:hAnsi="Arial Narrow" w:cs="Arial Narrow"/>
    </w:rPr>
  </w:style>
  <w:style w:type="paragraph" w:styleId="32">
    <w:name w:val="Body Text Indent 3"/>
    <w:basedOn w:val="a"/>
    <w:link w:val="33"/>
    <w:uiPriority w:val="99"/>
    <w:rsid w:val="00960FF2"/>
    <w:pPr>
      <w:keepLines/>
      <w:widowControl/>
      <w:spacing w:before="120" w:after="120"/>
      <w:ind w:left="0" w:firstLine="567"/>
    </w:pPr>
    <w:rPr>
      <w:rFonts w:ascii="Arial Narrow" w:hAnsi="Arial Narrow" w:cs="Arial Narrow"/>
    </w:rPr>
  </w:style>
  <w:style w:type="character" w:customStyle="1" w:styleId="33">
    <w:name w:val="Основной текст с отступом 3 Знак"/>
    <w:link w:val="32"/>
    <w:uiPriority w:val="99"/>
    <w:semiHidden/>
    <w:locked/>
    <w:rsid w:val="00D94E06"/>
    <w:rPr>
      <w:sz w:val="16"/>
      <w:szCs w:val="16"/>
    </w:rPr>
  </w:style>
  <w:style w:type="paragraph" w:styleId="34">
    <w:name w:val="Body Text 3"/>
    <w:basedOn w:val="a"/>
    <w:link w:val="35"/>
    <w:uiPriority w:val="99"/>
    <w:rsid w:val="00960FF2"/>
    <w:pPr>
      <w:keepLines/>
      <w:widowControl/>
      <w:ind w:left="0" w:firstLine="720"/>
    </w:pPr>
    <w:rPr>
      <w:rFonts w:ascii="Arial Narrow" w:hAnsi="Arial Narrow" w:cs="Arial Narrow"/>
    </w:rPr>
  </w:style>
  <w:style w:type="character" w:customStyle="1" w:styleId="35">
    <w:name w:val="Основной текст 3 Знак"/>
    <w:link w:val="34"/>
    <w:uiPriority w:val="99"/>
    <w:semiHidden/>
    <w:locked/>
    <w:rsid w:val="00D94E06"/>
    <w:rPr>
      <w:sz w:val="16"/>
      <w:szCs w:val="16"/>
    </w:rPr>
  </w:style>
  <w:style w:type="paragraph" w:styleId="24">
    <w:name w:val="Body Text Indent 2"/>
    <w:basedOn w:val="a"/>
    <w:link w:val="25"/>
    <w:uiPriority w:val="99"/>
    <w:rsid w:val="00960FF2"/>
    <w:pPr>
      <w:keepLines/>
      <w:widowControl/>
      <w:spacing w:before="120" w:after="120"/>
      <w:ind w:left="0" w:firstLine="567"/>
    </w:pPr>
    <w:rPr>
      <w:rFonts w:ascii="Arial Narrow" w:hAnsi="Arial Narrow" w:cs="Arial Narrow"/>
      <w:b/>
      <w:bCs/>
    </w:rPr>
  </w:style>
  <w:style w:type="character" w:customStyle="1" w:styleId="25">
    <w:name w:val="Основной текст с отступом 2 Знак"/>
    <w:link w:val="24"/>
    <w:uiPriority w:val="99"/>
    <w:semiHidden/>
    <w:locked/>
    <w:rsid w:val="00D94E06"/>
    <w:rPr>
      <w:sz w:val="24"/>
      <w:szCs w:val="24"/>
    </w:rPr>
  </w:style>
  <w:style w:type="paragraph" w:styleId="ad">
    <w:name w:val="Body Text"/>
    <w:basedOn w:val="a"/>
    <w:link w:val="ae"/>
    <w:uiPriority w:val="99"/>
    <w:rsid w:val="00960FF2"/>
    <w:pPr>
      <w:widowControl/>
      <w:spacing w:after="60"/>
      <w:ind w:left="0" w:firstLine="567"/>
    </w:pPr>
    <w:rPr>
      <w:rFonts w:ascii="Arial" w:hAnsi="Arial" w:cs="Arial"/>
      <w:sz w:val="22"/>
      <w:szCs w:val="22"/>
      <w:lang w:val="en-US"/>
    </w:rPr>
  </w:style>
  <w:style w:type="character" w:customStyle="1" w:styleId="ae">
    <w:name w:val="Основной текст Знак"/>
    <w:link w:val="ad"/>
    <w:uiPriority w:val="99"/>
    <w:semiHidden/>
    <w:locked/>
    <w:rsid w:val="00D94E06"/>
    <w:rPr>
      <w:sz w:val="24"/>
      <w:szCs w:val="24"/>
    </w:rPr>
  </w:style>
  <w:style w:type="character" w:styleId="af">
    <w:name w:val="footnote reference"/>
    <w:uiPriority w:val="99"/>
    <w:semiHidden/>
    <w:rsid w:val="00960FF2"/>
    <w:rPr>
      <w:vertAlign w:val="superscript"/>
    </w:rPr>
  </w:style>
  <w:style w:type="paragraph" w:styleId="af0">
    <w:name w:val="footnote text"/>
    <w:basedOn w:val="a"/>
    <w:link w:val="af1"/>
    <w:uiPriority w:val="99"/>
    <w:semiHidden/>
    <w:rsid w:val="00960FF2"/>
    <w:pPr>
      <w:keepLines/>
      <w:widowControl/>
      <w:spacing w:before="120" w:after="120"/>
      <w:ind w:left="0" w:firstLine="567"/>
    </w:pPr>
    <w:rPr>
      <w:rFonts w:ascii="TimesET" w:hAnsi="TimesET" w:cs="TimesET"/>
      <w:kern w:val="24"/>
      <w:sz w:val="26"/>
      <w:szCs w:val="26"/>
    </w:rPr>
  </w:style>
  <w:style w:type="character" w:customStyle="1" w:styleId="af1">
    <w:name w:val="Текст сноски Знак"/>
    <w:link w:val="af0"/>
    <w:uiPriority w:val="99"/>
    <w:semiHidden/>
    <w:locked/>
    <w:rsid w:val="00D94E06"/>
    <w:rPr>
      <w:sz w:val="20"/>
      <w:szCs w:val="20"/>
    </w:rPr>
  </w:style>
  <w:style w:type="paragraph" w:customStyle="1" w:styleId="13">
    <w:name w:val="Стиль1 Знак"/>
    <w:basedOn w:val="3"/>
    <w:uiPriority w:val="99"/>
    <w:rsid w:val="00960FF2"/>
    <w:pPr>
      <w:keepLines/>
      <w:spacing w:before="60" w:after="120" w:line="240" w:lineRule="auto"/>
      <w:jc w:val="both"/>
    </w:pPr>
    <w:rPr>
      <w:sz w:val="22"/>
      <w:szCs w:val="22"/>
    </w:rPr>
  </w:style>
  <w:style w:type="paragraph" w:customStyle="1" w:styleId="26">
    <w:name w:val="Стиль2"/>
    <w:basedOn w:val="a"/>
    <w:uiPriority w:val="99"/>
    <w:rsid w:val="00960FF2"/>
    <w:pPr>
      <w:widowControl/>
      <w:spacing w:before="120" w:after="120"/>
      <w:ind w:left="0" w:firstLine="720"/>
    </w:pPr>
    <w:rPr>
      <w:rFonts w:ascii="FuturisXCondC" w:hAnsi="FuturisXCondC" w:cs="FuturisXCondC"/>
      <w:sz w:val="44"/>
      <w:szCs w:val="44"/>
    </w:rPr>
  </w:style>
  <w:style w:type="paragraph" w:customStyle="1" w:styleId="ConsNonformat">
    <w:name w:val="ConsNonformat"/>
    <w:uiPriority w:val="99"/>
    <w:rsid w:val="00960FF2"/>
    <w:pPr>
      <w:widowControl w:val="0"/>
      <w:autoSpaceDE w:val="0"/>
      <w:autoSpaceDN w:val="0"/>
      <w:adjustRightInd w:val="0"/>
    </w:pPr>
    <w:rPr>
      <w:rFonts w:ascii="Courier New" w:hAnsi="Courier New" w:cs="Courier New"/>
    </w:rPr>
  </w:style>
  <w:style w:type="paragraph" w:customStyle="1" w:styleId="af2">
    <w:name w:val="Îáû÷íûé"/>
    <w:uiPriority w:val="99"/>
    <w:rsid w:val="00960FF2"/>
    <w:rPr>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styleId="af3">
    <w:name w:val="List Bullet"/>
    <w:basedOn w:val="a"/>
    <w:autoRedefine/>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7">
    <w:name w:val="List Bullet 2"/>
    <w:basedOn w:val="a"/>
    <w:autoRedefine/>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6">
    <w:name w:val="List Bullet 3"/>
    <w:basedOn w:val="a"/>
    <w:autoRedefine/>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2">
    <w:name w:val="List Bullet 4"/>
    <w:basedOn w:val="a"/>
    <w:autoRedefine/>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2">
    <w:name w:val="List Bullet 5"/>
    <w:basedOn w:val="a"/>
    <w:autoRedefine/>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styleId="af4">
    <w:name w:val="List Number"/>
    <w:basedOn w:val="a"/>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8">
    <w:name w:val="List Number 2"/>
    <w:basedOn w:val="a"/>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7">
    <w:name w:val="List Number 3"/>
    <w:basedOn w:val="a"/>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3">
    <w:name w:val="List Number 4"/>
    <w:basedOn w:val="a"/>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3">
    <w:name w:val="List Number 5"/>
    <w:basedOn w:val="a"/>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customStyle="1" w:styleId="Iauiue">
    <w:name w:val="Iau?iue"/>
    <w:uiPriority w:val="99"/>
    <w:rsid w:val="00960FF2"/>
    <w:pPr>
      <w:widowControl w:val="0"/>
    </w:pPr>
    <w:rPr>
      <w:lang w:val="en-US"/>
    </w:rPr>
  </w:style>
  <w:style w:type="paragraph" w:customStyle="1" w:styleId="caaieiaie2">
    <w:name w:val="caaieiaie 2"/>
    <w:basedOn w:val="Iauiue"/>
    <w:next w:val="Iauiue"/>
    <w:uiPriority w:val="99"/>
    <w:rsid w:val="00960FF2"/>
    <w:pPr>
      <w:keepNext/>
    </w:pPr>
    <w:rPr>
      <w:b/>
      <w:bCs/>
      <w:color w:val="000000"/>
      <w:sz w:val="22"/>
      <w:szCs w:val="22"/>
      <w:lang w:val="ru-RU"/>
    </w:rPr>
  </w:style>
  <w:style w:type="paragraph" w:customStyle="1" w:styleId="caaieiaie4">
    <w:name w:val="caaieiaie 4"/>
    <w:basedOn w:val="Iauiue1"/>
    <w:next w:val="Iauiue1"/>
    <w:uiPriority w:val="99"/>
    <w:rsid w:val="00960FF2"/>
    <w:pPr>
      <w:keepNext/>
    </w:pPr>
    <w:rPr>
      <w:b/>
      <w:bCs/>
      <w:sz w:val="24"/>
      <w:szCs w:val="24"/>
      <w:u w:val="single"/>
    </w:rPr>
  </w:style>
  <w:style w:type="paragraph" w:customStyle="1" w:styleId="Iauiue1">
    <w:name w:val="Iau?iue1"/>
    <w:uiPriority w:val="99"/>
    <w:rsid w:val="00960FF2"/>
    <w:pPr>
      <w:widowControl w:val="0"/>
    </w:pPr>
  </w:style>
  <w:style w:type="paragraph" w:customStyle="1" w:styleId="caaieiaie6">
    <w:name w:val="caaieiaie 6"/>
    <w:basedOn w:val="Iauiue1"/>
    <w:next w:val="Iauiue1"/>
    <w:uiPriority w:val="99"/>
    <w:rsid w:val="00960FF2"/>
    <w:pPr>
      <w:keepNext/>
      <w:ind w:firstLine="567"/>
      <w:jc w:val="both"/>
    </w:pPr>
    <w:rPr>
      <w:b/>
      <w:bCs/>
      <w:color w:val="000000"/>
      <w:u w:val="single"/>
    </w:rPr>
  </w:style>
  <w:style w:type="paragraph" w:customStyle="1" w:styleId="caaieiaie1">
    <w:name w:val="caaieiaie 1"/>
    <w:basedOn w:val="Iauiue"/>
    <w:next w:val="Iauiue"/>
    <w:uiPriority w:val="99"/>
    <w:rsid w:val="00960FF2"/>
    <w:pPr>
      <w:keepNext/>
    </w:pPr>
    <w:rPr>
      <w:b/>
      <w:bCs/>
      <w:sz w:val="28"/>
      <w:szCs w:val="28"/>
      <w:lang w:val="ru-RU"/>
    </w:rPr>
  </w:style>
  <w:style w:type="paragraph" w:customStyle="1" w:styleId="caaieiaie5">
    <w:name w:val="caaieiaie 5"/>
    <w:basedOn w:val="Iauiue1"/>
    <w:next w:val="Iauiue1"/>
    <w:uiPriority w:val="99"/>
    <w:rsid w:val="00960FF2"/>
    <w:pPr>
      <w:keepNext/>
      <w:ind w:firstLine="567"/>
      <w:jc w:val="both"/>
    </w:pPr>
    <w:rPr>
      <w:b/>
      <w:bCs/>
      <w:u w:val="single"/>
    </w:rPr>
  </w:style>
  <w:style w:type="paragraph" w:customStyle="1" w:styleId="caaieiaie51">
    <w:name w:val="caaieiaie 51"/>
    <w:basedOn w:val="Iauiue2"/>
    <w:next w:val="Iauiue2"/>
    <w:uiPriority w:val="99"/>
    <w:rsid w:val="00960FF2"/>
    <w:pPr>
      <w:keepNext/>
      <w:ind w:firstLine="567"/>
      <w:jc w:val="both"/>
    </w:pPr>
    <w:rPr>
      <w:b/>
      <w:bCs/>
      <w:u w:val="single"/>
      <w:lang w:val="ru-RU"/>
    </w:rPr>
  </w:style>
  <w:style w:type="paragraph" w:customStyle="1" w:styleId="Iauiue2">
    <w:name w:val="Iau?iue2"/>
    <w:uiPriority w:val="99"/>
    <w:rsid w:val="00960FF2"/>
    <w:pPr>
      <w:widowControl w:val="0"/>
    </w:pPr>
    <w:rPr>
      <w:lang w:val="en-US"/>
    </w:rPr>
  </w:style>
  <w:style w:type="paragraph" w:customStyle="1" w:styleId="Iniiaiieoaenonionooiii3">
    <w:name w:val="Iniiaiie oaeno n ionooiii 3"/>
    <w:basedOn w:val="Iauiue1"/>
    <w:uiPriority w:val="99"/>
    <w:rsid w:val="00960FF2"/>
    <w:pPr>
      <w:ind w:firstLine="567"/>
      <w:jc w:val="both"/>
    </w:pPr>
  </w:style>
  <w:style w:type="paragraph" w:customStyle="1" w:styleId="nienie">
    <w:name w:val="nienie"/>
    <w:basedOn w:val="Iauiue1"/>
    <w:uiPriority w:val="99"/>
    <w:rsid w:val="00960FF2"/>
    <w:pPr>
      <w:keepLines/>
      <w:ind w:left="709" w:hanging="284"/>
      <w:jc w:val="both"/>
    </w:pPr>
    <w:rPr>
      <w:sz w:val="24"/>
      <w:szCs w:val="24"/>
    </w:rPr>
  </w:style>
  <w:style w:type="paragraph" w:customStyle="1" w:styleId="caaieiaie8">
    <w:name w:val="caaieiaie 8"/>
    <w:basedOn w:val="Iauiue1"/>
    <w:next w:val="Iauiue1"/>
    <w:uiPriority w:val="99"/>
    <w:rsid w:val="00960FF2"/>
    <w:pPr>
      <w:keepNext/>
      <w:ind w:firstLine="720"/>
      <w:jc w:val="both"/>
    </w:pPr>
    <w:rPr>
      <w:b/>
      <w:bCs/>
      <w:sz w:val="24"/>
      <w:szCs w:val="24"/>
    </w:rPr>
  </w:style>
  <w:style w:type="paragraph" w:customStyle="1" w:styleId="Iniiaiieoaeno2">
    <w:name w:val="Iniiaiie oaeno 2"/>
    <w:basedOn w:val="Iauiue1"/>
    <w:uiPriority w:val="99"/>
    <w:rsid w:val="00960FF2"/>
    <w:pPr>
      <w:ind w:firstLine="567"/>
      <w:jc w:val="both"/>
    </w:pPr>
    <w:rPr>
      <w:b/>
      <w:bCs/>
      <w:color w:val="000000"/>
      <w:sz w:val="24"/>
      <w:szCs w:val="24"/>
    </w:rPr>
  </w:style>
  <w:style w:type="paragraph" w:customStyle="1" w:styleId="caaieiaie7">
    <w:name w:val="caaieiaie 7"/>
    <w:basedOn w:val="Iauiue1"/>
    <w:next w:val="Iauiue1"/>
    <w:uiPriority w:val="99"/>
    <w:rsid w:val="00960FF2"/>
    <w:pPr>
      <w:keepNext/>
      <w:ind w:firstLine="567"/>
      <w:jc w:val="both"/>
    </w:pPr>
    <w:rPr>
      <w:b/>
      <w:bCs/>
      <w:color w:val="000000"/>
      <w:sz w:val="24"/>
      <w:szCs w:val="24"/>
    </w:rPr>
  </w:style>
  <w:style w:type="paragraph" w:customStyle="1" w:styleId="Iniiaiieoaeno1">
    <w:name w:val="Iniiaiie oaeno1"/>
    <w:basedOn w:val="Iauiue1"/>
    <w:uiPriority w:val="99"/>
    <w:rsid w:val="00960FF2"/>
    <w:rPr>
      <w:b/>
      <w:bCs/>
      <w:sz w:val="24"/>
      <w:szCs w:val="24"/>
    </w:rPr>
  </w:style>
  <w:style w:type="paragraph" w:customStyle="1" w:styleId="nienie1">
    <w:name w:val="nienie1"/>
    <w:basedOn w:val="Iauiue2"/>
    <w:uiPriority w:val="99"/>
    <w:rsid w:val="00960FF2"/>
    <w:pPr>
      <w:keepLines/>
      <w:ind w:left="709" w:hanging="284"/>
      <w:jc w:val="both"/>
    </w:pPr>
    <w:rPr>
      <w:sz w:val="24"/>
      <w:szCs w:val="24"/>
      <w:lang w:val="ru-RU"/>
    </w:rPr>
  </w:style>
  <w:style w:type="paragraph" w:customStyle="1" w:styleId="Iniiaiieoaeno21">
    <w:name w:val="Iniiaiie oaeno 21"/>
    <w:basedOn w:val="Iauiue2"/>
    <w:uiPriority w:val="99"/>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uiPriority w:val="99"/>
    <w:rsid w:val="00960FF2"/>
    <w:pPr>
      <w:tabs>
        <w:tab w:val="center" w:pos="4153"/>
        <w:tab w:val="right" w:pos="8306"/>
      </w:tabs>
    </w:pPr>
  </w:style>
  <w:style w:type="paragraph" w:customStyle="1" w:styleId="Iniiaiieoaenonionooiii21">
    <w:name w:val="Iniiaiie oaeno n ionooiii 21"/>
    <w:basedOn w:val="Iauiue1"/>
    <w:uiPriority w:val="99"/>
    <w:rsid w:val="00960FF2"/>
    <w:pPr>
      <w:ind w:firstLine="720"/>
      <w:jc w:val="both"/>
    </w:pPr>
    <w:rPr>
      <w:color w:val="000000"/>
      <w:sz w:val="24"/>
      <w:szCs w:val="24"/>
    </w:rPr>
  </w:style>
  <w:style w:type="paragraph" w:customStyle="1" w:styleId="Iniiaiieoaenonionooiii31">
    <w:name w:val="Iniiaiie oaeno n ionooiii 31"/>
    <w:basedOn w:val="Iauiue2"/>
    <w:uiPriority w:val="99"/>
    <w:rsid w:val="00960FF2"/>
    <w:pPr>
      <w:ind w:firstLine="567"/>
      <w:jc w:val="both"/>
    </w:pPr>
    <w:rPr>
      <w:lang w:val="ru-RU"/>
    </w:rPr>
  </w:style>
  <w:style w:type="paragraph" w:customStyle="1" w:styleId="caaieiaie11">
    <w:name w:val="caaieiaie 11"/>
    <w:basedOn w:val="Iauiue3"/>
    <w:next w:val="Iauiue3"/>
    <w:uiPriority w:val="99"/>
    <w:rsid w:val="00960FF2"/>
    <w:pPr>
      <w:keepNext/>
      <w:suppressAutoHyphens w:val="0"/>
      <w:ind w:left="1701" w:hanging="1"/>
    </w:pPr>
    <w:rPr>
      <w:sz w:val="24"/>
      <w:szCs w:val="24"/>
      <w:lang w:eastAsia="ru-RU"/>
    </w:rPr>
  </w:style>
  <w:style w:type="paragraph" w:customStyle="1" w:styleId="29">
    <w:name w:val="Îñíîâíîé òåêñò 2"/>
    <w:basedOn w:val="af2"/>
    <w:uiPriority w:val="99"/>
    <w:rsid w:val="00960FF2"/>
    <w:pPr>
      <w:widowControl w:val="0"/>
      <w:ind w:firstLine="720"/>
      <w:jc w:val="both"/>
    </w:pPr>
    <w:rPr>
      <w:b/>
      <w:bCs/>
      <w:color w:val="000000"/>
      <w:sz w:val="24"/>
      <w:szCs w:val="24"/>
    </w:rPr>
  </w:style>
  <w:style w:type="paragraph" w:customStyle="1" w:styleId="af5">
    <w:name w:val="Îñíîâíîé òåêñò"/>
    <w:basedOn w:val="af2"/>
    <w:uiPriority w:val="99"/>
    <w:rsid w:val="00960FF2"/>
    <w:pPr>
      <w:widowControl w:val="0"/>
      <w:tabs>
        <w:tab w:val="left" w:leader="dot" w:pos="9072"/>
      </w:tabs>
      <w:jc w:val="both"/>
    </w:pPr>
    <w:rPr>
      <w:b/>
      <w:bCs/>
      <w:sz w:val="24"/>
      <w:szCs w:val="24"/>
      <w:lang w:val="ru-RU"/>
    </w:rPr>
  </w:style>
  <w:style w:type="paragraph" w:customStyle="1" w:styleId="af6">
    <w:name w:val="ñïèñîê"/>
    <w:basedOn w:val="a"/>
    <w:uiPriority w:val="99"/>
    <w:rsid w:val="00960FF2"/>
    <w:pPr>
      <w:keepLines/>
      <w:widowControl/>
      <w:spacing w:before="0"/>
      <w:ind w:left="709" w:hanging="284"/>
    </w:pPr>
    <w:rPr>
      <w:rFonts w:ascii="Arial Narrow" w:hAnsi="Arial Narrow" w:cs="Arial Narrow"/>
    </w:rPr>
  </w:style>
  <w:style w:type="paragraph" w:customStyle="1" w:styleId="af7">
    <w:name w:val="Адресат"/>
    <w:basedOn w:val="a"/>
    <w:next w:val="a"/>
    <w:uiPriority w:val="99"/>
    <w:rsid w:val="00960FF2"/>
    <w:pPr>
      <w:widowControl/>
      <w:spacing w:before="0"/>
      <w:ind w:left="5670" w:firstLine="720"/>
    </w:pPr>
    <w:rPr>
      <w:rFonts w:ascii="Arial Narrow" w:hAnsi="Arial Narrow" w:cs="Arial Narrow"/>
      <w:lang w:val="en-US"/>
    </w:rPr>
  </w:style>
  <w:style w:type="paragraph" w:styleId="af8">
    <w:name w:val="Subtitle"/>
    <w:basedOn w:val="a"/>
    <w:link w:val="af9"/>
    <w:uiPriority w:val="99"/>
    <w:qFormat/>
    <w:rsid w:val="00960FF2"/>
    <w:pPr>
      <w:widowControl/>
      <w:spacing w:before="0"/>
      <w:ind w:left="0" w:firstLine="567"/>
    </w:pPr>
    <w:rPr>
      <w:rFonts w:ascii="Arial Narrow" w:hAnsi="Arial Narrow" w:cs="Arial Narrow"/>
      <w:b/>
      <w:bCs/>
    </w:rPr>
  </w:style>
  <w:style w:type="character" w:customStyle="1" w:styleId="af9">
    <w:name w:val="Подзаголовок Знак"/>
    <w:link w:val="af8"/>
    <w:uiPriority w:val="99"/>
    <w:locked/>
    <w:rsid w:val="00D94E06"/>
    <w:rPr>
      <w:rFonts w:ascii="Cambria" w:hAnsi="Cambria" w:cs="Cambria"/>
      <w:sz w:val="24"/>
      <w:szCs w:val="24"/>
    </w:rPr>
  </w:style>
  <w:style w:type="paragraph" w:customStyle="1" w:styleId="14">
    <w:name w:val="Стиль1"/>
    <w:basedOn w:val="3"/>
    <w:uiPriority w:val="99"/>
    <w:rsid w:val="00960FF2"/>
    <w:pPr>
      <w:keepLines/>
      <w:spacing w:before="60" w:after="120" w:line="240" w:lineRule="auto"/>
      <w:jc w:val="both"/>
    </w:pPr>
    <w:rPr>
      <w:sz w:val="22"/>
      <w:szCs w:val="22"/>
    </w:rPr>
  </w:style>
  <w:style w:type="paragraph" w:customStyle="1" w:styleId="FR1">
    <w:name w:val="FR1"/>
    <w:uiPriority w:val="99"/>
    <w:rsid w:val="00960FF2"/>
    <w:pPr>
      <w:widowControl w:val="0"/>
      <w:spacing w:before="80" w:line="300" w:lineRule="auto"/>
      <w:ind w:left="880" w:right="1000"/>
      <w:jc w:val="center"/>
    </w:pPr>
    <w:rPr>
      <w:rFonts w:ascii="Arial" w:hAnsi="Arial" w:cs="Arial"/>
      <w:b/>
      <w:bCs/>
      <w:i/>
      <w:iCs/>
    </w:rPr>
  </w:style>
  <w:style w:type="paragraph" w:customStyle="1" w:styleId="FR2">
    <w:name w:val="FR2"/>
    <w:uiPriority w:val="99"/>
    <w:rsid w:val="00960FF2"/>
    <w:pPr>
      <w:widowControl w:val="0"/>
      <w:ind w:left="280"/>
    </w:pPr>
    <w:rPr>
      <w:rFonts w:ascii="Arial" w:hAnsi="Arial" w:cs="Arial"/>
      <w:sz w:val="12"/>
      <w:szCs w:val="12"/>
      <w:lang w:val="en-US"/>
    </w:rPr>
  </w:style>
  <w:style w:type="paragraph" w:customStyle="1" w:styleId="2a">
    <w:name w:val="Îñíîâíîé òåêñò ñ îòñòóïîì 2"/>
    <w:basedOn w:val="af2"/>
    <w:uiPriority w:val="99"/>
    <w:rsid w:val="00960FF2"/>
    <w:pPr>
      <w:widowControl w:val="0"/>
      <w:ind w:left="720"/>
      <w:jc w:val="both"/>
    </w:pPr>
    <w:rPr>
      <w:color w:val="000000"/>
      <w:sz w:val="24"/>
      <w:szCs w:val="24"/>
    </w:rPr>
  </w:style>
  <w:style w:type="paragraph" w:customStyle="1" w:styleId="caaieiaie3">
    <w:name w:val="caaieiaie 3"/>
    <w:basedOn w:val="Iauiue"/>
    <w:next w:val="Iauiue"/>
    <w:uiPriority w:val="99"/>
    <w:rsid w:val="00960FF2"/>
    <w:pPr>
      <w:keepNext/>
      <w:jc w:val="center"/>
    </w:pPr>
    <w:rPr>
      <w:b/>
      <w:bCs/>
      <w:sz w:val="24"/>
      <w:szCs w:val="24"/>
      <w:lang w:val="ru-RU"/>
    </w:rPr>
  </w:style>
  <w:style w:type="paragraph" w:styleId="afa">
    <w:name w:val="Title"/>
    <w:basedOn w:val="a"/>
    <w:link w:val="afb"/>
    <w:uiPriority w:val="99"/>
    <w:qFormat/>
    <w:rsid w:val="00960FF2"/>
    <w:pPr>
      <w:widowControl/>
      <w:spacing w:before="120" w:after="60"/>
      <w:ind w:left="0" w:firstLine="567"/>
      <w:jc w:val="center"/>
    </w:pPr>
    <w:rPr>
      <w:b/>
      <w:bCs/>
    </w:rPr>
  </w:style>
  <w:style w:type="character" w:customStyle="1" w:styleId="afb">
    <w:name w:val="Заголовок Знак"/>
    <w:link w:val="afa"/>
    <w:uiPriority w:val="99"/>
    <w:locked/>
    <w:rsid w:val="00D94E06"/>
    <w:rPr>
      <w:rFonts w:ascii="Cambria" w:hAnsi="Cambria" w:cs="Cambria"/>
      <w:b/>
      <w:bCs/>
      <w:kern w:val="28"/>
      <w:sz w:val="32"/>
      <w:szCs w:val="32"/>
    </w:rPr>
  </w:style>
  <w:style w:type="paragraph" w:customStyle="1" w:styleId="15">
    <w:name w:val="çàãîëîâîê 1"/>
    <w:basedOn w:val="af2"/>
    <w:next w:val="af2"/>
    <w:uiPriority w:val="99"/>
    <w:rsid w:val="00960FF2"/>
    <w:pPr>
      <w:keepNext/>
      <w:widowControl w:val="0"/>
    </w:pPr>
    <w:rPr>
      <w:sz w:val="28"/>
      <w:szCs w:val="28"/>
      <w:lang w:val="ru-RU"/>
    </w:rPr>
  </w:style>
  <w:style w:type="paragraph" w:customStyle="1" w:styleId="38">
    <w:name w:val="Îñíîâíîé òåêñò ñ îòñòóïîì 3"/>
    <w:basedOn w:val="af2"/>
    <w:uiPriority w:val="99"/>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c">
    <w:name w:val="основной"/>
    <w:basedOn w:val="a"/>
    <w:uiPriority w:val="99"/>
    <w:rsid w:val="00960FF2"/>
    <w:pPr>
      <w:keepNext/>
      <w:widowControl/>
      <w:spacing w:before="0"/>
      <w:ind w:left="0" w:firstLine="0"/>
      <w:jc w:val="left"/>
    </w:pPr>
  </w:style>
  <w:style w:type="paragraph" w:customStyle="1" w:styleId="afd">
    <w:name w:val="список"/>
    <w:basedOn w:val="a"/>
    <w:uiPriority w:val="99"/>
    <w:rsid w:val="00960FF2"/>
    <w:pPr>
      <w:keepLines/>
      <w:widowControl/>
      <w:overflowPunct w:val="0"/>
      <w:autoSpaceDE w:val="0"/>
      <w:autoSpaceDN w:val="0"/>
      <w:adjustRightInd w:val="0"/>
      <w:spacing w:before="0"/>
      <w:ind w:left="709" w:hanging="284"/>
      <w:textAlignment w:val="baseline"/>
    </w:pPr>
    <w:rPr>
      <w:rFonts w:ascii="Peterburg" w:hAnsi="Peterburg" w:cs="Peterburg"/>
    </w:rPr>
  </w:style>
  <w:style w:type="paragraph" w:customStyle="1" w:styleId="82">
    <w:name w:val="çàãîëîâîê 8"/>
    <w:basedOn w:val="af2"/>
    <w:next w:val="af2"/>
    <w:rsid w:val="00960FF2"/>
    <w:pPr>
      <w:keepNext/>
      <w:widowControl w:val="0"/>
      <w:ind w:firstLine="720"/>
      <w:jc w:val="both"/>
    </w:pPr>
    <w:rPr>
      <w:b/>
      <w:bCs/>
      <w:sz w:val="24"/>
      <w:szCs w:val="24"/>
      <w:lang w:val="ru-RU"/>
    </w:rPr>
  </w:style>
  <w:style w:type="paragraph" w:styleId="afe">
    <w:name w:val="Plain Text"/>
    <w:basedOn w:val="a"/>
    <w:link w:val="aff"/>
    <w:uiPriority w:val="99"/>
    <w:rsid w:val="00960FF2"/>
    <w:pPr>
      <w:widowControl/>
      <w:spacing w:before="0"/>
      <w:ind w:left="0" w:firstLine="0"/>
      <w:jc w:val="left"/>
    </w:pPr>
    <w:rPr>
      <w:rFonts w:ascii="Courier New" w:hAnsi="Courier New" w:cs="Courier New"/>
      <w:sz w:val="20"/>
      <w:szCs w:val="20"/>
    </w:rPr>
  </w:style>
  <w:style w:type="character" w:customStyle="1" w:styleId="aff">
    <w:name w:val="Текст Знак"/>
    <w:link w:val="afe"/>
    <w:uiPriority w:val="99"/>
    <w:semiHidden/>
    <w:locked/>
    <w:rsid w:val="00D94E06"/>
    <w:rPr>
      <w:rFonts w:ascii="Courier New" w:hAnsi="Courier New" w:cs="Courier New"/>
      <w:sz w:val="20"/>
      <w:szCs w:val="20"/>
    </w:rPr>
  </w:style>
  <w:style w:type="paragraph" w:styleId="aff0">
    <w:name w:val="Block Text"/>
    <w:basedOn w:val="a"/>
    <w:uiPriority w:val="99"/>
    <w:rsid w:val="00960FF2"/>
    <w:pPr>
      <w:widowControl/>
      <w:shd w:val="clear" w:color="auto" w:fill="FFFFFF"/>
      <w:spacing w:before="0"/>
      <w:ind w:left="22" w:right="4" w:firstLine="720"/>
    </w:pPr>
    <w:rPr>
      <w:rFonts w:ascii="Arial Narrow" w:hAnsi="Arial Narrow" w:cs="Arial Narrow"/>
      <w:sz w:val="26"/>
      <w:szCs w:val="26"/>
    </w:rPr>
  </w:style>
  <w:style w:type="table" w:styleId="aff1">
    <w:name w:val="Table Grid"/>
    <w:basedOn w:val="a1"/>
    <w:uiPriority w:val="99"/>
    <w:rsid w:val="0096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paragraph" w:customStyle="1" w:styleId="39">
    <w:name w:val="Стиль3"/>
    <w:basedOn w:val="31"/>
    <w:uiPriority w:val="99"/>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uiPriority w:val="99"/>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uiPriority w:val="99"/>
    <w:rsid w:val="00960FF2"/>
    <w:pPr>
      <w:widowControl/>
      <w:spacing w:before="200" w:after="100" w:afterAutospacing="1"/>
      <w:ind w:left="0" w:firstLine="600"/>
    </w:pPr>
    <w:rPr>
      <w:color w:val="000000"/>
    </w:rPr>
  </w:style>
  <w:style w:type="paragraph" w:customStyle="1" w:styleId="textn">
    <w:name w:val="textn"/>
    <w:basedOn w:val="a"/>
    <w:uiPriority w:val="99"/>
    <w:rsid w:val="00960FF2"/>
    <w:pPr>
      <w:widowControl/>
      <w:spacing w:before="100" w:beforeAutospacing="1" w:after="100" w:afterAutospacing="1"/>
      <w:ind w:left="0" w:firstLine="0"/>
      <w:jc w:val="left"/>
    </w:pPr>
  </w:style>
  <w:style w:type="paragraph" w:customStyle="1" w:styleId="npb">
    <w:name w:val="npb"/>
    <w:basedOn w:val="a"/>
    <w:uiPriority w:val="99"/>
    <w:rsid w:val="00960FF2"/>
    <w:pPr>
      <w:widowControl/>
      <w:spacing w:before="0"/>
      <w:ind w:left="0" w:firstLine="100"/>
      <w:jc w:val="left"/>
    </w:pPr>
  </w:style>
  <w:style w:type="paragraph" w:styleId="16">
    <w:name w:val="index 1"/>
    <w:basedOn w:val="a"/>
    <w:next w:val="a"/>
    <w:autoRedefine/>
    <w:uiPriority w:val="99"/>
    <w:semiHidden/>
    <w:rsid w:val="00960FF2"/>
    <w:pPr>
      <w:widowControl/>
      <w:spacing w:before="0"/>
      <w:ind w:left="240" w:hanging="240"/>
      <w:jc w:val="left"/>
    </w:pPr>
  </w:style>
  <w:style w:type="character" w:customStyle="1" w:styleId="aff2">
    <w:name w:val="Узел"/>
    <w:uiPriority w:val="99"/>
    <w:rsid w:val="00960FF2"/>
    <w:rPr>
      <w:i/>
      <w:iCs/>
    </w:rPr>
  </w:style>
  <w:style w:type="character" w:styleId="aff3">
    <w:name w:val="FollowedHyperlink"/>
    <w:rsid w:val="00960FF2"/>
    <w:rPr>
      <w:color w:val="800080"/>
      <w:u w:val="single"/>
    </w:rPr>
  </w:style>
  <w:style w:type="character" w:customStyle="1" w:styleId="17">
    <w:name w:val="Стиль1 Знак Знак"/>
    <w:uiPriority w:val="99"/>
    <w:rsid w:val="00960FF2"/>
    <w:rPr>
      <w:rFonts w:ascii="Arial" w:hAnsi="Arial" w:cs="Arial"/>
      <w:b/>
      <w:bCs/>
      <w:sz w:val="22"/>
      <w:szCs w:val="22"/>
      <w:lang w:val="ru-RU" w:eastAsia="ru-RU"/>
    </w:rPr>
  </w:style>
  <w:style w:type="paragraph" w:customStyle="1" w:styleId="aff4">
    <w:name w:val="Знак Знак Знак Знак"/>
    <w:basedOn w:val="a"/>
    <w:uiPriority w:val="99"/>
    <w:rsid w:val="00960FF2"/>
    <w:pPr>
      <w:widowControl/>
      <w:spacing w:before="0"/>
      <w:ind w:left="0" w:firstLine="0"/>
      <w:jc w:val="left"/>
    </w:pPr>
    <w:rPr>
      <w:rFonts w:ascii="Verdana" w:hAnsi="Verdana" w:cs="Verdana"/>
      <w:sz w:val="20"/>
      <w:szCs w:val="20"/>
      <w:lang w:val="en-US" w:eastAsia="en-US"/>
    </w:rPr>
  </w:style>
  <w:style w:type="paragraph" w:styleId="aff5">
    <w:name w:val="Balloon Text"/>
    <w:basedOn w:val="a"/>
    <w:link w:val="aff6"/>
    <w:rsid w:val="00960FF2"/>
    <w:pPr>
      <w:widowControl/>
      <w:spacing w:before="0" w:after="200" w:line="276" w:lineRule="auto"/>
      <w:ind w:left="0" w:firstLine="0"/>
      <w:jc w:val="left"/>
    </w:pPr>
    <w:rPr>
      <w:rFonts w:ascii="Tahoma" w:hAnsi="Tahoma" w:cs="Tahoma"/>
      <w:sz w:val="16"/>
      <w:szCs w:val="16"/>
    </w:rPr>
  </w:style>
  <w:style w:type="character" w:customStyle="1" w:styleId="aff6">
    <w:name w:val="Текст выноски Знак"/>
    <w:link w:val="aff5"/>
    <w:locked/>
    <w:rsid w:val="00D94E06"/>
    <w:rPr>
      <w:rFonts w:ascii="Tahoma" w:hAnsi="Tahoma" w:cs="Tahoma"/>
      <w:sz w:val="16"/>
      <w:szCs w:val="16"/>
    </w:rPr>
  </w:style>
  <w:style w:type="paragraph" w:customStyle="1" w:styleId="ConsCell">
    <w:name w:val="ConsCell"/>
    <w:uiPriority w:val="99"/>
    <w:rsid w:val="00760E4F"/>
    <w:pPr>
      <w:widowControl w:val="0"/>
      <w:autoSpaceDE w:val="0"/>
      <w:autoSpaceDN w:val="0"/>
      <w:adjustRightInd w:val="0"/>
    </w:pPr>
    <w:rPr>
      <w:rFonts w:ascii="Arial" w:hAnsi="Arial" w:cs="Arial"/>
    </w:rPr>
  </w:style>
  <w:style w:type="paragraph" w:customStyle="1" w:styleId="aff7">
    <w:name w:val="Знак Знак Знак"/>
    <w:basedOn w:val="a"/>
    <w:uiPriority w:val="99"/>
    <w:rsid w:val="00CB4ECB"/>
    <w:pPr>
      <w:widowControl/>
      <w:spacing w:before="0"/>
      <w:ind w:left="0" w:firstLine="0"/>
      <w:jc w:val="left"/>
    </w:pPr>
    <w:rPr>
      <w:rFonts w:ascii="Verdana" w:hAnsi="Verdana" w:cs="Verdana"/>
      <w:sz w:val="20"/>
      <w:szCs w:val="20"/>
      <w:lang w:val="en-US" w:eastAsia="en-US"/>
    </w:rPr>
  </w:style>
  <w:style w:type="character" w:customStyle="1" w:styleId="ConsPlusNormal1">
    <w:name w:val="ConsPlusNormal Знак1"/>
    <w:link w:val="ConsPlusNormal"/>
    <w:locked/>
    <w:rsid w:val="005E1A68"/>
    <w:rPr>
      <w:rFonts w:ascii="Arial" w:hAnsi="Arial" w:cs="Arial"/>
    </w:rPr>
  </w:style>
  <w:style w:type="paragraph" w:customStyle="1" w:styleId="aff8">
    <w:name w:val="Знак Знак Знак Знак"/>
    <w:basedOn w:val="a"/>
    <w:rsid w:val="000023F6"/>
    <w:pPr>
      <w:widowControl/>
      <w:spacing w:before="0"/>
      <w:ind w:left="0" w:firstLine="0"/>
      <w:jc w:val="left"/>
    </w:pPr>
    <w:rPr>
      <w:rFonts w:ascii="Verdana" w:hAnsi="Verdana" w:cs="Verdana"/>
      <w:sz w:val="20"/>
      <w:szCs w:val="20"/>
      <w:lang w:val="en-US" w:eastAsia="en-US"/>
    </w:rPr>
  </w:style>
  <w:style w:type="paragraph" w:styleId="aff9">
    <w:name w:val="List Paragraph"/>
    <w:basedOn w:val="a"/>
    <w:uiPriority w:val="34"/>
    <w:qFormat/>
    <w:rsid w:val="00DF68AC"/>
    <w:pPr>
      <w:widowControl/>
      <w:spacing w:before="0" w:after="200" w:line="276" w:lineRule="auto"/>
      <w:ind w:left="720" w:firstLine="0"/>
      <w:jc w:val="left"/>
    </w:pPr>
    <w:rPr>
      <w:rFonts w:ascii="Calibri" w:hAnsi="Calibri" w:cs="Calibri"/>
      <w:sz w:val="22"/>
      <w:szCs w:val="22"/>
    </w:rPr>
  </w:style>
  <w:style w:type="character" w:styleId="affa">
    <w:name w:val="Emphasis"/>
    <w:uiPriority w:val="99"/>
    <w:qFormat/>
    <w:rsid w:val="00BE6783"/>
    <w:rPr>
      <w:i/>
      <w:iCs/>
    </w:rPr>
  </w:style>
  <w:style w:type="paragraph" w:customStyle="1" w:styleId="3TimesNewRoman1114">
    <w:name w:val="Стиль Заголовок 3 + Times New Roman 11 пт кернинг от 14 пт"/>
    <w:basedOn w:val="3"/>
    <w:rsid w:val="006B5666"/>
    <w:pPr>
      <w:spacing w:line="240" w:lineRule="auto"/>
      <w:jc w:val="both"/>
    </w:pPr>
    <w:rPr>
      <w:rFonts w:ascii="Times New Roman" w:hAnsi="Times New Roman"/>
      <w:kern w:val="28"/>
      <w:sz w:val="24"/>
    </w:rPr>
  </w:style>
  <w:style w:type="paragraph" w:customStyle="1" w:styleId="affb">
    <w:name w:val="Знак Знак Знак Знак"/>
    <w:basedOn w:val="a"/>
    <w:rsid w:val="00305B40"/>
    <w:pPr>
      <w:widowControl/>
      <w:spacing w:before="0"/>
      <w:ind w:left="0" w:firstLine="0"/>
      <w:jc w:val="left"/>
    </w:pPr>
    <w:rPr>
      <w:rFonts w:ascii="Verdana" w:hAnsi="Verdana" w:cs="Verdana"/>
      <w:sz w:val="20"/>
      <w:szCs w:val="20"/>
      <w:lang w:val="en-US" w:eastAsia="en-US"/>
    </w:rPr>
  </w:style>
  <w:style w:type="paragraph" w:customStyle="1" w:styleId="s1">
    <w:name w:val="s_1"/>
    <w:basedOn w:val="a"/>
    <w:rsid w:val="00305B40"/>
    <w:pPr>
      <w:widowControl/>
      <w:spacing w:before="100" w:beforeAutospacing="1" w:after="100" w:afterAutospacing="1"/>
      <w:ind w:left="0" w:firstLine="0"/>
      <w:jc w:val="left"/>
    </w:pPr>
  </w:style>
  <w:style w:type="paragraph" w:customStyle="1" w:styleId="18">
    <w:name w:val="Обычный 1"/>
    <w:basedOn w:val="a"/>
    <w:rsid w:val="00305B40"/>
    <w:pPr>
      <w:widowControl/>
      <w:spacing w:before="120" w:after="120"/>
      <w:ind w:left="0" w:firstLine="567"/>
    </w:pPr>
    <w:rPr>
      <w:lang w:eastAsia="zh-CN"/>
    </w:rPr>
  </w:style>
  <w:style w:type="character" w:customStyle="1" w:styleId="blk">
    <w:name w:val="blk"/>
    <w:rsid w:val="00305B40"/>
  </w:style>
  <w:style w:type="paragraph" w:customStyle="1" w:styleId="affc">
    <w:name w:val="Знак"/>
    <w:basedOn w:val="a"/>
    <w:rsid w:val="00305B40"/>
    <w:pPr>
      <w:widowControl/>
      <w:spacing w:before="0" w:after="160" w:line="240" w:lineRule="exact"/>
      <w:ind w:left="0" w:firstLine="0"/>
      <w:jc w:val="left"/>
    </w:pPr>
    <w:rPr>
      <w:rFonts w:ascii="Verdana" w:hAnsi="Verdana" w:cs="Verdana"/>
      <w:sz w:val="20"/>
      <w:szCs w:val="20"/>
      <w:lang w:val="en-US" w:eastAsia="en-US"/>
    </w:rPr>
  </w:style>
  <w:style w:type="paragraph" w:customStyle="1" w:styleId="formattext">
    <w:name w:val="formattext"/>
    <w:basedOn w:val="a"/>
    <w:rsid w:val="00752618"/>
    <w:pPr>
      <w:widowControl/>
      <w:spacing w:before="100" w:beforeAutospacing="1" w:after="100" w:afterAutospacing="1"/>
      <w:ind w:left="0" w:firstLine="0"/>
      <w:jc w:val="left"/>
    </w:pPr>
  </w:style>
  <w:style w:type="character" w:styleId="affd">
    <w:name w:val="annotation reference"/>
    <w:basedOn w:val="a0"/>
    <w:uiPriority w:val="99"/>
    <w:semiHidden/>
    <w:unhideWhenUsed/>
    <w:locked/>
    <w:rsid w:val="00C308C9"/>
    <w:rPr>
      <w:sz w:val="16"/>
      <w:szCs w:val="16"/>
    </w:rPr>
  </w:style>
  <w:style w:type="paragraph" w:styleId="affe">
    <w:name w:val="annotation text"/>
    <w:basedOn w:val="a"/>
    <w:link w:val="afff"/>
    <w:uiPriority w:val="99"/>
    <w:semiHidden/>
    <w:unhideWhenUsed/>
    <w:locked/>
    <w:rsid w:val="00C308C9"/>
    <w:rPr>
      <w:sz w:val="20"/>
      <w:szCs w:val="20"/>
    </w:rPr>
  </w:style>
  <w:style w:type="character" w:customStyle="1" w:styleId="afff">
    <w:name w:val="Текст примечания Знак"/>
    <w:basedOn w:val="a0"/>
    <w:link w:val="affe"/>
    <w:uiPriority w:val="99"/>
    <w:semiHidden/>
    <w:rsid w:val="00C308C9"/>
  </w:style>
  <w:style w:type="paragraph" w:styleId="afff0">
    <w:name w:val="annotation subject"/>
    <w:basedOn w:val="affe"/>
    <w:next w:val="affe"/>
    <w:link w:val="afff1"/>
    <w:uiPriority w:val="99"/>
    <w:semiHidden/>
    <w:unhideWhenUsed/>
    <w:locked/>
    <w:rsid w:val="00C308C9"/>
    <w:rPr>
      <w:b/>
      <w:bCs/>
    </w:rPr>
  </w:style>
  <w:style w:type="character" w:customStyle="1" w:styleId="afff1">
    <w:name w:val="Тема примечания Знак"/>
    <w:basedOn w:val="afff"/>
    <w:link w:val="afff0"/>
    <w:uiPriority w:val="99"/>
    <w:semiHidden/>
    <w:rsid w:val="00C30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3241">
      <w:bodyDiv w:val="1"/>
      <w:marLeft w:val="0"/>
      <w:marRight w:val="0"/>
      <w:marTop w:val="0"/>
      <w:marBottom w:val="0"/>
      <w:divBdr>
        <w:top w:val="none" w:sz="0" w:space="0" w:color="auto"/>
        <w:left w:val="none" w:sz="0" w:space="0" w:color="auto"/>
        <w:bottom w:val="none" w:sz="0" w:space="0" w:color="auto"/>
        <w:right w:val="none" w:sz="0" w:space="0" w:color="auto"/>
      </w:divBdr>
    </w:div>
    <w:div w:id="763037981">
      <w:marLeft w:val="0"/>
      <w:marRight w:val="0"/>
      <w:marTop w:val="0"/>
      <w:marBottom w:val="0"/>
      <w:divBdr>
        <w:top w:val="none" w:sz="0" w:space="0" w:color="auto"/>
        <w:left w:val="none" w:sz="0" w:space="0" w:color="auto"/>
        <w:bottom w:val="none" w:sz="0" w:space="0" w:color="auto"/>
        <w:right w:val="none" w:sz="0" w:space="0" w:color="auto"/>
      </w:divBdr>
    </w:div>
    <w:div w:id="763037982">
      <w:marLeft w:val="0"/>
      <w:marRight w:val="0"/>
      <w:marTop w:val="0"/>
      <w:marBottom w:val="0"/>
      <w:divBdr>
        <w:top w:val="none" w:sz="0" w:space="0" w:color="auto"/>
        <w:left w:val="none" w:sz="0" w:space="0" w:color="auto"/>
        <w:bottom w:val="none" w:sz="0" w:space="0" w:color="auto"/>
        <w:right w:val="none" w:sz="0" w:space="0" w:color="auto"/>
      </w:divBdr>
    </w:div>
    <w:div w:id="763037983">
      <w:marLeft w:val="0"/>
      <w:marRight w:val="0"/>
      <w:marTop w:val="0"/>
      <w:marBottom w:val="0"/>
      <w:divBdr>
        <w:top w:val="none" w:sz="0" w:space="0" w:color="auto"/>
        <w:left w:val="none" w:sz="0" w:space="0" w:color="auto"/>
        <w:bottom w:val="none" w:sz="0" w:space="0" w:color="auto"/>
        <w:right w:val="none" w:sz="0" w:space="0" w:color="auto"/>
      </w:divBdr>
    </w:div>
    <w:div w:id="763037984">
      <w:marLeft w:val="0"/>
      <w:marRight w:val="0"/>
      <w:marTop w:val="0"/>
      <w:marBottom w:val="0"/>
      <w:divBdr>
        <w:top w:val="none" w:sz="0" w:space="0" w:color="auto"/>
        <w:left w:val="none" w:sz="0" w:space="0" w:color="auto"/>
        <w:bottom w:val="none" w:sz="0" w:space="0" w:color="auto"/>
        <w:right w:val="none" w:sz="0" w:space="0" w:color="auto"/>
      </w:divBdr>
    </w:div>
    <w:div w:id="763037985">
      <w:marLeft w:val="0"/>
      <w:marRight w:val="0"/>
      <w:marTop w:val="0"/>
      <w:marBottom w:val="0"/>
      <w:divBdr>
        <w:top w:val="none" w:sz="0" w:space="0" w:color="auto"/>
        <w:left w:val="none" w:sz="0" w:space="0" w:color="auto"/>
        <w:bottom w:val="none" w:sz="0" w:space="0" w:color="auto"/>
        <w:right w:val="none" w:sz="0" w:space="0" w:color="auto"/>
      </w:divBdr>
    </w:div>
    <w:div w:id="763037986">
      <w:marLeft w:val="0"/>
      <w:marRight w:val="0"/>
      <w:marTop w:val="0"/>
      <w:marBottom w:val="0"/>
      <w:divBdr>
        <w:top w:val="none" w:sz="0" w:space="0" w:color="auto"/>
        <w:left w:val="none" w:sz="0" w:space="0" w:color="auto"/>
        <w:bottom w:val="none" w:sz="0" w:space="0" w:color="auto"/>
        <w:right w:val="none" w:sz="0" w:space="0" w:color="auto"/>
      </w:divBdr>
    </w:div>
    <w:div w:id="763037987">
      <w:marLeft w:val="0"/>
      <w:marRight w:val="0"/>
      <w:marTop w:val="0"/>
      <w:marBottom w:val="0"/>
      <w:divBdr>
        <w:top w:val="none" w:sz="0" w:space="0" w:color="auto"/>
        <w:left w:val="none" w:sz="0" w:space="0" w:color="auto"/>
        <w:bottom w:val="none" w:sz="0" w:space="0" w:color="auto"/>
        <w:right w:val="none" w:sz="0" w:space="0" w:color="auto"/>
      </w:divBdr>
    </w:div>
    <w:div w:id="763037988">
      <w:marLeft w:val="0"/>
      <w:marRight w:val="0"/>
      <w:marTop w:val="0"/>
      <w:marBottom w:val="0"/>
      <w:divBdr>
        <w:top w:val="none" w:sz="0" w:space="0" w:color="auto"/>
        <w:left w:val="none" w:sz="0" w:space="0" w:color="auto"/>
        <w:bottom w:val="none" w:sz="0" w:space="0" w:color="auto"/>
        <w:right w:val="none" w:sz="0" w:space="0" w:color="auto"/>
      </w:divBdr>
    </w:div>
    <w:div w:id="763037989">
      <w:marLeft w:val="0"/>
      <w:marRight w:val="0"/>
      <w:marTop w:val="0"/>
      <w:marBottom w:val="0"/>
      <w:divBdr>
        <w:top w:val="none" w:sz="0" w:space="0" w:color="auto"/>
        <w:left w:val="none" w:sz="0" w:space="0" w:color="auto"/>
        <w:bottom w:val="none" w:sz="0" w:space="0" w:color="auto"/>
        <w:right w:val="none" w:sz="0" w:space="0" w:color="auto"/>
      </w:divBdr>
    </w:div>
    <w:div w:id="763037990">
      <w:marLeft w:val="0"/>
      <w:marRight w:val="0"/>
      <w:marTop w:val="0"/>
      <w:marBottom w:val="0"/>
      <w:divBdr>
        <w:top w:val="none" w:sz="0" w:space="0" w:color="auto"/>
        <w:left w:val="none" w:sz="0" w:space="0" w:color="auto"/>
        <w:bottom w:val="none" w:sz="0" w:space="0" w:color="auto"/>
        <w:right w:val="none" w:sz="0" w:space="0" w:color="auto"/>
      </w:divBdr>
    </w:div>
    <w:div w:id="763037991">
      <w:marLeft w:val="0"/>
      <w:marRight w:val="0"/>
      <w:marTop w:val="0"/>
      <w:marBottom w:val="0"/>
      <w:divBdr>
        <w:top w:val="none" w:sz="0" w:space="0" w:color="auto"/>
        <w:left w:val="none" w:sz="0" w:space="0" w:color="auto"/>
        <w:bottom w:val="none" w:sz="0" w:space="0" w:color="auto"/>
        <w:right w:val="none" w:sz="0" w:space="0" w:color="auto"/>
      </w:divBdr>
    </w:div>
    <w:div w:id="763037992">
      <w:marLeft w:val="0"/>
      <w:marRight w:val="0"/>
      <w:marTop w:val="0"/>
      <w:marBottom w:val="0"/>
      <w:divBdr>
        <w:top w:val="none" w:sz="0" w:space="0" w:color="auto"/>
        <w:left w:val="none" w:sz="0" w:space="0" w:color="auto"/>
        <w:bottom w:val="none" w:sz="0" w:space="0" w:color="auto"/>
        <w:right w:val="none" w:sz="0" w:space="0" w:color="auto"/>
      </w:divBdr>
    </w:div>
    <w:div w:id="1290278900">
      <w:bodyDiv w:val="1"/>
      <w:marLeft w:val="0"/>
      <w:marRight w:val="0"/>
      <w:marTop w:val="0"/>
      <w:marBottom w:val="0"/>
      <w:divBdr>
        <w:top w:val="none" w:sz="0" w:space="0" w:color="auto"/>
        <w:left w:val="none" w:sz="0" w:space="0" w:color="auto"/>
        <w:bottom w:val="none" w:sz="0" w:space="0" w:color="auto"/>
        <w:right w:val="none" w:sz="0" w:space="0" w:color="auto"/>
      </w:divBdr>
    </w:div>
    <w:div w:id="1666392663">
      <w:bodyDiv w:val="1"/>
      <w:marLeft w:val="0"/>
      <w:marRight w:val="0"/>
      <w:marTop w:val="0"/>
      <w:marBottom w:val="0"/>
      <w:divBdr>
        <w:top w:val="none" w:sz="0" w:space="0" w:color="auto"/>
        <w:left w:val="none" w:sz="0" w:space="0" w:color="auto"/>
        <w:bottom w:val="none" w:sz="0" w:space="0" w:color="auto"/>
        <w:right w:val="none" w:sz="0" w:space="0" w:color="auto"/>
      </w:divBdr>
    </w:div>
    <w:div w:id="1680231248">
      <w:bodyDiv w:val="1"/>
      <w:marLeft w:val="0"/>
      <w:marRight w:val="0"/>
      <w:marTop w:val="0"/>
      <w:marBottom w:val="0"/>
      <w:divBdr>
        <w:top w:val="none" w:sz="0" w:space="0" w:color="auto"/>
        <w:left w:val="none" w:sz="0" w:space="0" w:color="auto"/>
        <w:bottom w:val="none" w:sz="0" w:space="0" w:color="auto"/>
        <w:right w:val="none" w:sz="0" w:space="0" w:color="auto"/>
      </w:divBdr>
    </w:div>
    <w:div w:id="17166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312302f37ac9299771d2bf4f9b4bb797fb4769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825a71eb75032f603d29da32b2cf36300ac047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6522/d43ae8ece00bbaa3bc825d04067c64adebeae28c/" TargetMode="External"/><Relationship Id="rId4" Type="http://schemas.openxmlformats.org/officeDocument/2006/relationships/settings" Target="settings.xml"/><Relationship Id="rId9" Type="http://schemas.openxmlformats.org/officeDocument/2006/relationships/hyperlink" Target="http://www.consultant.ru/document/cons_doc_LAW_296522/d43ae8ece00bbaa3bc825d04067c64adebeae28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ECF8-8EAF-034D-B879-D8BA0976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42</Pages>
  <Words>17204</Words>
  <Characters>98065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115039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Microsoft Office User</cp:lastModifiedBy>
  <cp:revision>55</cp:revision>
  <cp:lastPrinted>2016-08-19T06:15:00Z</cp:lastPrinted>
  <dcterms:created xsi:type="dcterms:W3CDTF">2019-02-03T09:15:00Z</dcterms:created>
  <dcterms:modified xsi:type="dcterms:W3CDTF">2019-07-15T04:48:00Z</dcterms:modified>
</cp:coreProperties>
</file>