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8"/>
        <w:jc w:val="center"/>
        <w:spacing w:line="276" w:lineRule="auto"/>
        <w:tabs>
          <w:tab w:val="left" w:pos="9000" w:leader="none"/>
          <w:tab w:val="left" w:pos="9355" w:leader="none"/>
        </w:tabs>
        <w:rPr>
          <w:b/>
        </w:rPr>
        <w:outlineLvl w:val="0"/>
      </w:pPr>
      <w:r>
        <w:rPr>
          <w:b/>
        </w:rPr>
        <w:t xml:space="preserve">РЕШЕНИЕ № </w:t>
      </w:r>
      <w:r>
        <w:rPr>
          <w:b/>
        </w:rPr>
        <w:t xml:space="preserve">5</w:t>
      </w:r>
      <w:r>
        <w:rPr>
          <w:b/>
        </w:rPr>
        <w:t xml:space="preserve">/24</w:t>
      </w:r>
      <w:r>
        <w:rPr>
          <w:b/>
        </w:rPr>
      </w:r>
      <w:r>
        <w:rPr>
          <w:b/>
        </w:rPr>
      </w:r>
    </w:p>
    <w:p>
      <w:pPr>
        <w:ind w:right="28"/>
        <w:jc w:val="center"/>
        <w:spacing w:line="276" w:lineRule="auto"/>
        <w:tabs>
          <w:tab w:val="left" w:pos="9000" w:leader="none"/>
        </w:tabs>
        <w:rPr>
          <w:b/>
        </w:rPr>
      </w:pPr>
      <w:r>
        <w:rPr>
          <w:b/>
        </w:rPr>
        <w:t xml:space="preserve">заседания  комиссии по противодействию коррупции в</w:t>
      </w:r>
      <w:r>
        <w:rPr>
          <w:b/>
        </w:rPr>
        <w:t xml:space="preserve"> </w:t>
      </w:r>
      <w:r>
        <w:rPr>
          <w:b/>
        </w:rPr>
        <w:t xml:space="preserve">Сланцевском</w:t>
      </w:r>
      <w:r>
        <w:rPr>
          <w:b/>
        </w:rPr>
        <w:t xml:space="preserve"> </w:t>
      </w:r>
      <w:r>
        <w:rPr>
          <w:b/>
        </w:rPr>
        <w:t xml:space="preserve">муниципальном районе Ленинградской области</w:t>
      </w:r>
      <w:r>
        <w:rPr>
          <w:b/>
        </w:rPr>
      </w:r>
      <w:r>
        <w:rPr>
          <w:b/>
        </w:rPr>
      </w:r>
    </w:p>
    <w:p>
      <w:pPr>
        <w:ind w:right="28"/>
        <w:spacing w:line="276" w:lineRule="auto"/>
        <w:tabs>
          <w:tab w:val="left" w:pos="9000" w:leader="none"/>
        </w:tabs>
        <w:pBdr>
          <w:top w:val="single" w:color="000000" w:sz="4" w:space="1"/>
        </w:pBdr>
      </w:pPr>
      <w:r/>
      <w:r/>
    </w:p>
    <w:p>
      <w:pPr>
        <w:ind w:right="28"/>
        <w:spacing w:line="276" w:lineRule="auto"/>
        <w:tabs>
          <w:tab w:val="left" w:pos="9214" w:leader="none"/>
        </w:tabs>
      </w:pPr>
      <w:r>
        <w:t xml:space="preserve">17 декабря </w:t>
      </w:r>
      <w:r>
        <w:t xml:space="preserve">2024</w:t>
      </w:r>
      <w:r>
        <w:t xml:space="preserve"> </w:t>
      </w:r>
      <w:r>
        <w:t xml:space="preserve">года          </w:t>
      </w:r>
      <w:r>
        <w:t xml:space="preserve">                                                                                           </w:t>
      </w:r>
      <w:r>
        <w:t xml:space="preserve">      </w:t>
      </w:r>
      <w:r>
        <w:t xml:space="preserve">г</w:t>
      </w:r>
      <w:r>
        <w:t xml:space="preserve">. Сланцы</w:t>
      </w:r>
      <w:r/>
    </w:p>
    <w:p>
      <w:pPr>
        <w:ind w:right="28"/>
        <w:spacing w:line="276" w:lineRule="auto"/>
        <w:tabs>
          <w:tab w:val="left" w:pos="9000" w:leader="none"/>
        </w:tabs>
      </w:pPr>
      <w:r/>
      <w:r/>
    </w:p>
    <w:p>
      <w:pPr>
        <w:ind w:right="28"/>
        <w:jc w:val="both"/>
        <w:spacing w:line="276" w:lineRule="auto"/>
        <w:outlineLvl w:val="0"/>
      </w:pPr>
      <w:r>
        <w:t xml:space="preserve">Председательствующий:  М.А. Щербакова –</w:t>
      </w:r>
      <w:r>
        <w:t xml:space="preserve"> </w:t>
      </w:r>
      <w:r>
        <w:t xml:space="preserve">заместитель председателя комиссии</w:t>
      </w:r>
      <w:r/>
    </w:p>
    <w:p>
      <w:pPr>
        <w:ind w:right="28"/>
        <w:jc w:val="both"/>
        <w:spacing w:line="276" w:lineRule="auto"/>
        <w:tabs>
          <w:tab w:val="left" w:pos="0" w:leader="none"/>
        </w:tabs>
      </w:pPr>
      <w:r>
        <w:t xml:space="preserve">Секретарь:  Александрова К.А.</w:t>
      </w:r>
      <w:r/>
    </w:p>
    <w:p>
      <w:pPr>
        <w:ind w:right="28"/>
        <w:jc w:val="both"/>
        <w:spacing w:line="276" w:lineRule="auto"/>
        <w:tabs>
          <w:tab w:val="left" w:pos="0" w:leader="none"/>
        </w:tabs>
      </w:pPr>
      <w:r>
        <w:t xml:space="preserve">В составе комиссии</w:t>
      </w:r>
      <w:r>
        <w:t xml:space="preserve"> </w:t>
      </w:r>
      <w:r>
        <w:t xml:space="preserve">– 12 человек</w:t>
      </w:r>
      <w:r/>
    </w:p>
    <w:p>
      <w:pPr>
        <w:ind w:right="28"/>
        <w:jc w:val="both"/>
        <w:spacing w:line="276" w:lineRule="auto"/>
        <w:tabs>
          <w:tab w:val="left" w:pos="0" w:leader="none"/>
        </w:tabs>
      </w:pPr>
      <w:r>
        <w:t xml:space="preserve">присутствовали:</w:t>
      </w:r>
      <w:r/>
    </w:p>
    <w:p>
      <w:pPr>
        <w:pStyle w:val="910"/>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t xml:space="preserve">члены комиссии – 7</w:t>
      </w:r>
      <w:r>
        <w:rPr>
          <w:rFonts w:ascii="Times New Roman" w:hAnsi="Times New Roman"/>
          <w:sz w:val="24"/>
          <w:szCs w:val="24"/>
        </w:rPr>
        <w:t xml:space="preserve"> человек (список прилагается);</w:t>
      </w:r>
      <w:r>
        <w:rPr>
          <w:rFonts w:ascii="Times New Roman" w:hAnsi="Times New Roman"/>
          <w:sz w:val="24"/>
          <w:szCs w:val="24"/>
        </w:rPr>
      </w:r>
      <w:r>
        <w:rPr>
          <w:rFonts w:ascii="Times New Roman" w:hAnsi="Times New Roman"/>
          <w:sz w:val="24"/>
          <w:szCs w:val="24"/>
        </w:rPr>
      </w:r>
    </w:p>
    <w:p>
      <w:pPr>
        <w:pStyle w:val="910"/>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t xml:space="preserve">приглашенные  – </w:t>
      </w:r>
      <w:r>
        <w:rPr>
          <w:rFonts w:ascii="Times New Roman" w:hAnsi="Times New Roman"/>
          <w:sz w:val="24"/>
          <w:szCs w:val="24"/>
        </w:rPr>
        <w:t xml:space="preserve">2 человека (ведущий специалист</w:t>
      </w:r>
      <w:r>
        <w:rPr>
          <w:rFonts w:ascii="Times New Roman" w:hAnsi="Times New Roman"/>
          <w:sz w:val="24"/>
          <w:szCs w:val="24"/>
        </w:rPr>
        <w:t xml:space="preserve"> </w:t>
      </w:r>
      <w:r>
        <w:rPr>
          <w:rFonts w:ascii="Times New Roman" w:hAnsi="Times New Roman"/>
          <w:sz w:val="24"/>
          <w:szCs w:val="24"/>
        </w:rPr>
        <w:t xml:space="preserve">администрации </w:t>
      </w:r>
      <w:r>
        <w:rPr>
          <w:rFonts w:ascii="Times New Roman" w:hAnsi="Times New Roman"/>
          <w:sz w:val="24"/>
          <w:szCs w:val="24"/>
        </w:rPr>
        <w:t xml:space="preserve">Старопольского</w:t>
      </w:r>
      <w:r>
        <w:rPr>
          <w:rFonts w:ascii="Times New Roman" w:hAnsi="Times New Roman"/>
          <w:sz w:val="24"/>
          <w:szCs w:val="24"/>
        </w:rPr>
        <w:t xml:space="preserve"> сельского поселения </w:t>
      </w:r>
      <w:r>
        <w:rPr>
          <w:rFonts w:ascii="Times New Roman" w:hAnsi="Times New Roman"/>
          <w:sz w:val="24"/>
          <w:szCs w:val="24"/>
        </w:rPr>
        <w:t xml:space="preserve">Сла</w:t>
      </w:r>
      <w:r>
        <w:rPr>
          <w:rFonts w:ascii="Times New Roman" w:hAnsi="Times New Roman"/>
          <w:sz w:val="24"/>
          <w:szCs w:val="24"/>
        </w:rPr>
        <w:t xml:space="preserve">нцевского</w:t>
      </w:r>
      <w:r>
        <w:rPr>
          <w:rFonts w:ascii="Times New Roman" w:hAnsi="Times New Roman"/>
          <w:sz w:val="24"/>
          <w:szCs w:val="24"/>
        </w:rPr>
        <w:t xml:space="preserve"> муниципального района</w:t>
      </w:r>
      <w:r>
        <w:rPr>
          <w:rFonts w:ascii="Times New Roman" w:hAnsi="Times New Roman"/>
          <w:sz w:val="24"/>
          <w:szCs w:val="24"/>
        </w:rPr>
        <w:t xml:space="preserve">, </w:t>
      </w:r>
      <w:r>
        <w:rPr>
          <w:rFonts w:ascii="Times New Roman" w:hAnsi="Times New Roman" w:eastAsia="Times New Roman" w:cs="Times New Roman"/>
          <w:sz w:val="24"/>
          <w:szCs w:val="24"/>
          <w:lang w:eastAsia="hi-IN" w:bidi="hi-IN"/>
        </w:rPr>
        <w:t xml:space="preserve">заместитель начальника полиции (по оперативной работе) ОМВД России по Сланцевскому району</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right="28"/>
        <w:jc w:val="center"/>
        <w:spacing w:line="276" w:lineRule="auto"/>
        <w:tabs>
          <w:tab w:val="left" w:pos="0" w:leader="none"/>
        </w:tabs>
        <w:rPr>
          <w:b/>
        </w:rPr>
      </w:pPr>
      <w:r/>
      <w:bookmarkStart w:id="0" w:name="_GoBack"/>
      <w:r/>
      <w:bookmarkEnd w:id="0"/>
      <w:r>
        <w:rPr>
          <w:b/>
        </w:rPr>
        <w:t xml:space="preserve">ПОВЕСТКА ДНЯ:</w:t>
      </w:r>
      <w:r>
        <w:rPr>
          <w:b/>
        </w:rPr>
      </w:r>
      <w:r>
        <w:rPr>
          <w:b/>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О работе </w:t>
      </w:r>
      <w:r>
        <w:rPr>
          <w:rFonts w:ascii="Times New Roman" w:hAnsi="Times New Roman" w:eastAsia="Times New Roman" w:cs="Times New Roman"/>
          <w:sz w:val="24"/>
          <w:szCs w:val="24"/>
          <w:lang w:eastAsia="hi-IN" w:bidi="hi-IN"/>
        </w:rPr>
        <w:t xml:space="preserve">результатах осуществления внутреннего муниципального финансового контроля муниципальных учреждений за истекший период 2024 года</w:t>
      </w:r>
      <w:r>
        <w:rPr>
          <w:rFonts w:ascii="Times New Roman" w:hAnsi="Times New Roman" w:eastAsia="Times New Roman" w:cs="Times New Roman"/>
          <w:sz w:val="24"/>
          <w:szCs w:val="24"/>
          <w:lang w:eastAsia="hi-IN" w:bidi="hi-IN"/>
        </w:rPr>
        <w:t xml:space="preserve"> (</w:t>
      </w:r>
      <w:r>
        <w:rPr>
          <w:rFonts w:ascii="Times New Roman" w:hAnsi="Times New Roman" w:eastAsia="Times New Roman" w:cs="Times New Roman"/>
          <w:sz w:val="24"/>
          <w:szCs w:val="24"/>
          <w:lang w:eastAsia="hi-IN" w:bidi="hi-IN"/>
        </w:rPr>
        <w:t xml:space="preserve">Павлова Юлия Васильевна – заместитель главы администрации - председатель комитета финансов администрации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w:t>
      </w:r>
      <w:r>
        <w:rPr>
          <w:rFonts w:ascii="Times New Roman" w:hAnsi="Times New Roman" w:eastAsia="Times New Roman" w:cs="Times New Roman"/>
          <w:sz w:val="24"/>
          <w:szCs w:val="24"/>
          <w:lang w:eastAsia="hi-IN" w:bidi="hi-IN"/>
        </w:rPr>
        <w:t xml:space="preserve"> </w:t>
      </w:r>
      <w:r>
        <w:rPr>
          <w:rFonts w:ascii="Times New Roman" w:hAnsi="Times New Roman" w:cs="Times New Roman"/>
          <w:sz w:val="24"/>
          <w:szCs w:val="24"/>
        </w:rPr>
      </w:r>
      <w:r>
        <w:rPr>
          <w:rFonts w:ascii="Times New Roman" w:hAnsi="Times New Roman" w:cs="Times New Roman"/>
          <w:sz w:val="24"/>
          <w:szCs w:val="24"/>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Рассмотрение правоприменительной практики по результатам вступивших в законную силу решений судов, арбитражных судов о признании </w:t>
      </w:r>
      <w:r>
        <w:rPr>
          <w:rFonts w:ascii="Times New Roman" w:hAnsi="Times New Roman" w:eastAsia="Times New Roman" w:cs="Times New Roman"/>
          <w:sz w:val="24"/>
          <w:szCs w:val="24"/>
          <w:lang w:eastAsia="hi-IN" w:bidi="hi-IN"/>
        </w:rPr>
        <w:t xml:space="preserve">недействительными</w:t>
      </w:r>
      <w:r>
        <w:rPr>
          <w:rFonts w:ascii="Times New Roman" w:hAnsi="Times New Roman" w:eastAsia="Times New Roman" w:cs="Times New Roman"/>
          <w:sz w:val="24"/>
          <w:szCs w:val="24"/>
          <w:lang w:eastAsia="hi-IN" w:bidi="hi-IN"/>
        </w:rPr>
        <w:t xml:space="preserve">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r>
        <w:rPr>
          <w:rFonts w:ascii="Times New Roman" w:hAnsi="Times New Roman" w:eastAsia="Times New Roman" w:cs="Times New Roman"/>
          <w:sz w:val="24"/>
          <w:szCs w:val="24"/>
          <w:lang w:eastAsia="hi-IN" w:bidi="hi-IN"/>
        </w:rPr>
        <w:t xml:space="preserve"> (</w:t>
      </w:r>
      <w:r>
        <w:rPr>
          <w:rFonts w:ascii="Times New Roman" w:hAnsi="Times New Roman" w:eastAsia="Times New Roman" w:cs="Times New Roman"/>
          <w:sz w:val="24"/>
          <w:szCs w:val="24"/>
          <w:lang w:eastAsia="hi-IN" w:bidi="hi-IN"/>
        </w:rPr>
        <w:t xml:space="preserve">Авдошова</w:t>
      </w:r>
      <w:r>
        <w:rPr>
          <w:rFonts w:ascii="Times New Roman" w:hAnsi="Times New Roman" w:eastAsia="Times New Roman" w:cs="Times New Roman"/>
          <w:sz w:val="24"/>
          <w:szCs w:val="24"/>
          <w:lang w:eastAsia="hi-IN" w:bidi="hi-IN"/>
        </w:rPr>
        <w:t xml:space="preserve"> Светлана Анатольевна – начальник юридического сектора отдела по взаимодействию с органами местного самоуправления, общим и организационным вопросам  администрации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О </w:t>
      </w:r>
      <w:r>
        <w:rPr>
          <w:rFonts w:ascii="Times New Roman" w:hAnsi="Times New Roman" w:eastAsia="Times New Roman" w:cs="Times New Roman"/>
          <w:sz w:val="24"/>
          <w:szCs w:val="24"/>
          <w:lang w:eastAsia="hi-IN" w:bidi="hi-IN"/>
        </w:rPr>
        <w:t xml:space="preserve">контроле за</w:t>
      </w:r>
      <w:r>
        <w:rPr>
          <w:rFonts w:ascii="Times New Roman" w:hAnsi="Times New Roman" w:eastAsia="Times New Roman" w:cs="Times New Roman"/>
          <w:sz w:val="24"/>
          <w:szCs w:val="24"/>
          <w:lang w:eastAsia="hi-IN" w:bidi="hi-IN"/>
        </w:rPr>
        <w:t xml:space="preserve"> использованием имущества, находящегося в муниципальной </w:t>
      </w:r>
      <w:r>
        <w:rPr>
          <w:rFonts w:ascii="Times New Roman" w:hAnsi="Times New Roman" w:eastAsia="Times New Roman" w:cs="Times New Roman"/>
          <w:sz w:val="24"/>
          <w:szCs w:val="24"/>
          <w:lang w:eastAsia="hi-IN" w:bidi="hi-IN"/>
        </w:rPr>
        <w:t xml:space="preserve">собственности, в том числе, переданного в аренду, оперативное управление, о своевременности поступления в бюджет арендной платы. Анализ результатов проведения конкурсов и аукционов по продаже имущества, в том числе по продаже земельных участков за 2024 год</w:t>
      </w:r>
      <w:r>
        <w:rPr>
          <w:rFonts w:ascii="Times New Roman" w:hAnsi="Times New Roman" w:eastAsia="Times New Roman" w:cs="Times New Roman"/>
          <w:sz w:val="24"/>
          <w:szCs w:val="24"/>
          <w:lang w:eastAsia="hi-IN" w:bidi="hi-IN"/>
        </w:rPr>
        <w:t xml:space="preserve"> </w:t>
      </w:r>
      <w:r>
        <w:rPr>
          <w:rFonts w:ascii="Times New Roman" w:hAnsi="Times New Roman" w:eastAsia="Times New Roman" w:cs="Times New Roman"/>
          <w:sz w:val="24"/>
          <w:szCs w:val="24"/>
          <w:lang w:eastAsia="hi-IN" w:bidi="hi-IN"/>
        </w:rPr>
        <w:t xml:space="preserve">(</w:t>
      </w:r>
      <w:r>
        <w:rPr>
          <w:rFonts w:ascii="Times New Roman" w:hAnsi="Times New Roman" w:eastAsia="Times New Roman" w:cs="Times New Roman"/>
          <w:sz w:val="24"/>
          <w:szCs w:val="24"/>
          <w:lang w:eastAsia="hi-IN" w:bidi="hi-IN"/>
        </w:rPr>
        <w:t xml:space="preserve">Сапунова Татьяна Ивановна - главный специалист отдела по управлению муниципальным имуществом комитета по управлению муниципальным имуществом и земельными ресурсами администрации Сланцевского муниципального района</w:t>
      </w:r>
      <w:r>
        <w:rPr>
          <w:rFonts w:ascii="Times New Roman" w:hAnsi="Times New Roman" w:eastAsia="Times New Roman" w:cs="Times New Roman"/>
          <w:sz w:val="24"/>
          <w:szCs w:val="24"/>
          <w:lang w:eastAsia="hi-IN" w:bidi="hi-IN"/>
        </w:rPr>
        <w:t xml:space="preserve">)</w:t>
      </w:r>
      <w:r>
        <w:rPr>
          <w:rFonts w:ascii="Times New Roman" w:hAnsi="Times New Roman" w:cs="Times New Roman"/>
          <w:sz w:val="24"/>
          <w:szCs w:val="24"/>
        </w:rPr>
      </w:r>
      <w:r>
        <w:rPr>
          <w:rFonts w:ascii="Times New Roman" w:hAnsi="Times New Roman" w:cs="Times New Roman"/>
          <w:sz w:val="24"/>
          <w:szCs w:val="24"/>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Об организации работы в области противодействия коррупции и принимаемых мерах по предупреждению коррупционных проявлений в администрации </w:t>
      </w:r>
      <w:r>
        <w:rPr>
          <w:rFonts w:ascii="Times New Roman" w:hAnsi="Times New Roman" w:eastAsia="Times New Roman" w:cs="Times New Roman"/>
          <w:sz w:val="24"/>
          <w:szCs w:val="24"/>
          <w:lang w:eastAsia="hi-IN" w:bidi="hi-IN"/>
        </w:rPr>
        <w:t xml:space="preserve">Старопольского</w:t>
      </w:r>
      <w:r>
        <w:rPr>
          <w:rFonts w:ascii="Times New Roman" w:hAnsi="Times New Roman" w:eastAsia="Times New Roman" w:cs="Times New Roman"/>
          <w:sz w:val="24"/>
          <w:szCs w:val="24"/>
          <w:lang w:eastAsia="hi-IN" w:bidi="hi-IN"/>
        </w:rPr>
        <w:t xml:space="preserve"> сельского поселения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w:t>
      </w:r>
      <w:r>
        <w:rPr>
          <w:rFonts w:ascii="Times New Roman" w:hAnsi="Times New Roman" w:eastAsia="Times New Roman" w:cs="Times New Roman"/>
          <w:sz w:val="24"/>
          <w:szCs w:val="24"/>
          <w:lang w:eastAsia="hi-IN" w:bidi="hi-IN"/>
        </w:rPr>
        <w:t xml:space="preserve"> </w:t>
      </w:r>
      <w:r>
        <w:rPr>
          <w:rFonts w:ascii="Times New Roman" w:hAnsi="Times New Roman" w:eastAsia="Times New Roman" w:cs="Times New Roman"/>
          <w:sz w:val="24"/>
          <w:szCs w:val="24"/>
          <w:lang w:eastAsia="hi-IN" w:bidi="hi-IN"/>
        </w:rPr>
        <w:t xml:space="preserve">(</w:t>
      </w:r>
      <w:r>
        <w:rPr>
          <w:rFonts w:ascii="Times New Roman" w:hAnsi="Times New Roman" w:eastAsia="Times New Roman" w:cs="Times New Roman"/>
          <w:sz w:val="24"/>
          <w:szCs w:val="24"/>
          <w:lang w:eastAsia="hi-IN" w:bidi="hi-IN"/>
        </w:rPr>
        <w:t xml:space="preserve">Миронова Светлана Анатольевна – ведущий специалист администрации Старопольского сельского поселения Сланцевского муниципального района</w:t>
      </w:r>
      <w:r>
        <w:rPr>
          <w:rFonts w:ascii="Times New Roman" w:hAnsi="Times New Roman" w:eastAsia="Times New Roman" w:cs="Times New Roman"/>
          <w:sz w:val="24"/>
          <w:szCs w:val="24"/>
          <w:lang w:eastAsia="hi-IN" w:bidi="hi-IN"/>
        </w:rPr>
        <w:t xml:space="preserve">)</w:t>
      </w:r>
      <w:r>
        <w:rPr>
          <w:rFonts w:ascii="Times New Roman" w:hAnsi="Times New Roman" w:eastAsia="Times New Roman" w:cs="Times New Roman"/>
          <w:sz w:val="24"/>
          <w:szCs w:val="24"/>
          <w:lang w:eastAsia="hi-IN" w:bidi="hi-IN"/>
        </w:rPr>
        <w:t xml:space="preserve"> </w:t>
      </w:r>
      <w:r>
        <w:rPr>
          <w:rFonts w:ascii="Times New Roman" w:hAnsi="Times New Roman" w:cs="Times New Roman"/>
          <w:sz w:val="24"/>
          <w:szCs w:val="24"/>
        </w:rPr>
      </w:r>
      <w:r>
        <w:rPr>
          <w:rFonts w:ascii="Times New Roman" w:hAnsi="Times New Roman" w:cs="Times New Roman"/>
          <w:sz w:val="24"/>
          <w:szCs w:val="24"/>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Общая характеристика преступлений и правонарушений коррупционной направленности, принимаемые меры по недопущению коррупционных проявлений на территории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 (</w:t>
      </w:r>
      <w:r>
        <w:rPr>
          <w:rFonts w:ascii="Times New Roman" w:hAnsi="Times New Roman" w:eastAsia="Times New Roman" w:cs="Times New Roman"/>
          <w:sz w:val="24"/>
          <w:szCs w:val="24"/>
          <w:lang w:eastAsia="hi-IN" w:bidi="hi-IN"/>
        </w:rPr>
        <w:t xml:space="preserve">Мамедов Муталиб Фируддин оглы – заместитель начальника полиции (по оперативной работе) ОМВД России по Сланцевскому району</w:t>
      </w:r>
      <w:r>
        <w:rPr>
          <w:rFonts w:ascii="Times New Roman" w:hAnsi="Times New Roman" w:eastAsia="Times New Roman" w:cs="Times New Roman"/>
          <w:sz w:val="24"/>
          <w:szCs w:val="24"/>
          <w:lang w:eastAsia="hi-IN" w:bidi="hi-IN"/>
        </w:rPr>
        <w:t xml:space="preserve">)</w:t>
      </w:r>
      <w:r>
        <w:rPr>
          <w:rFonts w:ascii="Times New Roman" w:hAnsi="Times New Roman" w:cs="Times New Roman"/>
          <w:sz w:val="24"/>
          <w:szCs w:val="24"/>
        </w:rPr>
      </w:r>
      <w:r>
        <w:rPr>
          <w:rFonts w:ascii="Times New Roman" w:hAnsi="Times New Roman" w:cs="Times New Roman"/>
          <w:sz w:val="24"/>
          <w:szCs w:val="24"/>
        </w:rPr>
      </w:r>
    </w:p>
    <w:p>
      <w:pPr>
        <w:pStyle w:val="910"/>
        <w:numPr>
          <w:ilvl w:val="0"/>
          <w:numId w:val="22"/>
        </w:numPr>
        <w:ind w:left="0" w:firstLine="567"/>
        <w:jc w:val="both"/>
        <w:spacing w:after="0"/>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Подведение итогов работы комиссии по противодействию коррупции в </w:t>
      </w:r>
      <w:r>
        <w:rPr>
          <w:rFonts w:ascii="Times New Roman" w:hAnsi="Times New Roman" w:eastAsia="Times New Roman" w:cs="Times New Roman"/>
          <w:sz w:val="24"/>
          <w:szCs w:val="24"/>
          <w:lang w:eastAsia="hi-IN" w:bidi="hi-IN"/>
        </w:rPr>
        <w:t xml:space="preserve">Сланцевском</w:t>
      </w:r>
      <w:r>
        <w:rPr>
          <w:rFonts w:ascii="Times New Roman" w:hAnsi="Times New Roman" w:eastAsia="Times New Roman" w:cs="Times New Roman"/>
          <w:sz w:val="24"/>
          <w:szCs w:val="24"/>
          <w:lang w:eastAsia="hi-IN" w:bidi="hi-IN"/>
        </w:rPr>
        <w:t xml:space="preserve"> муниципальном районе за 2024 год. Обсуждение и утверждение плана работы комиссии по против</w:t>
      </w:r>
      <w:r>
        <w:rPr>
          <w:rFonts w:ascii="Times New Roman" w:hAnsi="Times New Roman" w:eastAsia="Times New Roman" w:cs="Times New Roman"/>
          <w:sz w:val="24"/>
          <w:szCs w:val="24"/>
          <w:lang w:eastAsia="hi-IN" w:bidi="hi-IN"/>
        </w:rPr>
        <w:t xml:space="preserve">одействию коррупции на 2025 год (Щербакова Маргарита Алексеевна </w:t>
      </w:r>
      <w:r>
        <w:rPr>
          <w:rFonts w:ascii="Times New Roman" w:hAnsi="Times New Roman" w:eastAsia="Times New Roman" w:cs="Times New Roman"/>
          <w:sz w:val="24"/>
          <w:szCs w:val="24"/>
          <w:lang w:eastAsia="hi-IN" w:bidi="hi-IN"/>
        </w:rPr>
        <w:t xml:space="preserve">– заместитель главы администрации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jc w:val="both"/>
        <w:spacing w:after="0"/>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rPr>
          <w:rFonts w:ascii="Times New Roman" w:hAnsi="Times New Roman" w:cs="Times New Roman"/>
          <w:sz w:val="24"/>
          <w:szCs w:val="24"/>
        </w:rPr>
        <w:outlineLvl w:val="0"/>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outlineLvl w:val="0"/>
      </w:pPr>
      <w:r>
        <w:rPr>
          <w:rFonts w:ascii="Times New Roman" w:hAnsi="Times New Roman" w:eastAsia="Times New Roman" w:cs="Times New Roman"/>
          <w:sz w:val="24"/>
          <w:szCs w:val="24"/>
        </w:rPr>
        <w:t xml:space="preserve">ПО ПЕРВОМУ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910"/>
        <w:numPr>
          <w:ilvl w:val="1"/>
          <w:numId w:val="25"/>
        </w:numPr>
        <w:ind w:left="0" w:right="28" w:firstLine="425"/>
        <w:jc w:val="both"/>
        <w:spacing w:after="0" w:afterAutospacing="0" w:line="276" w:lineRule="auto"/>
        <w:tabs>
          <w:tab w:val="left" w:pos="0" w:leader="none"/>
        </w:tabs>
        <w:rPr>
          <w:rFonts w:ascii="Times New Roman" w:hAnsi="Times New Roman" w:cs="Times New Roman"/>
          <w:sz w:val="24"/>
          <w:szCs w:val="24"/>
        </w:rPr>
        <w:outlineLvl w:val="0"/>
        <w:suppressLineNumbers w:val="0"/>
      </w:pPr>
      <w:r>
        <w:rPr>
          <w:rFonts w:ascii="Times New Roman" w:hAnsi="Times New Roman" w:eastAsia="Times New Roman" w:cs="Times New Roman"/>
          <w:sz w:val="24"/>
          <w:szCs w:val="24"/>
        </w:rPr>
        <w:t xml:space="preserve">Принять к сведению информационный доклад заместителя главы администрации – председателя комитета финансов администрации Сланцевского муниципального района Павловой Ю.В.</w:t>
      </w:r>
      <w:r>
        <w:rPr>
          <w:rFonts w:ascii="Times New Roman" w:hAnsi="Times New Roman" w:cs="Times New Roman"/>
          <w:sz w:val="24"/>
          <w:szCs w:val="24"/>
        </w:rPr>
      </w:r>
      <w:r>
        <w:rPr>
          <w:rFonts w:ascii="Times New Roman" w:hAnsi="Times New Roman" w:cs="Times New Roman"/>
          <w:sz w:val="24"/>
          <w:szCs w:val="24"/>
        </w:rPr>
      </w:r>
    </w:p>
    <w:p>
      <w:pPr>
        <w:pStyle w:val="910"/>
        <w:numPr>
          <w:ilvl w:val="1"/>
          <w:numId w:val="25"/>
        </w:numPr>
        <w:ind w:left="0" w:right="28" w:firstLine="425"/>
        <w:jc w:val="both"/>
        <w:spacing w:after="0" w:afterAutospacing="0" w:line="276" w:lineRule="auto"/>
        <w:tabs>
          <w:tab w:val="left" w:pos="0" w:leader="none"/>
        </w:tabs>
        <w:rPr>
          <w:rFonts w:ascii="Times New Roman" w:hAnsi="Times New Roman" w:cs="Times New Roman"/>
          <w:sz w:val="24"/>
          <w:szCs w:val="24"/>
        </w:rPr>
        <w:outlineLvl w:val="0"/>
        <w:suppressLineNumbers w:val="0"/>
      </w:pPr>
      <w:r>
        <w:rPr>
          <w:rFonts w:ascii="Times New Roman" w:hAnsi="Times New Roman" w:eastAsia="Times New Roman" w:cs="Times New Roman"/>
          <w:sz w:val="24"/>
          <w:szCs w:val="24"/>
        </w:rPr>
        <w:t xml:space="preserve">Рекомендовать комитету финансов продолжить работу по исполнению полномочий в сфере внутреннего муниципального финансового контроля на территории Сланцевского муниципального района. </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outlineLvl w:val="0"/>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ПО ВТОРОМУ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2.1. Информацию, представленную начальником юридического сектора отдела по взаимодействию с органами местного самоуправления, общим и организационным вопросам  администрации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 </w:t>
      </w:r>
      <w:r>
        <w:rPr>
          <w:rFonts w:ascii="Times New Roman" w:hAnsi="Times New Roman" w:eastAsia="Times New Roman" w:cs="Times New Roman"/>
          <w:sz w:val="24"/>
          <w:szCs w:val="24"/>
        </w:rPr>
        <w:t xml:space="preserve">Авдошовой</w:t>
      </w:r>
      <w:r>
        <w:rPr>
          <w:rFonts w:ascii="Times New Roman" w:hAnsi="Times New Roman" w:eastAsia="Times New Roman" w:cs="Times New Roman"/>
          <w:sz w:val="24"/>
          <w:szCs w:val="24"/>
        </w:rPr>
        <w:t xml:space="preserve"> С.А. принять к сведению.</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2.2. </w:t>
      </w:r>
      <w:r>
        <w:rPr>
          <w:rFonts w:ascii="Times New Roman" w:hAnsi="Times New Roman" w:eastAsia="Times New Roman" w:cs="Times New Roman"/>
          <w:sz w:val="24"/>
          <w:szCs w:val="24"/>
        </w:rPr>
        <w:t xml:space="preserve">О</w:t>
      </w:r>
      <w:r>
        <w:rPr>
          <w:rFonts w:ascii="Times New Roman" w:hAnsi="Times New Roman" w:eastAsia="Times New Roman" w:cs="Times New Roman"/>
          <w:sz w:val="24"/>
          <w:szCs w:val="24"/>
        </w:rPr>
        <w:t xml:space="preserve">тдел</w:t>
      </w:r>
      <w:r>
        <w:rPr>
          <w:rFonts w:ascii="Times New Roman" w:hAnsi="Times New Roman" w:eastAsia="Times New Roman" w:cs="Times New Roman"/>
          <w:sz w:val="24"/>
          <w:szCs w:val="24"/>
        </w:rPr>
        <w:t xml:space="preserve">у</w:t>
      </w:r>
      <w:r>
        <w:rPr>
          <w:rFonts w:ascii="Times New Roman" w:hAnsi="Times New Roman" w:eastAsia="Times New Roman" w:cs="Times New Roman"/>
          <w:sz w:val="24"/>
          <w:szCs w:val="24"/>
        </w:rPr>
        <w:t xml:space="preserve"> по взаимодействию с органами местного самоуправления, общим и организационным вопросам администрации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 </w:t>
      </w:r>
      <w:r>
        <w:rPr>
          <w:rFonts w:ascii="Times New Roman" w:hAnsi="Times New Roman" w:eastAsia="Times New Roman" w:cs="Times New Roman"/>
          <w:sz w:val="24"/>
          <w:szCs w:val="24"/>
        </w:rPr>
        <w:t xml:space="preserve">рек</w:t>
      </w:r>
      <w:r>
        <w:rPr>
          <w:rFonts w:ascii="Times New Roman" w:hAnsi="Times New Roman" w:eastAsia="Times New Roman" w:cs="Times New Roman"/>
          <w:sz w:val="24"/>
          <w:szCs w:val="24"/>
        </w:rPr>
        <w:t xml:space="preserve">омендовать усилить контроль над </w:t>
      </w:r>
      <w:r>
        <w:rPr>
          <w:rFonts w:ascii="Times New Roman" w:hAnsi="Times New Roman" w:eastAsia="Times New Roman" w:cs="Times New Roman"/>
          <w:sz w:val="24"/>
          <w:szCs w:val="24"/>
        </w:rPr>
        <w:t xml:space="preserve">соблюдением требований законодательства при разработке и принят</w:t>
      </w:r>
      <w:r>
        <w:rPr>
          <w:rFonts w:ascii="Times New Roman" w:hAnsi="Times New Roman" w:eastAsia="Times New Roman" w:cs="Times New Roman"/>
          <w:sz w:val="24"/>
          <w:szCs w:val="24"/>
        </w:rPr>
        <w:t xml:space="preserve">ии муниципальных правовых актов.</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rPr>
        <w:t xml:space="preserve">ПО ТРЕТЬЕМУ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eastAsia="Times New Roman" w:cs="Times New Roman"/>
          <w:sz w:val="24"/>
          <w:szCs w:val="24"/>
        </w:rPr>
        <w:t xml:space="preserve"> Принять к сведению информационный доклад </w:t>
      </w:r>
      <w:r>
        <w:rPr>
          <w:rFonts w:ascii="Times New Roman" w:hAnsi="Times New Roman" w:eastAsia="Times New Roman" w:cs="Times New Roman"/>
          <w:sz w:val="24"/>
          <w:szCs w:val="24"/>
          <w:lang w:eastAsia="hi-IN" w:bidi="hi-IN"/>
        </w:rPr>
        <w:t xml:space="preserve">заместител</w:t>
      </w:r>
      <w:r>
        <w:rPr>
          <w:rFonts w:ascii="Times New Roman" w:hAnsi="Times New Roman" w:eastAsia="Times New Roman" w:cs="Times New Roman"/>
          <w:sz w:val="24"/>
          <w:szCs w:val="24"/>
          <w:lang w:eastAsia="hi-IN" w:bidi="hi-IN"/>
        </w:rPr>
        <w:t xml:space="preserve">я</w:t>
      </w:r>
      <w:r>
        <w:rPr>
          <w:rFonts w:ascii="Times New Roman" w:hAnsi="Times New Roman" w:eastAsia="Times New Roman" w:cs="Times New Roman"/>
          <w:sz w:val="24"/>
          <w:szCs w:val="24"/>
          <w:lang w:eastAsia="hi-IN" w:bidi="hi-IN"/>
        </w:rPr>
        <w:t xml:space="preserve"> главы администрации – председател</w:t>
      </w:r>
      <w:r>
        <w:rPr>
          <w:rFonts w:ascii="Times New Roman" w:hAnsi="Times New Roman" w:eastAsia="Times New Roman" w:cs="Times New Roman"/>
          <w:sz w:val="24"/>
          <w:szCs w:val="24"/>
          <w:lang w:eastAsia="hi-IN" w:bidi="hi-IN"/>
        </w:rPr>
        <w:t xml:space="preserve">я</w:t>
      </w:r>
      <w:r>
        <w:rPr>
          <w:rFonts w:ascii="Times New Roman" w:hAnsi="Times New Roman" w:eastAsia="Times New Roman" w:cs="Times New Roman"/>
          <w:sz w:val="24"/>
          <w:szCs w:val="24"/>
          <w:lang w:eastAsia="hi-IN" w:bidi="hi-IN"/>
        </w:rPr>
        <w:t xml:space="preserve"> комитета по управлению муниципальным имуществом и земельными ресурсами администрации </w:t>
      </w:r>
      <w:r>
        <w:rPr>
          <w:rFonts w:ascii="Times New Roman" w:hAnsi="Times New Roman" w:eastAsia="Times New Roman" w:cs="Times New Roman"/>
          <w:sz w:val="24"/>
          <w:szCs w:val="24"/>
          <w:lang w:eastAsia="hi-IN" w:bidi="hi-IN"/>
        </w:rPr>
        <w:t xml:space="preserve">Сланцевского</w:t>
      </w:r>
      <w:r>
        <w:rPr>
          <w:rFonts w:ascii="Times New Roman" w:hAnsi="Times New Roman" w:eastAsia="Times New Roman" w:cs="Times New Roman"/>
          <w:sz w:val="24"/>
          <w:szCs w:val="24"/>
          <w:lang w:eastAsia="hi-IN" w:bidi="hi-IN"/>
        </w:rPr>
        <w:t xml:space="preserve"> муниципального района</w:t>
      </w:r>
      <w:r>
        <w:rPr>
          <w:rFonts w:ascii="Times New Roman" w:hAnsi="Times New Roman" w:eastAsia="Times New Roman" w:cs="Times New Roman"/>
          <w:sz w:val="24"/>
          <w:szCs w:val="24"/>
          <w:lang w:eastAsia="hi-IN" w:bidi="hi-IN"/>
        </w:rPr>
        <w:t xml:space="preserve"> </w:t>
      </w:r>
      <w:r>
        <w:rPr>
          <w:rFonts w:ascii="Times New Roman" w:hAnsi="Times New Roman" w:eastAsia="Times New Roman" w:cs="Times New Roman"/>
          <w:sz w:val="24"/>
          <w:szCs w:val="24"/>
          <w:lang w:eastAsia="hi-IN" w:bidi="hi-IN"/>
        </w:rPr>
        <w:t xml:space="preserve">Никифорчин</w:t>
      </w:r>
      <w:r>
        <w:rPr>
          <w:rFonts w:ascii="Times New Roman" w:hAnsi="Times New Roman" w:eastAsia="Times New Roman" w:cs="Times New Roman"/>
          <w:sz w:val="24"/>
          <w:szCs w:val="24"/>
          <w:lang w:eastAsia="hi-IN" w:bidi="hi-IN"/>
        </w:rPr>
        <w:t xml:space="preserve"> Н.А.</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3.2. </w:t>
      </w:r>
      <w:r>
        <w:rPr>
          <w:rFonts w:ascii="Times New Roman" w:hAnsi="Times New Roman" w:eastAsia="Times New Roman" w:cs="Times New Roman"/>
          <w:sz w:val="24"/>
          <w:szCs w:val="24"/>
        </w:rPr>
        <w:t xml:space="preserve">Комитету по управлению муниципальным имуществом и земельными ресурсами администрации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 рекомендовать продолжить </w:t>
      </w:r>
      <w:r>
        <w:rPr>
          <w:rFonts w:ascii="Times New Roman" w:hAnsi="Times New Roman" w:eastAsia="Times New Roman" w:cs="Times New Roman"/>
          <w:sz w:val="24"/>
          <w:szCs w:val="24"/>
        </w:rPr>
        <w:t xml:space="preserve">контроль за</w:t>
      </w:r>
      <w:r>
        <w:rPr>
          <w:rFonts w:ascii="Times New Roman" w:hAnsi="Times New Roman" w:eastAsia="Times New Roman" w:cs="Times New Roman"/>
          <w:sz w:val="24"/>
          <w:szCs w:val="24"/>
        </w:rPr>
        <w:t xml:space="preserve"> эффективностью использования муниципального имущества, полнотой и своевременностью начисления оплаты арендных платежей.</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rPr>
        <w:t xml:space="preserve">ПО ЧЕТВЕРТОМУ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rPr>
        <w:t xml:space="preserve">4.1. Принять к сведению информацию представленную ведущим специалистом администрации </w:t>
      </w:r>
      <w:r>
        <w:rPr>
          <w:rFonts w:ascii="Times New Roman" w:hAnsi="Times New Roman" w:eastAsia="Times New Roman" w:cs="Times New Roman"/>
          <w:sz w:val="24"/>
          <w:szCs w:val="24"/>
        </w:rPr>
        <w:t xml:space="preserve">Старопольского</w:t>
      </w:r>
      <w:r>
        <w:rPr>
          <w:rFonts w:ascii="Times New Roman" w:hAnsi="Times New Roman" w:eastAsia="Times New Roman" w:cs="Times New Roman"/>
          <w:sz w:val="24"/>
          <w:szCs w:val="24"/>
        </w:rPr>
        <w:t xml:space="preserve"> сельского поселения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 </w:t>
      </w:r>
      <w:r>
        <w:rPr>
          <w:rFonts w:ascii="Times New Roman" w:hAnsi="Times New Roman" w:eastAsia="Times New Roman" w:cs="Times New Roman"/>
          <w:sz w:val="24"/>
          <w:szCs w:val="24"/>
        </w:rPr>
        <w:t xml:space="preserve">Мироновой С.А.</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rPr>
        <w:t xml:space="preserve">4.2. Рекомендовать продолжить работу по проведению мероприятий в сфере противодействия коррупции в администрации </w:t>
      </w:r>
      <w:r>
        <w:rPr>
          <w:rFonts w:ascii="Times New Roman" w:hAnsi="Times New Roman" w:eastAsia="Times New Roman" w:cs="Times New Roman"/>
          <w:sz w:val="24"/>
          <w:szCs w:val="24"/>
        </w:rPr>
        <w:t xml:space="preserve">Старопольского</w:t>
      </w:r>
      <w:r>
        <w:rPr>
          <w:rFonts w:ascii="Times New Roman" w:hAnsi="Times New Roman" w:eastAsia="Times New Roman" w:cs="Times New Roman"/>
          <w:sz w:val="24"/>
          <w:szCs w:val="24"/>
        </w:rPr>
        <w:t xml:space="preserve"> сельского поселения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outlineLvl w:val="0"/>
      </w:pPr>
      <w:r>
        <w:rPr>
          <w:rFonts w:ascii="Times New Roman" w:hAnsi="Times New Roman" w:eastAsia="Times New Roman" w:cs="Times New Roman"/>
          <w:sz w:val="24"/>
          <w:szCs w:val="24"/>
        </w:rPr>
        <w:t xml:space="preserve">ПО ПЯТОМУ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5.1. </w:t>
      </w:r>
      <w:r>
        <w:rPr>
          <w:rFonts w:ascii="Times New Roman" w:hAnsi="Times New Roman" w:eastAsia="Times New Roman" w:cs="Times New Roman"/>
          <w:sz w:val="24"/>
          <w:szCs w:val="24"/>
        </w:rPr>
        <w:t xml:space="preserve">Принять к сведению информационный доклад </w:t>
      </w:r>
      <w:r>
        <w:rPr>
          <w:rFonts w:ascii="Times New Roman" w:hAnsi="Times New Roman" w:eastAsia="Times New Roman" w:cs="Times New Roman"/>
          <w:sz w:val="24"/>
          <w:szCs w:val="24"/>
          <w:lang w:eastAsia="hi-IN" w:bidi="hi-IN"/>
        </w:rPr>
        <w:t xml:space="preserve">заместителя начальника полиции (по оперативной работе) ОМВД России по Сланцевскому району</w:t>
      </w:r>
      <w:r/>
      <w:r>
        <w:rPr>
          <w:rFonts w:ascii="Times New Roman" w:hAnsi="Times New Roman" w:eastAsia="Times New Roman" w:cs="Times New Roman"/>
          <w:sz w:val="24"/>
          <w:szCs w:val="24"/>
        </w:rPr>
        <w:t xml:space="preserve"> Мамедова М.Ф.</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5.2. </w:t>
      </w:r>
      <w:r>
        <w:rPr>
          <w:rFonts w:ascii="Times New Roman" w:hAnsi="Times New Roman" w:eastAsia="Times New Roman" w:cs="Times New Roman"/>
          <w:sz w:val="24"/>
          <w:szCs w:val="24"/>
          <w:lang w:eastAsia="hi-IN" w:bidi="hi-IN"/>
        </w:rPr>
        <w:t xml:space="preserve">ОМВД России по Сланцевскому району</w:t>
      </w:r>
      <w:r/>
      <w:r>
        <w:rPr>
          <w:rFonts w:ascii="Times New Roman" w:hAnsi="Times New Roman" w:eastAsia="Times New Roman" w:cs="Times New Roman"/>
          <w:sz w:val="24"/>
          <w:szCs w:val="24"/>
        </w:rPr>
        <w:t xml:space="preserve"> рекомендовать продолжить работу по принятию мер по недопущению коррупционных проявлений на территории </w:t>
      </w:r>
      <w:r>
        <w:rPr>
          <w:rFonts w:ascii="Times New Roman" w:hAnsi="Times New Roman" w:eastAsia="Times New Roman" w:cs="Times New Roman"/>
          <w:sz w:val="24"/>
          <w:szCs w:val="24"/>
        </w:rPr>
        <w:t xml:space="preserve">Сланцевского</w:t>
      </w:r>
      <w:r>
        <w:rPr>
          <w:rFonts w:ascii="Times New Roman" w:hAnsi="Times New Roman" w:eastAsia="Times New Roman" w:cs="Times New Roman"/>
          <w:sz w:val="24"/>
          <w:szCs w:val="24"/>
        </w:rPr>
        <w:t xml:space="preserve"> муниципального района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eastAsia="Times New Roman" w:cs="Times New Roman"/>
          <w:sz w:val="24"/>
          <w:szCs w:val="24"/>
          <w:highlight w:val="none"/>
        </w:rPr>
        <w:outlineLvl w:val="0"/>
      </w:pPr>
      <w:r>
        <w:rPr>
          <w:rFonts w:ascii="Times New Roman" w:hAnsi="Times New Roman" w:eastAsia="Times New Roman" w:cs="Times New Roman"/>
          <w:sz w:val="24"/>
          <w:szCs w:val="24"/>
        </w:rPr>
        <w:t xml:space="preserve">ПО ШЕСТОМУ ВОПРОСУ:</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ind w:left="0" w:right="28" w:firstLine="425"/>
        <w:jc w:val="both"/>
        <w:spacing w:after="0" w:afterAutospacing="0" w:line="276" w:lineRule="auto"/>
        <w:tabs>
          <w:tab w:val="left" w:pos="0" w:leader="none"/>
        </w:tabs>
        <w:rPr>
          <w:rFonts w:ascii="Times New Roman" w:hAnsi="Times New Roman" w:cs="Times New Roman"/>
          <w:sz w:val="24"/>
          <w:szCs w:val="24"/>
        </w:rPr>
        <w:outlineLvl w:val="0"/>
      </w:pPr>
      <w:r>
        <w:rPr>
          <w:rFonts w:ascii="Times New Roman" w:hAnsi="Times New Roman" w:eastAsia="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6.1. </w:t>
      </w:r>
      <w:r>
        <w:rPr>
          <w:rFonts w:ascii="Times New Roman" w:hAnsi="Times New Roman" w:eastAsia="Times New Roman" w:cs="Times New Roman"/>
          <w:sz w:val="24"/>
          <w:szCs w:val="24"/>
        </w:rPr>
        <w:t xml:space="preserve">Считать работу комиссии по противодействию коррупции в </w:t>
      </w:r>
      <w:r>
        <w:rPr>
          <w:rFonts w:ascii="Times New Roman" w:hAnsi="Times New Roman" w:eastAsia="Times New Roman" w:cs="Times New Roman"/>
          <w:sz w:val="24"/>
          <w:szCs w:val="24"/>
        </w:rPr>
        <w:t xml:space="preserve">Сланцевском</w:t>
      </w:r>
      <w:r>
        <w:rPr>
          <w:rFonts w:ascii="Times New Roman" w:hAnsi="Times New Roman" w:eastAsia="Times New Roman" w:cs="Times New Roman"/>
          <w:sz w:val="24"/>
          <w:szCs w:val="24"/>
        </w:rPr>
        <w:t xml:space="preserve"> муниципальном районе Ленинградской области по итогам 2024 года удовлетворительной.</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6.2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Утвердить План работы комиссии по противодействию коррупции в </w:t>
      </w:r>
      <w:r>
        <w:rPr>
          <w:rFonts w:ascii="Times New Roman" w:hAnsi="Times New Roman" w:eastAsia="Times New Roman" w:cs="Times New Roman"/>
          <w:sz w:val="24"/>
          <w:szCs w:val="24"/>
        </w:rPr>
        <w:t xml:space="preserve">Сланцевском</w:t>
      </w:r>
      <w:r>
        <w:rPr>
          <w:rFonts w:ascii="Times New Roman" w:hAnsi="Times New Roman" w:eastAsia="Times New Roman" w:cs="Times New Roman"/>
          <w:sz w:val="24"/>
          <w:szCs w:val="24"/>
        </w:rPr>
        <w:t xml:space="preserve"> муниципальном районе на 2025 год.</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6.3.</w:t>
      </w:r>
      <w:r>
        <w:rPr>
          <w:rFonts w:ascii="Times New Roman" w:hAnsi="Times New Roman" w:eastAsia="Times New Roman" w:cs="Times New Roman"/>
          <w:sz w:val="24"/>
          <w:szCs w:val="24"/>
        </w:rPr>
        <w:t xml:space="preserve"> Ответственным исполнителям обеспечить выполнение пунктов плана в течение 2025 года.</w:t>
      </w:r>
      <w:r>
        <w:rPr>
          <w:rFonts w:ascii="Times New Roman" w:hAnsi="Times New Roman" w:cs="Times New Roman"/>
          <w:sz w:val="24"/>
          <w:szCs w:val="24"/>
        </w:rPr>
      </w:r>
      <w:r>
        <w:rPr>
          <w:rFonts w:ascii="Times New Roman" w:hAnsi="Times New Roman" w:cs="Times New Roman"/>
          <w:sz w:val="24"/>
          <w:szCs w:val="24"/>
        </w:rPr>
      </w:r>
    </w:p>
    <w:p>
      <w:pPr>
        <w:ind w:left="0" w:right="28" w:firstLine="425"/>
        <w:jc w:val="both"/>
        <w:spacing w:after="0" w:afterAutospacing="0" w:line="276" w:lineRule="auto"/>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 Секретарю комиссии по противодействию коррупции в </w:t>
      </w:r>
      <w:r>
        <w:rPr>
          <w:rFonts w:ascii="Times New Roman" w:hAnsi="Times New Roman" w:eastAsia="Times New Roman" w:cs="Times New Roman"/>
          <w:sz w:val="24"/>
          <w:szCs w:val="24"/>
        </w:rPr>
        <w:t xml:space="preserve">Сланцевском</w:t>
      </w:r>
      <w:r>
        <w:rPr>
          <w:rFonts w:ascii="Times New Roman" w:hAnsi="Times New Roman" w:eastAsia="Times New Roman" w:cs="Times New Roman"/>
          <w:sz w:val="24"/>
          <w:szCs w:val="24"/>
        </w:rPr>
        <w:t xml:space="preserve"> муниципальном районе разослать утвержденный план ответственным исполнителям.</w:t>
      </w:r>
      <w:r>
        <w:rPr>
          <w:rFonts w:ascii="Times New Roman" w:hAnsi="Times New Roman" w:cs="Times New Roman"/>
          <w:sz w:val="24"/>
          <w:szCs w:val="24"/>
        </w:rPr>
      </w:r>
      <w:r>
        <w:rPr>
          <w:rFonts w:ascii="Times New Roman" w:hAnsi="Times New Roman" w:cs="Times New Roman"/>
          <w:sz w:val="24"/>
          <w:szCs w:val="24"/>
        </w:rPr>
      </w:r>
    </w:p>
    <w:p>
      <w:pPr>
        <w:ind w:right="28"/>
        <w:jc w:val="both"/>
        <w:spacing w:line="276" w:lineRule="auto"/>
        <w:outlineLvl w:val="0"/>
      </w:pPr>
      <w:r/>
      <w:r/>
    </w:p>
    <w:p>
      <w:pPr>
        <w:ind w:right="28"/>
        <w:jc w:val="both"/>
        <w:spacing w:line="276" w:lineRule="auto"/>
        <w:outlineLvl w:val="0"/>
      </w:pPr>
      <w:r/>
      <w:r/>
    </w:p>
    <w:p>
      <w:pPr>
        <w:ind w:right="28"/>
        <w:jc w:val="both"/>
        <w:spacing w:line="276" w:lineRule="auto"/>
        <w:outlineLvl w:val="0"/>
      </w:pPr>
      <w:r/>
      <w:r/>
    </w:p>
    <w:tbl>
      <w:tblPr>
        <w:tblW w:w="9945" w:type="dxa"/>
        <w:tblInd w:w="20" w:type="dxa"/>
        <w:tblLook w:val="04A0" w:firstRow="1" w:lastRow="0" w:firstColumn="1" w:lastColumn="0" w:noHBand="0" w:noVBand="1"/>
      </w:tblPr>
      <w:tblGrid>
        <w:gridCol w:w="7441"/>
        <w:gridCol w:w="2504"/>
      </w:tblGrid>
      <w:tr>
        <w:tblPrEx/>
        <w:trPr>
          <w:trHeight w:val="611"/>
        </w:trPr>
        <w:tc>
          <w:tcPr>
            <w:tcW w:w="7441" w:type="dxa"/>
            <w:textDirection w:val="lrTb"/>
            <w:noWrap/>
          </w:tcPr>
          <w:p>
            <w:pPr>
              <w:ind w:right="28"/>
              <w:jc w:val="both"/>
              <w:spacing w:line="276" w:lineRule="auto"/>
              <w:outlineLvl w:val="0"/>
            </w:pPr>
            <w:r>
              <w:t xml:space="preserve">Заместитель председателя комиссии</w:t>
            </w:r>
            <w:r/>
          </w:p>
          <w:p>
            <w:pPr>
              <w:ind w:right="28"/>
              <w:jc w:val="both"/>
              <w:spacing w:line="276" w:lineRule="auto"/>
              <w:outlineLvl w:val="0"/>
            </w:pPr>
            <w:r/>
            <w:r/>
          </w:p>
        </w:tc>
        <w:tc>
          <w:tcPr>
            <w:tcW w:w="2504" w:type="dxa"/>
            <w:textDirection w:val="lrTb"/>
            <w:noWrap/>
          </w:tcPr>
          <w:p>
            <w:pPr>
              <w:ind w:right="28"/>
              <w:jc w:val="both"/>
              <w:spacing w:line="276" w:lineRule="auto"/>
              <w:outlineLvl w:val="0"/>
            </w:pPr>
            <w:r>
              <w:t xml:space="preserve">М.А. Щербакова</w:t>
            </w:r>
            <w:r/>
          </w:p>
        </w:tc>
      </w:tr>
      <w:tr>
        <w:tblPrEx/>
        <w:trPr>
          <w:trHeight w:val="298"/>
        </w:trPr>
        <w:tc>
          <w:tcPr>
            <w:tcW w:w="7441" w:type="dxa"/>
            <w:textDirection w:val="lrTb"/>
            <w:noWrap/>
          </w:tcPr>
          <w:p>
            <w:pPr>
              <w:ind w:right="28"/>
              <w:jc w:val="both"/>
              <w:spacing w:line="276" w:lineRule="auto"/>
              <w:outlineLvl w:val="0"/>
            </w:pPr>
            <w:r>
              <w:t xml:space="preserve">Секретарь комиссии</w:t>
            </w:r>
            <w:r/>
          </w:p>
        </w:tc>
        <w:tc>
          <w:tcPr>
            <w:tcW w:w="2504" w:type="dxa"/>
            <w:textDirection w:val="lrTb"/>
            <w:noWrap/>
          </w:tcPr>
          <w:p>
            <w:pPr>
              <w:ind w:right="28"/>
              <w:jc w:val="both"/>
              <w:spacing w:line="276" w:lineRule="auto"/>
              <w:outlineLvl w:val="0"/>
            </w:pPr>
            <w:r>
              <w:t xml:space="preserve">К.А. Александрова</w:t>
            </w:r>
            <w:r/>
          </w:p>
        </w:tc>
      </w:tr>
    </w:tbl>
    <w:p>
      <w:pPr>
        <w:ind w:right="28"/>
        <w:spacing w:line="276" w:lineRule="auto"/>
      </w:pPr>
      <w:r/>
      <w:r/>
    </w:p>
    <w:sectPr>
      <w:footerReference w:type="default" r:id="rId9"/>
      <w:footnotePr/>
      <w:endnotePr/>
      <w:type w:val="nextPage"/>
      <w:pgSz w:w="11906" w:h="16838" w:orient="portrait"/>
      <w:pgMar w:top="425" w:right="707" w:bottom="0" w:left="1531" w:header="284"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jc w:val="right"/>
    </w:pPr>
    <w:r>
      <w:fldChar w:fldCharType="begin"/>
    </w:r>
    <w:r>
      <w:instrText xml:space="preserve"> PAGE   \* MERGEFORMAT </w:instrText>
    </w:r>
    <w:r>
      <w:fldChar w:fldCharType="separate"/>
    </w:r>
    <w:r>
      <w:t xml:space="preserve">1</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3"/>
      <w:numFmt w:val="decimal"/>
      <w:isLgl w:val="false"/>
      <w:suff w:val="tab"/>
      <w:lvlText w:val="%1."/>
      <w:lvlJc w:val="left"/>
      <w:pPr>
        <w:ind w:left="360" w:hanging="360"/>
      </w:pPr>
      <w:rPr>
        <w:rFonts w:hint="default" w:eastAsia="Times New Roman"/>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upperRoman"/>
      <w:isLgl w:val="false"/>
      <w:suff w:val="tab"/>
      <w:lvlText w:val="%1."/>
      <w:lvlJc w:val="left"/>
      <w:pPr>
        <w:ind w:left="1080" w:hanging="720"/>
        <w:tabs>
          <w:tab w:val="num" w:pos="108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10">
    <w:multiLevelType w:val="hybridMultilevel"/>
    <w:lvl w:ilvl="0">
      <w:start w:val="1"/>
      <w:numFmt w:val="decimal"/>
      <w:isLgl w:val="false"/>
      <w:suff w:val="tab"/>
      <w:lvlText w:val="%1."/>
      <w:lvlJc w:val="left"/>
      <w:pPr>
        <w:ind w:left="76" w:hanging="360"/>
      </w:pPr>
      <w:rPr>
        <w:rFonts w:ascii="Times New Roman" w:hAnsi="Times New Roman" w:eastAsia="Times New Roman" w:cs="Times New Roman"/>
      </w:rPr>
    </w:lvl>
    <w:lvl w:ilvl="1">
      <w:start w:val="1"/>
      <w:numFmt w:val="lowerLetter"/>
      <w:isLgl w:val="false"/>
      <w:suff w:val="tab"/>
      <w:lvlText w:val="%2."/>
      <w:lvlJc w:val="left"/>
      <w:pPr>
        <w:ind w:left="796" w:hanging="360"/>
      </w:pPr>
    </w:lvl>
    <w:lvl w:ilvl="2">
      <w:start w:val="1"/>
      <w:numFmt w:val="lowerRoman"/>
      <w:isLgl w:val="false"/>
      <w:suff w:val="tab"/>
      <w:lvlText w:val="%3."/>
      <w:lvlJc w:val="right"/>
      <w:pPr>
        <w:ind w:left="1516" w:hanging="180"/>
      </w:pPr>
    </w:lvl>
    <w:lvl w:ilvl="3">
      <w:start w:val="1"/>
      <w:numFmt w:val="decimal"/>
      <w:isLgl w:val="false"/>
      <w:suff w:val="tab"/>
      <w:lvlText w:val="%4."/>
      <w:lvlJc w:val="left"/>
      <w:pPr>
        <w:ind w:left="2236" w:hanging="360"/>
      </w:pPr>
    </w:lvl>
    <w:lvl w:ilvl="4">
      <w:start w:val="1"/>
      <w:numFmt w:val="lowerLetter"/>
      <w:isLgl w:val="false"/>
      <w:suff w:val="tab"/>
      <w:lvlText w:val="%5."/>
      <w:lvlJc w:val="left"/>
      <w:pPr>
        <w:ind w:left="2956" w:hanging="360"/>
      </w:pPr>
    </w:lvl>
    <w:lvl w:ilvl="5">
      <w:start w:val="1"/>
      <w:numFmt w:val="lowerRoman"/>
      <w:isLgl w:val="false"/>
      <w:suff w:val="tab"/>
      <w:lvlText w:val="%6."/>
      <w:lvlJc w:val="right"/>
      <w:pPr>
        <w:ind w:left="3676" w:hanging="180"/>
      </w:pPr>
    </w:lvl>
    <w:lvl w:ilvl="6">
      <w:start w:val="1"/>
      <w:numFmt w:val="decimal"/>
      <w:isLgl w:val="false"/>
      <w:suff w:val="tab"/>
      <w:lvlText w:val="%7."/>
      <w:lvlJc w:val="left"/>
      <w:pPr>
        <w:ind w:left="4396" w:hanging="360"/>
      </w:pPr>
    </w:lvl>
    <w:lvl w:ilvl="7">
      <w:start w:val="1"/>
      <w:numFmt w:val="lowerLetter"/>
      <w:isLgl w:val="false"/>
      <w:suff w:val="tab"/>
      <w:lvlText w:val="%8."/>
      <w:lvlJc w:val="left"/>
      <w:pPr>
        <w:ind w:left="5116" w:hanging="360"/>
      </w:pPr>
    </w:lvl>
    <w:lvl w:ilvl="8">
      <w:start w:val="1"/>
      <w:numFmt w:val="lowerRoman"/>
      <w:isLgl w:val="false"/>
      <w:suff w:val="tab"/>
      <w:lvlText w:val="%9."/>
      <w:lvlJc w:val="right"/>
      <w:pPr>
        <w:ind w:left="5836"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3"/>
      <w:numFmt w:val="decimal"/>
      <w:isLgl w:val="false"/>
      <w:suff w:val="tab"/>
      <w:lvlText w:val="%1."/>
      <w:lvlJc w:val="left"/>
      <w:pPr>
        <w:ind w:left="585" w:hanging="585"/>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4"/>
      <w:numFmt w:val="decimal"/>
      <w:isLgl w:val="false"/>
      <w:suff w:val="tab"/>
      <w:lvlText w:val="%1"/>
      <w:lvlJc w:val="left"/>
      <w:pPr>
        <w:ind w:left="360" w:hanging="360"/>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0" w:hanging="360"/>
        <w:tabs>
          <w:tab w:val="num" w:pos="0" w:leader="none"/>
        </w:tabs>
      </w:pPr>
      <w:rPr>
        <w:rFonts w:hint="default"/>
      </w:r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right"/>
      <w:pPr>
        <w:ind w:left="1440" w:hanging="180"/>
        <w:tabs>
          <w:tab w:val="num" w:pos="1440" w:leader="none"/>
        </w:tabs>
      </w:pPr>
    </w:lvl>
    <w:lvl w:ilvl="3">
      <w:start w:val="1"/>
      <w:numFmt w:val="decimal"/>
      <w:isLgl w:val="false"/>
      <w:suff w:val="tab"/>
      <w:lvlText w:val="%4."/>
      <w:lvlJc w:val="left"/>
      <w:pPr>
        <w:ind w:left="2160" w:hanging="360"/>
        <w:tabs>
          <w:tab w:val="num" w:pos="2160" w:leader="none"/>
        </w:tabs>
      </w:pPr>
    </w:lvl>
    <w:lvl w:ilvl="4">
      <w:start w:val="1"/>
      <w:numFmt w:val="lowerLetter"/>
      <w:isLgl w:val="false"/>
      <w:suff w:val="tab"/>
      <w:lvlText w:val="%5."/>
      <w:lvlJc w:val="left"/>
      <w:pPr>
        <w:ind w:left="2880" w:hanging="360"/>
        <w:tabs>
          <w:tab w:val="num" w:pos="2880" w:leader="none"/>
        </w:tabs>
      </w:pPr>
    </w:lvl>
    <w:lvl w:ilvl="5">
      <w:start w:val="1"/>
      <w:numFmt w:val="lowerRoman"/>
      <w:isLgl w:val="false"/>
      <w:suff w:val="tab"/>
      <w:lvlText w:val="%6."/>
      <w:lvlJc w:val="right"/>
      <w:pPr>
        <w:ind w:left="3600" w:hanging="180"/>
        <w:tabs>
          <w:tab w:val="num" w:pos="3600" w:leader="none"/>
        </w:tabs>
      </w:pPr>
    </w:lvl>
    <w:lvl w:ilvl="6">
      <w:start w:val="1"/>
      <w:numFmt w:val="decimal"/>
      <w:isLgl w:val="false"/>
      <w:suff w:val="tab"/>
      <w:lvlText w:val="%7."/>
      <w:lvlJc w:val="left"/>
      <w:pPr>
        <w:ind w:left="4320" w:hanging="360"/>
        <w:tabs>
          <w:tab w:val="num" w:pos="4320" w:leader="none"/>
        </w:tabs>
      </w:pPr>
    </w:lvl>
    <w:lvl w:ilvl="7">
      <w:start w:val="1"/>
      <w:numFmt w:val="lowerLetter"/>
      <w:isLgl w:val="false"/>
      <w:suff w:val="tab"/>
      <w:lvlText w:val="%8."/>
      <w:lvlJc w:val="left"/>
      <w:pPr>
        <w:ind w:left="5040" w:hanging="360"/>
        <w:tabs>
          <w:tab w:val="num" w:pos="5040" w:leader="none"/>
        </w:tabs>
      </w:pPr>
    </w:lvl>
    <w:lvl w:ilvl="8">
      <w:start w:val="1"/>
      <w:numFmt w:val="lowerRoman"/>
      <w:isLgl w:val="false"/>
      <w:suff w:val="tab"/>
      <w:lvlText w:val="%9."/>
      <w:lvlJc w:val="right"/>
      <w:pPr>
        <w:ind w:left="5760" w:hanging="180"/>
        <w:tabs>
          <w:tab w:val="num" w:pos="5760" w:leader="none"/>
        </w:tabs>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1428" w:hanging="360"/>
      </w:pPr>
      <w:rPr>
        <w:rFonts w:hint="default" w:ascii="Symbol" w:hAnsi="Symbol"/>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360" w:hanging="360"/>
      </w:pPr>
      <w:rPr>
        <w:rFonts w:hint="default"/>
        <w:sz w:val="28"/>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22">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10"/>
  </w:num>
  <w:num w:numId="5">
    <w:abstractNumId w:val="18"/>
  </w:num>
  <w:num w:numId="6">
    <w:abstractNumId w:val="12"/>
  </w:num>
  <w:num w:numId="7">
    <w:abstractNumId w:val="20"/>
  </w:num>
  <w:num w:numId="8">
    <w:abstractNumId w:val="1"/>
  </w:num>
  <w:num w:numId="9">
    <w:abstractNumId w:val="19"/>
  </w:num>
  <w:num w:numId="10">
    <w:abstractNumId w:val="2"/>
  </w:num>
  <w:num w:numId="11">
    <w:abstractNumId w:val="22"/>
  </w:num>
  <w:num w:numId="12">
    <w:abstractNumId w:val="9"/>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4"/>
  </w:num>
  <w:num w:numId="18">
    <w:abstractNumId w:val="17"/>
  </w:num>
  <w:num w:numId="19">
    <w:abstractNumId w:val="13"/>
  </w:num>
  <w:num w:numId="20">
    <w:abstractNumId w:val="11"/>
  </w:num>
  <w:num w:numId="21">
    <w:abstractNumId w:val="0"/>
  </w:num>
  <w:num w:numId="22">
    <w:abstractNumId w:val="8"/>
  </w:num>
  <w:num w:numId="23">
    <w:abstractNumId w:val="24"/>
  </w:num>
  <w:num w:numId="24">
    <w:abstractNumId w:val="6"/>
  </w:num>
  <w:num w:numId="25">
    <w:abstractNumId w:val="23"/>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8">
    <w:name w:val="Title Char"/>
    <w:basedOn w:val="725"/>
    <w:link w:val="746"/>
    <w:uiPriority w:val="10"/>
    <w:rPr>
      <w:sz w:val="48"/>
      <w:szCs w:val="48"/>
    </w:rPr>
  </w:style>
  <w:style w:type="character" w:styleId="719">
    <w:name w:val="Subtitle Char"/>
    <w:basedOn w:val="725"/>
    <w:link w:val="748"/>
    <w:uiPriority w:val="11"/>
    <w:rPr>
      <w:sz w:val="24"/>
      <w:szCs w:val="24"/>
    </w:rPr>
  </w:style>
  <w:style w:type="character" w:styleId="720">
    <w:name w:val="Quote Char"/>
    <w:link w:val="750"/>
    <w:uiPriority w:val="29"/>
    <w:rPr>
      <w:i/>
    </w:rPr>
  </w:style>
  <w:style w:type="character" w:styleId="721">
    <w:name w:val="Intense Quote Char"/>
    <w:link w:val="752"/>
    <w:uiPriority w:val="30"/>
    <w:rPr>
      <w:i/>
    </w:rPr>
  </w:style>
  <w:style w:type="character" w:styleId="722">
    <w:name w:val="Footnote Text Char"/>
    <w:link w:val="884"/>
    <w:uiPriority w:val="99"/>
    <w:rPr>
      <w:sz w:val="18"/>
    </w:rPr>
  </w:style>
  <w:style w:type="character" w:styleId="723">
    <w:name w:val="Endnote Text Char"/>
    <w:link w:val="887"/>
    <w:uiPriority w:val="99"/>
    <w:rPr>
      <w:sz w:val="20"/>
    </w:rPr>
  </w:style>
  <w:style w:type="paragraph" w:styleId="724" w:default="1">
    <w:name w:val="Normal"/>
    <w:qFormat/>
    <w:rPr>
      <w:sz w:val="24"/>
      <w:szCs w:val="24"/>
    </w:rPr>
  </w:style>
  <w:style w:type="character" w:styleId="725" w:default="1">
    <w:name w:val="Default Paragraph Font"/>
    <w:uiPriority w:val="1"/>
    <w:semiHidden/>
    <w:unhideWhenUsed/>
  </w:style>
  <w:style w:type="table" w:styleId="726" w:default="1">
    <w:name w:val="Normal Table"/>
    <w:uiPriority w:val="99"/>
    <w:semiHidden/>
    <w:unhideWhenUsed/>
    <w:qFormat/>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customStyle="1">
    <w:name w:val="Heading 1"/>
    <w:basedOn w:val="724"/>
    <w:next w:val="724"/>
    <w:link w:val="729"/>
    <w:uiPriority w:val="9"/>
    <w:qFormat/>
    <w:pPr>
      <w:keepLines/>
      <w:keepNext/>
      <w:spacing w:before="480" w:after="200"/>
      <w:outlineLvl w:val="0"/>
    </w:pPr>
    <w:rPr>
      <w:rFonts w:ascii="Arial" w:hAnsi="Arial" w:eastAsia="Arial" w:cs="Arial"/>
      <w:sz w:val="40"/>
      <w:szCs w:val="40"/>
    </w:rPr>
  </w:style>
  <w:style w:type="character" w:styleId="729" w:customStyle="1">
    <w:name w:val="Heading 1 Char"/>
    <w:basedOn w:val="725"/>
    <w:link w:val="728"/>
    <w:uiPriority w:val="9"/>
    <w:rPr>
      <w:rFonts w:ascii="Arial" w:hAnsi="Arial" w:eastAsia="Arial" w:cs="Arial"/>
      <w:sz w:val="40"/>
      <w:szCs w:val="40"/>
    </w:rPr>
  </w:style>
  <w:style w:type="character" w:styleId="730" w:customStyle="1">
    <w:name w:val="Heading 2 Char"/>
    <w:basedOn w:val="725"/>
    <w:link w:val="901"/>
    <w:uiPriority w:val="9"/>
    <w:rPr>
      <w:rFonts w:ascii="Arial" w:hAnsi="Arial" w:eastAsia="Arial" w:cs="Arial"/>
      <w:sz w:val="34"/>
    </w:rPr>
  </w:style>
  <w:style w:type="paragraph" w:styleId="731" w:customStyle="1">
    <w:name w:val="Heading 3"/>
    <w:basedOn w:val="724"/>
    <w:next w:val="724"/>
    <w:link w:val="732"/>
    <w:uiPriority w:val="9"/>
    <w:unhideWhenUsed/>
    <w:qFormat/>
    <w:pPr>
      <w:keepLines/>
      <w:keepNext/>
      <w:spacing w:before="320" w:after="200"/>
      <w:outlineLvl w:val="2"/>
    </w:pPr>
    <w:rPr>
      <w:rFonts w:ascii="Arial" w:hAnsi="Arial" w:eastAsia="Arial" w:cs="Arial"/>
      <w:sz w:val="30"/>
      <w:szCs w:val="30"/>
    </w:rPr>
  </w:style>
  <w:style w:type="character" w:styleId="732" w:customStyle="1">
    <w:name w:val="Heading 3 Char"/>
    <w:basedOn w:val="725"/>
    <w:link w:val="731"/>
    <w:uiPriority w:val="9"/>
    <w:rPr>
      <w:rFonts w:ascii="Arial" w:hAnsi="Arial" w:eastAsia="Arial" w:cs="Arial"/>
      <w:sz w:val="30"/>
      <w:szCs w:val="30"/>
    </w:rPr>
  </w:style>
  <w:style w:type="paragraph" w:styleId="733" w:customStyle="1">
    <w:name w:val="Heading 4"/>
    <w:basedOn w:val="724"/>
    <w:next w:val="724"/>
    <w:link w:val="734"/>
    <w:uiPriority w:val="9"/>
    <w:unhideWhenUsed/>
    <w:qFormat/>
    <w:pPr>
      <w:keepLines/>
      <w:keepNext/>
      <w:spacing w:before="320" w:after="200"/>
      <w:outlineLvl w:val="3"/>
    </w:pPr>
    <w:rPr>
      <w:rFonts w:ascii="Arial" w:hAnsi="Arial" w:eastAsia="Arial" w:cs="Arial"/>
      <w:b/>
      <w:bCs/>
      <w:sz w:val="26"/>
      <w:szCs w:val="26"/>
    </w:rPr>
  </w:style>
  <w:style w:type="character" w:styleId="734" w:customStyle="1">
    <w:name w:val="Heading 4 Char"/>
    <w:basedOn w:val="725"/>
    <w:link w:val="733"/>
    <w:uiPriority w:val="9"/>
    <w:rPr>
      <w:rFonts w:ascii="Arial" w:hAnsi="Arial" w:eastAsia="Arial" w:cs="Arial"/>
      <w:b/>
      <w:bCs/>
      <w:sz w:val="26"/>
      <w:szCs w:val="26"/>
    </w:rPr>
  </w:style>
  <w:style w:type="paragraph" w:styleId="735" w:customStyle="1">
    <w:name w:val="Heading 5"/>
    <w:basedOn w:val="724"/>
    <w:next w:val="724"/>
    <w:link w:val="736"/>
    <w:uiPriority w:val="9"/>
    <w:unhideWhenUsed/>
    <w:qFormat/>
    <w:pPr>
      <w:keepLines/>
      <w:keepNext/>
      <w:spacing w:before="320" w:after="200"/>
      <w:outlineLvl w:val="4"/>
    </w:pPr>
    <w:rPr>
      <w:rFonts w:ascii="Arial" w:hAnsi="Arial" w:eastAsia="Arial" w:cs="Arial"/>
      <w:b/>
      <w:bCs/>
    </w:rPr>
  </w:style>
  <w:style w:type="character" w:styleId="736" w:customStyle="1">
    <w:name w:val="Heading 5 Char"/>
    <w:basedOn w:val="725"/>
    <w:link w:val="735"/>
    <w:uiPriority w:val="9"/>
    <w:rPr>
      <w:rFonts w:ascii="Arial" w:hAnsi="Arial" w:eastAsia="Arial" w:cs="Arial"/>
      <w:b/>
      <w:bCs/>
      <w:sz w:val="24"/>
      <w:szCs w:val="24"/>
    </w:rPr>
  </w:style>
  <w:style w:type="paragraph" w:styleId="737" w:customStyle="1">
    <w:name w:val="Heading 6"/>
    <w:basedOn w:val="724"/>
    <w:next w:val="724"/>
    <w:link w:val="738"/>
    <w:uiPriority w:val="9"/>
    <w:unhideWhenUsed/>
    <w:qFormat/>
    <w:pPr>
      <w:keepLines/>
      <w:keepNext/>
      <w:spacing w:before="320" w:after="200"/>
      <w:outlineLvl w:val="5"/>
    </w:pPr>
    <w:rPr>
      <w:rFonts w:ascii="Arial" w:hAnsi="Arial" w:eastAsia="Arial" w:cs="Arial"/>
      <w:b/>
      <w:bCs/>
      <w:sz w:val="22"/>
      <w:szCs w:val="22"/>
    </w:rPr>
  </w:style>
  <w:style w:type="character" w:styleId="738" w:customStyle="1">
    <w:name w:val="Heading 6 Char"/>
    <w:basedOn w:val="725"/>
    <w:link w:val="737"/>
    <w:uiPriority w:val="9"/>
    <w:rPr>
      <w:rFonts w:ascii="Arial" w:hAnsi="Arial" w:eastAsia="Arial" w:cs="Arial"/>
      <w:b/>
      <w:bCs/>
      <w:sz w:val="22"/>
      <w:szCs w:val="22"/>
    </w:rPr>
  </w:style>
  <w:style w:type="paragraph" w:styleId="739" w:customStyle="1">
    <w:name w:val="Heading 7"/>
    <w:basedOn w:val="724"/>
    <w:next w:val="724"/>
    <w:link w:val="740"/>
    <w:uiPriority w:val="9"/>
    <w:unhideWhenUsed/>
    <w:qFormat/>
    <w:pPr>
      <w:keepLines/>
      <w:keepNext/>
      <w:spacing w:before="320" w:after="200"/>
      <w:outlineLvl w:val="6"/>
    </w:pPr>
    <w:rPr>
      <w:rFonts w:ascii="Arial" w:hAnsi="Arial" w:eastAsia="Arial" w:cs="Arial"/>
      <w:b/>
      <w:bCs/>
      <w:i/>
      <w:iCs/>
      <w:sz w:val="22"/>
      <w:szCs w:val="22"/>
    </w:rPr>
  </w:style>
  <w:style w:type="character" w:styleId="740" w:customStyle="1">
    <w:name w:val="Heading 7 Char"/>
    <w:basedOn w:val="725"/>
    <w:link w:val="739"/>
    <w:uiPriority w:val="9"/>
    <w:rPr>
      <w:rFonts w:ascii="Arial" w:hAnsi="Arial" w:eastAsia="Arial" w:cs="Arial"/>
      <w:b/>
      <w:bCs/>
      <w:i/>
      <w:iCs/>
      <w:sz w:val="22"/>
      <w:szCs w:val="22"/>
    </w:rPr>
  </w:style>
  <w:style w:type="paragraph" w:styleId="741" w:customStyle="1">
    <w:name w:val="Heading 8"/>
    <w:basedOn w:val="724"/>
    <w:next w:val="724"/>
    <w:link w:val="742"/>
    <w:uiPriority w:val="9"/>
    <w:unhideWhenUsed/>
    <w:qFormat/>
    <w:pPr>
      <w:keepLines/>
      <w:keepNext/>
      <w:spacing w:before="320" w:after="200"/>
      <w:outlineLvl w:val="7"/>
    </w:pPr>
    <w:rPr>
      <w:rFonts w:ascii="Arial" w:hAnsi="Arial" w:eastAsia="Arial" w:cs="Arial"/>
      <w:i/>
      <w:iCs/>
      <w:sz w:val="22"/>
      <w:szCs w:val="22"/>
    </w:rPr>
  </w:style>
  <w:style w:type="character" w:styleId="742" w:customStyle="1">
    <w:name w:val="Heading 8 Char"/>
    <w:basedOn w:val="725"/>
    <w:link w:val="741"/>
    <w:uiPriority w:val="9"/>
    <w:rPr>
      <w:rFonts w:ascii="Arial" w:hAnsi="Arial" w:eastAsia="Arial" w:cs="Arial"/>
      <w:i/>
      <w:iCs/>
      <w:sz w:val="22"/>
      <w:szCs w:val="22"/>
    </w:rPr>
  </w:style>
  <w:style w:type="paragraph" w:styleId="743" w:customStyle="1">
    <w:name w:val="Heading 9"/>
    <w:basedOn w:val="724"/>
    <w:next w:val="724"/>
    <w:link w:val="744"/>
    <w:uiPriority w:val="9"/>
    <w:unhideWhenUsed/>
    <w:qFormat/>
    <w:pPr>
      <w:keepLines/>
      <w:keepNext/>
      <w:spacing w:before="320" w:after="200"/>
      <w:outlineLvl w:val="8"/>
    </w:pPr>
    <w:rPr>
      <w:rFonts w:ascii="Arial" w:hAnsi="Arial" w:eastAsia="Arial" w:cs="Arial"/>
      <w:i/>
      <w:iCs/>
      <w:sz w:val="21"/>
      <w:szCs w:val="21"/>
    </w:rPr>
  </w:style>
  <w:style w:type="character" w:styleId="744" w:customStyle="1">
    <w:name w:val="Heading 9 Char"/>
    <w:basedOn w:val="725"/>
    <w:link w:val="743"/>
    <w:uiPriority w:val="9"/>
    <w:rPr>
      <w:rFonts w:ascii="Arial" w:hAnsi="Arial" w:eastAsia="Arial" w:cs="Arial"/>
      <w:i/>
      <w:iCs/>
      <w:sz w:val="21"/>
      <w:szCs w:val="21"/>
    </w:rPr>
  </w:style>
  <w:style w:type="paragraph" w:styleId="745">
    <w:name w:val="No Spacing"/>
    <w:uiPriority w:val="1"/>
    <w:qFormat/>
  </w:style>
  <w:style w:type="paragraph" w:styleId="746">
    <w:name w:val="Title"/>
    <w:basedOn w:val="724"/>
    <w:next w:val="724"/>
    <w:link w:val="747"/>
    <w:uiPriority w:val="10"/>
    <w:qFormat/>
    <w:pPr>
      <w:contextualSpacing/>
      <w:spacing w:before="300" w:after="200"/>
    </w:pPr>
    <w:rPr>
      <w:sz w:val="48"/>
      <w:szCs w:val="48"/>
    </w:rPr>
  </w:style>
  <w:style w:type="character" w:styleId="747" w:customStyle="1">
    <w:name w:val="Название Знак"/>
    <w:basedOn w:val="725"/>
    <w:link w:val="746"/>
    <w:uiPriority w:val="10"/>
    <w:rPr>
      <w:sz w:val="48"/>
      <w:szCs w:val="48"/>
    </w:rPr>
  </w:style>
  <w:style w:type="paragraph" w:styleId="748">
    <w:name w:val="Subtitle"/>
    <w:basedOn w:val="724"/>
    <w:next w:val="724"/>
    <w:link w:val="749"/>
    <w:uiPriority w:val="11"/>
    <w:qFormat/>
    <w:pPr>
      <w:spacing w:before="200" w:after="200"/>
    </w:pPr>
  </w:style>
  <w:style w:type="character" w:styleId="749" w:customStyle="1">
    <w:name w:val="Подзаголовок Знак"/>
    <w:basedOn w:val="725"/>
    <w:link w:val="748"/>
    <w:uiPriority w:val="11"/>
    <w:rPr>
      <w:sz w:val="24"/>
      <w:szCs w:val="24"/>
    </w:rPr>
  </w:style>
  <w:style w:type="paragraph" w:styleId="750">
    <w:name w:val="Quote"/>
    <w:basedOn w:val="724"/>
    <w:next w:val="724"/>
    <w:link w:val="751"/>
    <w:uiPriority w:val="29"/>
    <w:qFormat/>
    <w:pPr>
      <w:ind w:left="720" w:right="720"/>
    </w:pPr>
    <w:rPr>
      <w:i/>
    </w:rPr>
  </w:style>
  <w:style w:type="character" w:styleId="751" w:customStyle="1">
    <w:name w:val="Цитата 2 Знак"/>
    <w:link w:val="750"/>
    <w:uiPriority w:val="29"/>
    <w:rPr>
      <w:i/>
    </w:rPr>
  </w:style>
  <w:style w:type="paragraph" w:styleId="752">
    <w:name w:val="Intense Quote"/>
    <w:basedOn w:val="724"/>
    <w:next w:val="724"/>
    <w:link w:val="75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3" w:customStyle="1">
    <w:name w:val="Выделенная цитата Знак"/>
    <w:link w:val="752"/>
    <w:uiPriority w:val="30"/>
    <w:rPr>
      <w:i/>
    </w:rPr>
  </w:style>
  <w:style w:type="character" w:styleId="754" w:customStyle="1">
    <w:name w:val="Header Char"/>
    <w:basedOn w:val="725"/>
    <w:link w:val="906"/>
    <w:uiPriority w:val="99"/>
  </w:style>
  <w:style w:type="character" w:styleId="755" w:customStyle="1">
    <w:name w:val="Footer Char"/>
    <w:basedOn w:val="725"/>
    <w:link w:val="908"/>
    <w:uiPriority w:val="99"/>
  </w:style>
  <w:style w:type="paragraph" w:styleId="756" w:customStyle="1">
    <w:name w:val="Caption"/>
    <w:basedOn w:val="724"/>
    <w:next w:val="724"/>
    <w:uiPriority w:val="35"/>
    <w:semiHidden/>
    <w:unhideWhenUsed/>
    <w:qFormat/>
    <w:pPr>
      <w:spacing w:line="276" w:lineRule="auto"/>
    </w:pPr>
    <w:rPr>
      <w:b/>
      <w:bCs/>
      <w:color w:val="4f81bd" w:themeColor="accent1"/>
      <w:sz w:val="18"/>
      <w:szCs w:val="18"/>
    </w:rPr>
  </w:style>
  <w:style w:type="character" w:styleId="757" w:customStyle="1">
    <w:name w:val="Caption Char"/>
    <w:link w:val="908"/>
    <w:uiPriority w:val="99"/>
  </w:style>
  <w:style w:type="table" w:styleId="758" w:customStyle="1">
    <w:name w:val="Table Grid Light"/>
    <w:basedOn w:val="726"/>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59" w:customStyle="1">
    <w:name w:val="Plain Table 1"/>
    <w:basedOn w:val="726"/>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0" w:customStyle="1">
    <w:name w:val="Plain Table 2"/>
    <w:basedOn w:val="726"/>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1" w:customStyle="1">
    <w:name w:val="Plain Table 3"/>
    <w:basedOn w:val="72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2" w:customStyle="1">
    <w:name w:val="Plain Table 4"/>
    <w:basedOn w:val="72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3" w:customStyle="1">
    <w:name w:val="Plain Table 5"/>
    <w:basedOn w:val="726"/>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4" w:customStyle="1">
    <w:name w:val="Grid Table 1 Light"/>
    <w:basedOn w:val="726"/>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5" w:customStyle="1">
    <w:name w:val="Grid Table 1 Light - Accent 1"/>
    <w:basedOn w:val="726"/>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66" w:customStyle="1">
    <w:name w:val="Grid Table 1 Light - Accent 2"/>
    <w:basedOn w:val="726"/>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67" w:customStyle="1">
    <w:name w:val="Grid Table 1 Light - Accent 3"/>
    <w:basedOn w:val="726"/>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68" w:customStyle="1">
    <w:name w:val="Grid Table 1 Light - Accent 4"/>
    <w:basedOn w:val="726"/>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5"/>
    <w:basedOn w:val="726"/>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6"/>
    <w:basedOn w:val="72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1" w:customStyle="1">
    <w:name w:val="Grid Table 2"/>
    <w:basedOn w:val="726"/>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2" w:customStyle="1">
    <w:name w:val="Grid Table 2 - Accent 1"/>
    <w:basedOn w:val="726"/>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3" w:customStyle="1">
    <w:name w:val="Grid Table 2 - Accent 2"/>
    <w:basedOn w:val="726"/>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4" w:customStyle="1">
    <w:name w:val="Grid Table 2 - Accent 3"/>
    <w:basedOn w:val="726"/>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5" w:customStyle="1">
    <w:name w:val="Grid Table 2 - Accent 4"/>
    <w:basedOn w:val="726"/>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76" w:customStyle="1">
    <w:name w:val="Grid Table 2 - Accent 5"/>
    <w:basedOn w:val="726"/>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77" w:customStyle="1">
    <w:name w:val="Grid Table 2 - Accent 6"/>
    <w:basedOn w:val="72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78" w:customStyle="1">
    <w:name w:val="Grid Table 3"/>
    <w:basedOn w:val="726"/>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3 - Accent 1"/>
    <w:basedOn w:val="726"/>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2"/>
    <w:basedOn w:val="726"/>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customStyle="1">
    <w:name w:val="Grid Table 3 - Accent 3"/>
    <w:basedOn w:val="726"/>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2" w:customStyle="1">
    <w:name w:val="Grid Table 3 - Accent 4"/>
    <w:basedOn w:val="726"/>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5"/>
    <w:basedOn w:val="726"/>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6"/>
    <w:basedOn w:val="72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4"/>
    <w:basedOn w:val="726"/>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6" w:customStyle="1">
    <w:name w:val="Grid Table 4 - Accent 1"/>
    <w:basedOn w:val="726"/>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87" w:customStyle="1">
    <w:name w:val="Grid Table 4 - Accent 2"/>
    <w:basedOn w:val="726"/>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88" w:customStyle="1">
    <w:name w:val="Grid Table 4 - Accent 3"/>
    <w:basedOn w:val="726"/>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89" w:customStyle="1">
    <w:name w:val="Grid Table 4 - Accent 4"/>
    <w:basedOn w:val="726"/>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0" w:customStyle="1">
    <w:name w:val="Grid Table 4 - Accent 5"/>
    <w:basedOn w:val="726"/>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1" w:customStyle="1">
    <w:name w:val="Grid Table 4 - Accent 6"/>
    <w:basedOn w:val="72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2" w:customStyle="1">
    <w:name w:val="Grid Table 5 Dark"/>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3" w:customStyle="1">
    <w:name w:val="Grid Table 5 Dark- Accent 1"/>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4" w:customStyle="1">
    <w:name w:val="Grid Table 5 Dark - Accent 2"/>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5" w:customStyle="1">
    <w:name w:val="Grid Table 5 Dark - Accent 3"/>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96" w:customStyle="1">
    <w:name w:val="Grid Table 5 Dark- Accent 4"/>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97" w:customStyle="1">
    <w:name w:val="Grid Table 5 Dark - Accent 5"/>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98" w:customStyle="1">
    <w:name w:val="Grid Table 5 Dark - Accent 6"/>
    <w:basedOn w:val="72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99" w:customStyle="1">
    <w:name w:val="Grid Table 6 Colorful"/>
    <w:basedOn w:val="726"/>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0" w:customStyle="1">
    <w:name w:val="Grid Table 6 Colorful - Accent 1"/>
    <w:basedOn w:val="726"/>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1" w:customStyle="1">
    <w:name w:val="Grid Table 6 Colorful - Accent 2"/>
    <w:basedOn w:val="726"/>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2" w:customStyle="1">
    <w:name w:val="Grid Table 6 Colorful - Accent 3"/>
    <w:basedOn w:val="726"/>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3" w:customStyle="1">
    <w:name w:val="Grid Table 6 Colorful - Accent 4"/>
    <w:basedOn w:val="726"/>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4" w:customStyle="1">
    <w:name w:val="Grid Table 6 Colorful - Accent 5"/>
    <w:basedOn w:val="726"/>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5" w:customStyle="1">
    <w:name w:val="Grid Table 6 Colorful - Accent 6"/>
    <w:basedOn w:val="72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6" w:customStyle="1">
    <w:name w:val="Grid Table 7 Colorful"/>
    <w:basedOn w:val="726"/>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07" w:customStyle="1">
    <w:name w:val="Grid Table 7 Colorful - Accent 1"/>
    <w:basedOn w:val="726"/>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08" w:customStyle="1">
    <w:name w:val="Grid Table 7 Colorful - Accent 2"/>
    <w:basedOn w:val="726"/>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09" w:customStyle="1">
    <w:name w:val="Grid Table 7 Colorful - Accent 3"/>
    <w:basedOn w:val="726"/>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0" w:customStyle="1">
    <w:name w:val="Grid Table 7 Colorful - Accent 4"/>
    <w:basedOn w:val="726"/>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1" w:customStyle="1">
    <w:name w:val="Grid Table 7 Colorful - Accent 5"/>
    <w:basedOn w:val="726"/>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2" w:customStyle="1">
    <w:name w:val="Grid Table 7 Colorful - Accent 6"/>
    <w:basedOn w:val="72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3" w:customStyle="1">
    <w:name w:val="List Table 1 Light"/>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4" w:customStyle="1">
    <w:name w:val="List Table 1 Light - Accent 1"/>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5" w:customStyle="1">
    <w:name w:val="List Table 1 Light - Accent 2"/>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16" w:customStyle="1">
    <w:name w:val="List Table 1 Light - Accent 3"/>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17" w:customStyle="1">
    <w:name w:val="List Table 1 Light - Accent 4"/>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18" w:customStyle="1">
    <w:name w:val="List Table 1 Light - Accent 5"/>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19" w:customStyle="1">
    <w:name w:val="List Table 1 Light - Accent 6"/>
    <w:basedOn w:val="726"/>
    <w:uiPriority w:val="99"/>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0" w:customStyle="1">
    <w:name w:val="List Table 2"/>
    <w:basedOn w:val="726"/>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1" w:customStyle="1">
    <w:name w:val="List Table 2 - Accent 1"/>
    <w:basedOn w:val="726"/>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2" w:customStyle="1">
    <w:name w:val="List Table 2 - Accent 2"/>
    <w:basedOn w:val="726"/>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3" w:customStyle="1">
    <w:name w:val="List Table 2 - Accent 3"/>
    <w:basedOn w:val="726"/>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4" w:customStyle="1">
    <w:name w:val="List Table 2 - Accent 4"/>
    <w:basedOn w:val="726"/>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5" w:customStyle="1">
    <w:name w:val="List Table 2 - Accent 5"/>
    <w:basedOn w:val="726"/>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26" w:customStyle="1">
    <w:name w:val="List Table 2 - Accent 6"/>
    <w:basedOn w:val="72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27" w:customStyle="1">
    <w:name w:val="List Table 3"/>
    <w:basedOn w:val="726"/>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8" w:customStyle="1">
    <w:name w:val="List Table 3 - Accent 1"/>
    <w:basedOn w:val="726"/>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29" w:customStyle="1">
    <w:name w:val="List Table 3 - Accent 2"/>
    <w:basedOn w:val="726"/>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0" w:customStyle="1">
    <w:name w:val="List Table 3 - Accent 3"/>
    <w:basedOn w:val="726"/>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1" w:customStyle="1">
    <w:name w:val="List Table 3 - Accent 4"/>
    <w:basedOn w:val="726"/>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2" w:customStyle="1">
    <w:name w:val="List Table 3 - Accent 5"/>
    <w:basedOn w:val="726"/>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3" w:customStyle="1">
    <w:name w:val="List Table 3 - Accent 6"/>
    <w:basedOn w:val="72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4" w:customStyle="1">
    <w:name w:val="List Table 4"/>
    <w:basedOn w:val="726"/>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5" w:customStyle="1">
    <w:name w:val="List Table 4 - Accent 1"/>
    <w:basedOn w:val="726"/>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6" w:customStyle="1">
    <w:name w:val="List Table 4 - Accent 2"/>
    <w:basedOn w:val="726"/>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37" w:customStyle="1">
    <w:name w:val="List Table 4 - Accent 3"/>
    <w:basedOn w:val="726"/>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38" w:customStyle="1">
    <w:name w:val="List Table 4 - Accent 4"/>
    <w:basedOn w:val="726"/>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39" w:customStyle="1">
    <w:name w:val="List Table 4 - Accent 5"/>
    <w:basedOn w:val="726"/>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0" w:customStyle="1">
    <w:name w:val="List Table 4 - Accent 6"/>
    <w:basedOn w:val="72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1" w:customStyle="1">
    <w:name w:val="List Table 5 Dark"/>
    <w:basedOn w:val="726"/>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2" w:customStyle="1">
    <w:name w:val="List Table 5 Dark - Accent 1"/>
    <w:basedOn w:val="726"/>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3" w:customStyle="1">
    <w:name w:val="List Table 5 Dark - Accent 2"/>
    <w:basedOn w:val="726"/>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4" w:customStyle="1">
    <w:name w:val="List Table 5 Dark - Accent 3"/>
    <w:basedOn w:val="726"/>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5" w:customStyle="1">
    <w:name w:val="List Table 5 Dark - Accent 4"/>
    <w:basedOn w:val="726"/>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46" w:customStyle="1">
    <w:name w:val="List Table 5 Dark - Accent 5"/>
    <w:basedOn w:val="726"/>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47" w:customStyle="1">
    <w:name w:val="List Table 5 Dark - Accent 6"/>
    <w:basedOn w:val="72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48" w:customStyle="1">
    <w:name w:val="List Table 6 Colorful"/>
    <w:basedOn w:val="726"/>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49" w:customStyle="1">
    <w:name w:val="List Table 6 Colorful - Accent 1"/>
    <w:basedOn w:val="726"/>
    <w:uiPriority w:val="99"/>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0" w:customStyle="1">
    <w:name w:val="List Table 6 Colorful - Accent 2"/>
    <w:basedOn w:val="726"/>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1" w:customStyle="1">
    <w:name w:val="List Table 6 Colorful - Accent 3"/>
    <w:basedOn w:val="726"/>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2" w:customStyle="1">
    <w:name w:val="List Table 6 Colorful - Accent 4"/>
    <w:basedOn w:val="726"/>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3" w:customStyle="1">
    <w:name w:val="List Table 6 Colorful - Accent 5"/>
    <w:basedOn w:val="726"/>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4" w:customStyle="1">
    <w:name w:val="List Table 6 Colorful - Accent 6"/>
    <w:basedOn w:val="72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5" w:customStyle="1">
    <w:name w:val="List Table 7 Colorful"/>
    <w:basedOn w:val="726"/>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56" w:customStyle="1">
    <w:name w:val="List Table 7 Colorful - Accent 1"/>
    <w:basedOn w:val="726"/>
    <w:uiPriority w:val="99"/>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57" w:customStyle="1">
    <w:name w:val="List Table 7 Colorful - Accent 2"/>
    <w:basedOn w:val="726"/>
    <w:uiPriority w:val="99"/>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58" w:customStyle="1">
    <w:name w:val="List Table 7 Colorful - Accent 3"/>
    <w:basedOn w:val="726"/>
    <w:uiPriority w:val="99"/>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59" w:customStyle="1">
    <w:name w:val="List Table 7 Colorful - Accent 4"/>
    <w:basedOn w:val="726"/>
    <w:uiPriority w:val="99"/>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0" w:customStyle="1">
    <w:name w:val="List Table 7 Colorful - Accent 5"/>
    <w:basedOn w:val="726"/>
    <w:uiPriority w:val="99"/>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1" w:customStyle="1">
    <w:name w:val="List Table 7 Colorful - Accent 6"/>
    <w:basedOn w:val="726"/>
    <w:uiPriority w:val="99"/>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2" w:customStyle="1">
    <w:name w:val="Lined - Accent"/>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3" w:customStyle="1">
    <w:name w:val="Lined - Accent 1"/>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4" w:customStyle="1">
    <w:name w:val="Lined - Accent 2"/>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5" w:customStyle="1">
    <w:name w:val="Lined - Accent 3"/>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66" w:customStyle="1">
    <w:name w:val="Lined - Accent 4"/>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67" w:customStyle="1">
    <w:name w:val="Lined - Accent 5"/>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68" w:customStyle="1">
    <w:name w:val="Lined - Accent 6"/>
    <w:basedOn w:val="726"/>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69" w:customStyle="1">
    <w:name w:val="Bordered &amp; Lined - Accent"/>
    <w:basedOn w:val="726"/>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0" w:customStyle="1">
    <w:name w:val="Bordered &amp; Lined - Accent 1"/>
    <w:basedOn w:val="726"/>
    <w:uiPriority w:val="99"/>
    <w:rPr>
      <w:color w:val="404040"/>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1" w:customStyle="1">
    <w:name w:val="Bordered &amp; Lined - Accent 2"/>
    <w:basedOn w:val="726"/>
    <w:uiPriority w:val="99"/>
    <w:rPr>
      <w:color w:val="404040"/>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2" w:customStyle="1">
    <w:name w:val="Bordered &amp; Lined - Accent 3"/>
    <w:basedOn w:val="726"/>
    <w:uiPriority w:val="99"/>
    <w:rPr>
      <w:color w:val="404040"/>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3" w:customStyle="1">
    <w:name w:val="Bordered &amp; Lined - Accent 4"/>
    <w:basedOn w:val="726"/>
    <w:uiPriority w:val="99"/>
    <w:rPr>
      <w:color w:val="404040"/>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4" w:customStyle="1">
    <w:name w:val="Bordered &amp; Lined - Accent 5"/>
    <w:basedOn w:val="726"/>
    <w:uiPriority w:val="99"/>
    <w:rPr>
      <w:color w:val="404040"/>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5" w:customStyle="1">
    <w:name w:val="Bordered &amp; Lined - Accent 6"/>
    <w:basedOn w:val="726"/>
    <w:uiPriority w:val="99"/>
    <w:rPr>
      <w:color w:val="404040"/>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6" w:customStyle="1">
    <w:name w:val="Bordered"/>
    <w:basedOn w:val="726"/>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7" w:customStyle="1">
    <w:name w:val="Bordered - Accent 1"/>
    <w:basedOn w:val="726"/>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78" w:customStyle="1">
    <w:name w:val="Bordered - Accent 2"/>
    <w:basedOn w:val="726"/>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79" w:customStyle="1">
    <w:name w:val="Bordered - Accent 3"/>
    <w:basedOn w:val="726"/>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0" w:customStyle="1">
    <w:name w:val="Bordered - Accent 4"/>
    <w:basedOn w:val="726"/>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1" w:customStyle="1">
    <w:name w:val="Bordered - Accent 5"/>
    <w:basedOn w:val="726"/>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2" w:customStyle="1">
    <w:name w:val="Bordered - Accent 6"/>
    <w:basedOn w:val="72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3">
    <w:name w:val="Hyperlink"/>
    <w:uiPriority w:val="99"/>
    <w:unhideWhenUsed/>
    <w:rPr>
      <w:color w:val="0000ff" w:themeColor="hyperlink"/>
      <w:u w:val="single"/>
    </w:rPr>
  </w:style>
  <w:style w:type="paragraph" w:styleId="884">
    <w:name w:val="footnote text"/>
    <w:basedOn w:val="724"/>
    <w:link w:val="885"/>
    <w:uiPriority w:val="99"/>
    <w:semiHidden/>
    <w:unhideWhenUsed/>
    <w:pPr>
      <w:spacing w:after="40"/>
    </w:pPr>
    <w:rPr>
      <w:sz w:val="18"/>
    </w:rPr>
  </w:style>
  <w:style w:type="character" w:styleId="885" w:customStyle="1">
    <w:name w:val="Текст сноски Знак"/>
    <w:link w:val="884"/>
    <w:uiPriority w:val="99"/>
    <w:rPr>
      <w:sz w:val="18"/>
    </w:rPr>
  </w:style>
  <w:style w:type="character" w:styleId="886">
    <w:name w:val="footnote reference"/>
    <w:basedOn w:val="725"/>
    <w:uiPriority w:val="99"/>
    <w:unhideWhenUsed/>
    <w:rPr>
      <w:vertAlign w:val="superscript"/>
    </w:rPr>
  </w:style>
  <w:style w:type="paragraph" w:styleId="887">
    <w:name w:val="endnote text"/>
    <w:basedOn w:val="724"/>
    <w:link w:val="888"/>
    <w:uiPriority w:val="99"/>
    <w:semiHidden/>
    <w:unhideWhenUsed/>
    <w:rPr>
      <w:sz w:val="20"/>
    </w:rPr>
  </w:style>
  <w:style w:type="character" w:styleId="888" w:customStyle="1">
    <w:name w:val="Текст концевой сноски Знак"/>
    <w:link w:val="887"/>
    <w:uiPriority w:val="99"/>
    <w:rPr>
      <w:sz w:val="20"/>
    </w:rPr>
  </w:style>
  <w:style w:type="character" w:styleId="889">
    <w:name w:val="endnote reference"/>
    <w:basedOn w:val="725"/>
    <w:uiPriority w:val="99"/>
    <w:semiHidden/>
    <w:unhideWhenUsed/>
    <w:rPr>
      <w:vertAlign w:val="superscript"/>
    </w:rPr>
  </w:style>
  <w:style w:type="paragraph" w:styleId="890">
    <w:name w:val="toc 1"/>
    <w:basedOn w:val="724"/>
    <w:next w:val="724"/>
    <w:uiPriority w:val="39"/>
    <w:unhideWhenUsed/>
    <w:pPr>
      <w:spacing w:after="57"/>
    </w:pPr>
  </w:style>
  <w:style w:type="paragraph" w:styleId="891">
    <w:name w:val="toc 2"/>
    <w:basedOn w:val="724"/>
    <w:next w:val="724"/>
    <w:uiPriority w:val="39"/>
    <w:unhideWhenUsed/>
    <w:pPr>
      <w:ind w:left="283"/>
      <w:spacing w:after="57"/>
    </w:pPr>
  </w:style>
  <w:style w:type="paragraph" w:styleId="892">
    <w:name w:val="toc 3"/>
    <w:basedOn w:val="724"/>
    <w:next w:val="724"/>
    <w:uiPriority w:val="39"/>
    <w:unhideWhenUsed/>
    <w:pPr>
      <w:ind w:left="567"/>
      <w:spacing w:after="57"/>
    </w:pPr>
  </w:style>
  <w:style w:type="paragraph" w:styleId="893">
    <w:name w:val="toc 4"/>
    <w:basedOn w:val="724"/>
    <w:next w:val="724"/>
    <w:uiPriority w:val="39"/>
    <w:unhideWhenUsed/>
    <w:pPr>
      <w:ind w:left="850"/>
      <w:spacing w:after="57"/>
    </w:pPr>
  </w:style>
  <w:style w:type="paragraph" w:styleId="894">
    <w:name w:val="toc 5"/>
    <w:basedOn w:val="724"/>
    <w:next w:val="724"/>
    <w:uiPriority w:val="39"/>
    <w:unhideWhenUsed/>
    <w:pPr>
      <w:ind w:left="1134"/>
      <w:spacing w:after="57"/>
    </w:pPr>
  </w:style>
  <w:style w:type="paragraph" w:styleId="895">
    <w:name w:val="toc 6"/>
    <w:basedOn w:val="724"/>
    <w:next w:val="724"/>
    <w:uiPriority w:val="39"/>
    <w:unhideWhenUsed/>
    <w:pPr>
      <w:ind w:left="1417"/>
      <w:spacing w:after="57"/>
    </w:pPr>
  </w:style>
  <w:style w:type="paragraph" w:styleId="896">
    <w:name w:val="toc 7"/>
    <w:basedOn w:val="724"/>
    <w:next w:val="724"/>
    <w:uiPriority w:val="39"/>
    <w:unhideWhenUsed/>
    <w:pPr>
      <w:ind w:left="1701"/>
      <w:spacing w:after="57"/>
    </w:pPr>
  </w:style>
  <w:style w:type="paragraph" w:styleId="897">
    <w:name w:val="toc 8"/>
    <w:basedOn w:val="724"/>
    <w:next w:val="724"/>
    <w:uiPriority w:val="39"/>
    <w:unhideWhenUsed/>
    <w:pPr>
      <w:ind w:left="1984"/>
      <w:spacing w:after="57"/>
    </w:pPr>
  </w:style>
  <w:style w:type="paragraph" w:styleId="898">
    <w:name w:val="toc 9"/>
    <w:basedOn w:val="724"/>
    <w:next w:val="724"/>
    <w:uiPriority w:val="39"/>
    <w:unhideWhenUsed/>
    <w:pPr>
      <w:ind w:left="2268"/>
      <w:spacing w:after="57"/>
    </w:pPr>
  </w:style>
  <w:style w:type="paragraph" w:styleId="899">
    <w:name w:val="TOC Heading"/>
    <w:uiPriority w:val="39"/>
    <w:unhideWhenUsed/>
  </w:style>
  <w:style w:type="paragraph" w:styleId="900">
    <w:name w:val="table of figures"/>
    <w:basedOn w:val="724"/>
    <w:next w:val="724"/>
    <w:uiPriority w:val="99"/>
    <w:unhideWhenUsed/>
  </w:style>
  <w:style w:type="paragraph" w:styleId="901" w:customStyle="1">
    <w:name w:val="Heading 2"/>
    <w:basedOn w:val="724"/>
    <w:next w:val="724"/>
    <w:link w:val="730"/>
    <w:qFormat/>
    <w:pPr>
      <w:keepNext/>
      <w:spacing w:before="240" w:after="60"/>
      <w:outlineLvl w:val="1"/>
    </w:pPr>
    <w:rPr>
      <w:rFonts w:ascii="Arial" w:hAnsi="Arial" w:cs="Arial"/>
      <w:b/>
      <w:bCs/>
      <w:i/>
      <w:iCs/>
      <w:sz w:val="28"/>
      <w:szCs w:val="28"/>
    </w:rPr>
  </w:style>
  <w:style w:type="paragraph" w:styleId="902" w:customStyle="1">
    <w:name w:val="Знак1 Знак Знак Знак Знак Знак Знак Знак Знак Знак"/>
    <w:basedOn w:val="724"/>
    <w:next w:val="901"/>
    <w:pPr>
      <w:spacing w:after="160" w:line="240" w:lineRule="exact"/>
    </w:pPr>
    <w:rPr>
      <w:szCs w:val="20"/>
      <w:lang w:val="en-US" w:eastAsia="en-US"/>
    </w:rPr>
  </w:style>
  <w:style w:type="paragraph" w:styleId="903" w:customStyle="1">
    <w:name w:val="Знак Знак2 Char Char Знак Знак Char Char Знак Знак Char Char Знак Знак Char Char Знак Знак Char Char Знак Знак Char Char Знак Знак Char Char Знак Знак Char Char"/>
    <w:basedOn w:val="724"/>
    <w:pPr>
      <w:spacing w:before="100" w:beforeAutospacing="1" w:after="100" w:afterAutospacing="1"/>
    </w:pPr>
    <w:rPr>
      <w:rFonts w:ascii="Tahoma" w:hAnsi="Tahoma"/>
      <w:sz w:val="20"/>
      <w:szCs w:val="20"/>
      <w:lang w:val="en-US" w:eastAsia="en-US"/>
    </w:rPr>
  </w:style>
  <w:style w:type="paragraph" w:styleId="904">
    <w:name w:val="Body Text Indent"/>
    <w:basedOn w:val="724"/>
    <w:link w:val="916"/>
    <w:pPr>
      <w:ind w:left="283"/>
      <w:spacing w:after="120"/>
    </w:pPr>
  </w:style>
  <w:style w:type="table" w:styleId="905">
    <w:name w:val="Table Grid"/>
    <w:basedOn w:val="726"/>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06" w:customStyle="1">
    <w:name w:val="Header"/>
    <w:basedOn w:val="724"/>
    <w:link w:val="907"/>
    <w:pPr>
      <w:tabs>
        <w:tab w:val="center" w:pos="4677" w:leader="none"/>
        <w:tab w:val="right" w:pos="9355" w:leader="none"/>
      </w:tabs>
    </w:pPr>
  </w:style>
  <w:style w:type="character" w:styleId="907" w:customStyle="1">
    <w:name w:val="Верхний колонтитул Знак"/>
    <w:basedOn w:val="725"/>
    <w:link w:val="906"/>
    <w:rPr>
      <w:sz w:val="24"/>
      <w:szCs w:val="24"/>
    </w:rPr>
  </w:style>
  <w:style w:type="paragraph" w:styleId="908" w:customStyle="1">
    <w:name w:val="Footer"/>
    <w:basedOn w:val="724"/>
    <w:link w:val="909"/>
    <w:uiPriority w:val="99"/>
    <w:pPr>
      <w:tabs>
        <w:tab w:val="center" w:pos="4677" w:leader="none"/>
        <w:tab w:val="right" w:pos="9355" w:leader="none"/>
      </w:tabs>
    </w:pPr>
  </w:style>
  <w:style w:type="character" w:styleId="909" w:customStyle="1">
    <w:name w:val="Нижний колонтитул Знак"/>
    <w:basedOn w:val="725"/>
    <w:link w:val="908"/>
    <w:uiPriority w:val="99"/>
    <w:rPr>
      <w:sz w:val="24"/>
      <w:szCs w:val="24"/>
    </w:rPr>
  </w:style>
  <w:style w:type="paragraph" w:styleId="910">
    <w:name w:val="List Paragraph"/>
    <w:basedOn w:val="724"/>
    <w:uiPriority w:val="34"/>
    <w:qFormat/>
    <w:pPr>
      <w:contextualSpacing/>
      <w:ind w:left="720"/>
      <w:spacing w:after="200" w:line="276" w:lineRule="auto"/>
    </w:pPr>
    <w:rPr>
      <w:rFonts w:ascii="Calibri" w:hAnsi="Calibri" w:eastAsia="Calibri"/>
      <w:sz w:val="22"/>
      <w:szCs w:val="22"/>
      <w:lang w:eastAsia="en-US"/>
    </w:rPr>
  </w:style>
  <w:style w:type="paragraph" w:styleId="911" w:customStyle="1">
    <w:name w:val="Без интервала1"/>
    <w:rPr>
      <w:sz w:val="24"/>
      <w:szCs w:val="24"/>
    </w:rPr>
  </w:style>
  <w:style w:type="paragraph" w:styleId="912">
    <w:name w:val="Balloon Text"/>
    <w:basedOn w:val="724"/>
    <w:link w:val="913"/>
    <w:rPr>
      <w:rFonts w:ascii="Tahoma" w:hAnsi="Tahoma" w:cs="Tahoma"/>
      <w:sz w:val="16"/>
      <w:szCs w:val="16"/>
    </w:rPr>
  </w:style>
  <w:style w:type="character" w:styleId="913" w:customStyle="1">
    <w:name w:val="Текст выноски Знак"/>
    <w:basedOn w:val="725"/>
    <w:link w:val="912"/>
    <w:rPr>
      <w:rFonts w:ascii="Tahoma" w:hAnsi="Tahoma" w:cs="Tahoma"/>
      <w:sz w:val="16"/>
      <w:szCs w:val="16"/>
    </w:rPr>
  </w:style>
  <w:style w:type="paragraph" w:styleId="914">
    <w:name w:val="Document Map"/>
    <w:basedOn w:val="724"/>
    <w:link w:val="915"/>
    <w:rPr>
      <w:rFonts w:ascii="Tahoma" w:hAnsi="Tahoma" w:cs="Tahoma"/>
      <w:sz w:val="16"/>
      <w:szCs w:val="16"/>
    </w:rPr>
  </w:style>
  <w:style w:type="character" w:styleId="915" w:customStyle="1">
    <w:name w:val="Схема документа Знак"/>
    <w:basedOn w:val="725"/>
    <w:link w:val="914"/>
    <w:rPr>
      <w:rFonts w:ascii="Tahoma" w:hAnsi="Tahoma" w:cs="Tahoma"/>
      <w:sz w:val="16"/>
      <w:szCs w:val="16"/>
    </w:rPr>
  </w:style>
  <w:style w:type="character" w:styleId="916" w:customStyle="1">
    <w:name w:val="Основной текст с отступом Знак"/>
    <w:basedOn w:val="725"/>
    <w:link w:val="904"/>
    <w:rPr>
      <w:sz w:val="24"/>
      <w:szCs w:val="24"/>
    </w:rPr>
  </w:style>
  <w:style w:type="paragraph" w:styleId="917">
    <w:name w:val="Header"/>
    <w:basedOn w:val="724"/>
    <w:link w:val="918"/>
    <w:uiPriority w:val="99"/>
    <w:semiHidden/>
    <w:unhideWhenUsed/>
    <w:pPr>
      <w:tabs>
        <w:tab w:val="center" w:pos="4677" w:leader="none"/>
        <w:tab w:val="right" w:pos="9355" w:leader="none"/>
      </w:tabs>
    </w:pPr>
  </w:style>
  <w:style w:type="character" w:styleId="918" w:customStyle="1">
    <w:name w:val="Верхний колонтитул Знак1"/>
    <w:basedOn w:val="725"/>
    <w:link w:val="917"/>
    <w:uiPriority w:val="99"/>
    <w:semiHidden/>
    <w:rPr>
      <w:sz w:val="24"/>
      <w:szCs w:val="24"/>
    </w:rPr>
  </w:style>
  <w:style w:type="paragraph" w:styleId="919">
    <w:name w:val="Footer"/>
    <w:basedOn w:val="724"/>
    <w:link w:val="920"/>
    <w:uiPriority w:val="99"/>
    <w:semiHidden/>
    <w:unhideWhenUsed/>
    <w:pPr>
      <w:tabs>
        <w:tab w:val="center" w:pos="4677" w:leader="none"/>
        <w:tab w:val="right" w:pos="9355" w:leader="none"/>
      </w:tabs>
    </w:pPr>
  </w:style>
  <w:style w:type="character" w:styleId="920" w:customStyle="1">
    <w:name w:val="Нижний колонтитул Знак1"/>
    <w:basedOn w:val="725"/>
    <w:link w:val="919"/>
    <w:uiPriority w:val="99"/>
    <w:semiHidden/>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F2BB-ED77-4FAB-9C98-8A4BEEB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ompany>Администрация МО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revision>6</cp:revision>
  <dcterms:created xsi:type="dcterms:W3CDTF">2024-12-14T16:51:00Z</dcterms:created>
  <dcterms:modified xsi:type="dcterms:W3CDTF">2024-12-23T09:43:28Z</dcterms:modified>
</cp:coreProperties>
</file>