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right="28"/>
        <w:jc w:val="center"/>
        <w:spacing w:line="276" w:lineRule="auto"/>
        <w:tabs>
          <w:tab w:val="left" w:pos="9000" w:leader="none"/>
          <w:tab w:val="left" w:pos="9355" w:leader="none"/>
        </w:tabs>
        <w:rPr>
          <w:b/>
        </w:rPr>
        <w:outlineLvl w:val="0"/>
      </w:pPr>
      <w:r>
        <w:rPr>
          <w:b/>
        </w:rPr>
        <w:t xml:space="preserve">РЕШЕНИЕ</w:t>
      </w:r>
      <w:r>
        <w:rPr>
          <w:b/>
        </w:rPr>
        <w:t xml:space="preserve"> №</w:t>
      </w:r>
      <w:r>
        <w:rPr>
          <w:b/>
        </w:rPr>
        <w:t xml:space="preserve"> </w:t>
      </w:r>
      <w:r>
        <w:rPr>
          <w:b/>
        </w:rPr>
        <w:t xml:space="preserve">1</w:t>
      </w:r>
      <w:r>
        <w:rPr>
          <w:b/>
        </w:rPr>
        <w:t xml:space="preserve">/2</w:t>
      </w:r>
      <w:r>
        <w:rPr>
          <w:b/>
        </w:rPr>
        <w:t xml:space="preserve">5</w:t>
      </w:r>
      <w:r>
        <w:rPr>
          <w:b/>
        </w:rPr>
      </w:r>
      <w:r>
        <w:rPr>
          <w:b/>
        </w:rPr>
      </w:r>
    </w:p>
    <w:p>
      <w:pPr>
        <w:ind w:right="28"/>
        <w:jc w:val="center"/>
        <w:spacing w:line="276" w:lineRule="auto"/>
        <w:tabs>
          <w:tab w:val="left" w:pos="9000" w:leader="none"/>
        </w:tabs>
        <w:rPr>
          <w:b/>
        </w:rPr>
      </w:pPr>
      <w:r>
        <w:rPr>
          <w:b/>
        </w:rPr>
        <w:t xml:space="preserve">заседания  комиссии по противодействию коррупции </w:t>
      </w:r>
      <w:r>
        <w:rPr>
          <w:b/>
        </w:rPr>
        <w:t xml:space="preserve">в</w:t>
      </w:r>
      <w:r>
        <w:rPr>
          <w:b/>
        </w:rPr>
        <w:t xml:space="preserve"> </w:t>
      </w:r>
      <w:r>
        <w:rPr>
          <w:b/>
        </w:rPr>
        <w:t xml:space="preserve">Сланцевском</w:t>
      </w:r>
      <w:r>
        <w:rPr>
          <w:b/>
        </w:rPr>
        <w:t xml:space="preserve"> </w:t>
      </w:r>
      <w:r>
        <w:rPr>
          <w:b/>
        </w:rPr>
        <w:t xml:space="preserve">муниципальном районе </w:t>
      </w:r>
      <w:r>
        <w:rPr>
          <w:b/>
        </w:rPr>
        <w:t xml:space="preserve">Ленинградской области</w:t>
      </w:r>
      <w:r>
        <w:rPr>
          <w:b/>
        </w:rPr>
      </w:r>
      <w:r>
        <w:rPr>
          <w:b/>
        </w:rPr>
      </w:r>
    </w:p>
    <w:p>
      <w:pPr>
        <w:ind w:right="28"/>
        <w:spacing w:line="276" w:lineRule="auto"/>
        <w:tabs>
          <w:tab w:val="left" w:pos="9000" w:leader="none"/>
        </w:tabs>
        <w:pBdr>
          <w:top w:val="single" w:color="000000" w:sz="4" w:space="1"/>
        </w:pBdr>
      </w:pPr>
      <w:r/>
      <w:r/>
    </w:p>
    <w:p>
      <w:pPr>
        <w:ind w:right="28"/>
        <w:spacing w:line="276" w:lineRule="auto"/>
        <w:tabs>
          <w:tab w:val="left" w:pos="9214" w:leader="none"/>
        </w:tabs>
      </w:pPr>
      <w:r>
        <w:t xml:space="preserve">25 марта</w:t>
      </w:r>
      <w:r>
        <w:t xml:space="preserve"> </w:t>
      </w:r>
      <w:r>
        <w:t xml:space="preserve">202</w:t>
      </w:r>
      <w:r>
        <w:t xml:space="preserve">5</w:t>
      </w:r>
      <w:r>
        <w:t xml:space="preserve"> </w:t>
      </w:r>
      <w:r>
        <w:t xml:space="preserve">года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г</w:t>
      </w:r>
      <w:r>
        <w:t xml:space="preserve">. </w:t>
      </w:r>
      <w:r>
        <w:t xml:space="preserve">Сланцы</w:t>
      </w:r>
      <w:r/>
    </w:p>
    <w:p>
      <w:pPr>
        <w:ind w:right="28"/>
        <w:spacing w:line="276" w:lineRule="auto"/>
        <w:tabs>
          <w:tab w:val="left" w:pos="9000" w:leader="none"/>
        </w:tabs>
      </w:pPr>
      <w:r/>
      <w:r/>
    </w:p>
    <w:p>
      <w:pPr>
        <w:ind w:right="28"/>
        <w:jc w:val="both"/>
        <w:spacing w:line="276" w:lineRule="auto"/>
        <w:outlineLvl w:val="0"/>
      </w:pPr>
      <w:r>
        <w:t xml:space="preserve">Председательствующий:  </w:t>
      </w:r>
      <w:r>
        <w:t xml:space="preserve">М.</w:t>
      </w:r>
      <w:r>
        <w:t xml:space="preserve">Б</w:t>
      </w:r>
      <w:r>
        <w:t xml:space="preserve">. Чистова</w:t>
      </w:r>
      <w:r>
        <w:t xml:space="preserve"> </w:t>
      </w:r>
      <w:r>
        <w:t xml:space="preserve">–</w:t>
      </w:r>
      <w:r>
        <w:t xml:space="preserve"> </w:t>
      </w:r>
      <w:r>
        <w:t xml:space="preserve">председатель </w:t>
      </w:r>
      <w:r>
        <w:t xml:space="preserve">комиссии</w:t>
      </w:r>
      <w:r/>
    </w:p>
    <w:p>
      <w:pPr>
        <w:ind w:right="28"/>
        <w:jc w:val="both"/>
        <w:spacing w:line="276" w:lineRule="auto"/>
        <w:tabs>
          <w:tab w:val="left" w:pos="0" w:leader="none"/>
        </w:tabs>
      </w:pPr>
      <w:r>
        <w:t xml:space="preserve">Секретарь:  </w:t>
      </w:r>
      <w:r>
        <w:t xml:space="preserve">Александрова К</w:t>
      </w:r>
      <w:r>
        <w:t xml:space="preserve">.</w:t>
      </w:r>
      <w:r>
        <w:t xml:space="preserve">А.</w:t>
      </w:r>
      <w:r/>
    </w:p>
    <w:p>
      <w:pPr>
        <w:ind w:right="28"/>
        <w:jc w:val="both"/>
        <w:spacing w:line="276" w:lineRule="auto"/>
        <w:tabs>
          <w:tab w:val="left" w:pos="0" w:leader="none"/>
        </w:tabs>
      </w:pPr>
      <w:r>
        <w:t xml:space="preserve">В составе комиссии</w:t>
      </w:r>
      <w:r>
        <w:t xml:space="preserve"> </w:t>
      </w:r>
      <w:r>
        <w:t xml:space="preserve">– 1</w:t>
      </w:r>
      <w:r>
        <w:t xml:space="preserve">2</w:t>
      </w:r>
      <w:r>
        <w:t xml:space="preserve"> человек</w:t>
      </w:r>
      <w:r/>
    </w:p>
    <w:p>
      <w:pPr>
        <w:ind w:right="28"/>
        <w:jc w:val="both"/>
        <w:spacing w:line="276" w:lineRule="auto"/>
        <w:tabs>
          <w:tab w:val="left" w:pos="0" w:leader="none"/>
        </w:tabs>
      </w:pPr>
      <w:r>
        <w:t xml:space="preserve">присутствовали:</w:t>
      </w:r>
      <w:r>
        <w:t xml:space="preserve"> </w:t>
      </w:r>
      <w:r/>
    </w:p>
    <w:p>
      <w:pPr>
        <w:pStyle w:val="900"/>
        <w:numPr>
          <w:ilvl w:val="0"/>
          <w:numId w:val="17"/>
        </w:numPr>
        <w:ind w:left="0" w:right="28" w:firstLine="0"/>
        <w:jc w:val="both"/>
        <w:tabs>
          <w:tab w:val="left" w:pos="0"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t xml:space="preserve">председатель,  </w:t>
      </w:r>
      <w:r>
        <w:rPr>
          <w:rFonts w:ascii="Times New Roman" w:hAnsi="Times New Roman"/>
          <w:sz w:val="24"/>
          <w:szCs w:val="24"/>
        </w:rPr>
        <w:t xml:space="preserve">секретарь, члены комиссии </w:t>
      </w:r>
      <w:r>
        <w:rPr>
          <w:rFonts w:ascii="Times New Roman" w:hAnsi="Times New Roman"/>
          <w:sz w:val="24"/>
          <w:szCs w:val="24"/>
        </w:rPr>
        <w:t xml:space="preserve">– 7 </w:t>
      </w:r>
      <w:r>
        <w:rPr>
          <w:rFonts w:ascii="Times New Roman" w:hAnsi="Times New Roman"/>
          <w:sz w:val="24"/>
          <w:szCs w:val="24"/>
        </w:rPr>
        <w:t xml:space="preserve">человек (список прилагается)</w:t>
      </w:r>
      <w:r/>
      <w:r>
        <w:rPr>
          <w:rFonts w:ascii="Times New Roman" w:hAnsi="Times New Roman"/>
          <w:sz w:val="24"/>
          <w:szCs w:val="24"/>
        </w:rPr>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900"/>
        <w:numPr>
          <w:ilvl w:val="0"/>
          <w:numId w:val="17"/>
        </w:numPr>
        <w:ind w:left="0" w:right="28" w:firstLine="0"/>
        <w:jc w:val="both"/>
        <w:tabs>
          <w:tab w:val="left" w:pos="0" w:leader="none"/>
        </w:tabs>
        <w:rPr>
          <w:rFonts w:ascii="Times New Roman" w:hAnsi="Times New Roman"/>
          <w:sz w:val="24"/>
          <w:szCs w:val="24"/>
        </w:rPr>
      </w:pPr>
      <w:r>
        <w:rPr>
          <w:rFonts w:ascii="Times New Roman" w:hAnsi="Times New Roman"/>
          <w:sz w:val="24"/>
          <w:szCs w:val="24"/>
        </w:rPr>
        <w:t xml:space="preserve">приглашенные</w:t>
      </w:r>
      <w:r>
        <w:rPr>
          <w:rFonts w:ascii="Times New Roman" w:hAnsi="Times New Roman"/>
          <w:sz w:val="24"/>
          <w:szCs w:val="24"/>
        </w:rPr>
        <w:t xml:space="preserve">  – 3 </w:t>
      </w:r>
      <w:r>
        <w:rPr>
          <w:rFonts w:ascii="Times New Roman" w:hAnsi="Times New Roman"/>
          <w:sz w:val="24"/>
          <w:szCs w:val="24"/>
        </w:rPr>
        <w:t xml:space="preserve">человека</w:t>
      </w:r>
      <w:r>
        <w:rPr>
          <w:rFonts w:ascii="Times New Roman" w:hAnsi="Times New Roman"/>
          <w:sz w:val="24"/>
          <w:szCs w:val="24"/>
        </w:rPr>
        <w:t xml:space="preserve"> (</w:t>
      </w:r>
      <w:r>
        <w:rPr>
          <w:rFonts w:ascii="Times New Roman" w:hAnsi="Times New Roman"/>
          <w:sz w:val="24"/>
          <w:szCs w:val="24"/>
        </w:rPr>
        <w:t xml:space="preserve">председатель ревизионной комиссии </w:t>
      </w:r>
      <w:r>
        <w:rPr>
          <w:rFonts w:ascii="Times New Roman" w:hAnsi="Times New Roman"/>
          <w:sz w:val="24"/>
          <w:szCs w:val="24"/>
        </w:rPr>
        <w:t xml:space="preserve">Сланцевского</w:t>
      </w:r>
      <w:r>
        <w:rPr>
          <w:rFonts w:ascii="Times New Roman" w:hAnsi="Times New Roman"/>
          <w:sz w:val="24"/>
          <w:szCs w:val="24"/>
        </w:rPr>
        <w:t xml:space="preserve"> муниципального района</w:t>
      </w:r>
      <w:r>
        <w:rPr>
          <w:rFonts w:ascii="Times New Roman" w:hAnsi="Times New Roman"/>
          <w:sz w:val="24"/>
          <w:szCs w:val="24"/>
        </w:rPr>
        <w:t xml:space="preserve">,</w:t>
      </w:r>
      <w:r>
        <w:rPr>
          <w:rFonts w:ascii="Times New Roman" w:hAnsi="Times New Roman"/>
          <w:sz w:val="24"/>
          <w:szCs w:val="24"/>
        </w:rPr>
        <w:t xml:space="preserve"> и.о. председателя комитета финансов администрации </w:t>
      </w:r>
      <w:r>
        <w:rPr>
          <w:rFonts w:ascii="Times New Roman" w:hAnsi="Times New Roman"/>
          <w:sz w:val="24"/>
          <w:szCs w:val="24"/>
        </w:rPr>
        <w:t xml:space="preserve">Сланцевского</w:t>
      </w:r>
      <w:r>
        <w:rPr>
          <w:rFonts w:ascii="Times New Roman" w:hAnsi="Times New Roman"/>
          <w:sz w:val="24"/>
          <w:szCs w:val="24"/>
        </w:rPr>
        <w:t xml:space="preserve"> муниципального района</w:t>
      </w:r>
      <w:r>
        <w:rPr>
          <w:rFonts w:ascii="Times New Roman" w:hAnsi="Times New Roman"/>
          <w:sz w:val="24"/>
          <w:szCs w:val="24"/>
        </w:rPr>
        <w:t xml:space="preserve">, </w:t>
      </w:r>
      <w:r>
        <w:rPr>
          <w:rFonts w:ascii="Times New Roman" w:hAnsi="Times New Roman"/>
          <w:sz w:val="24"/>
          <w:szCs w:val="24"/>
        </w:rPr>
        <w:t xml:space="preserve">глава администрации Гостицкого</w:t>
      </w:r>
      <w:r>
        <w:rPr>
          <w:rFonts w:ascii="Times New Roman" w:hAnsi="Times New Roman"/>
          <w:sz w:val="24"/>
          <w:szCs w:val="24"/>
        </w:rPr>
        <w:t xml:space="preserve"> </w:t>
      </w:r>
      <w:r>
        <w:rPr>
          <w:rFonts w:ascii="Times New Roman" w:hAnsi="Times New Roman"/>
          <w:sz w:val="24"/>
          <w:szCs w:val="24"/>
        </w:rPr>
        <w:t xml:space="preserve">сельского поселения </w:t>
      </w:r>
      <w:r>
        <w:rPr>
          <w:rFonts w:ascii="Times New Roman" w:hAnsi="Times New Roman"/>
          <w:sz w:val="24"/>
          <w:szCs w:val="24"/>
        </w:rPr>
        <w:t xml:space="preserve">Сланцевского</w:t>
      </w:r>
      <w:r>
        <w:rPr>
          <w:rFonts w:ascii="Times New Roman" w:hAnsi="Times New Roman"/>
          <w:sz w:val="24"/>
          <w:szCs w:val="24"/>
        </w:rPr>
        <w:t xml:space="preserve"> муниципального района)</w:t>
      </w:r>
      <w:r/>
      <w:r>
        <w:rPr>
          <w:rFonts w:ascii="Times New Roman" w:hAnsi="Times New Roman"/>
          <w:sz w:val="24"/>
          <w:szCs w:val="24"/>
        </w:rPr>
      </w:r>
      <w:r>
        <w:rPr>
          <w:rFonts w:ascii="Times New Roman" w:hAnsi="Times New Roman"/>
          <w:sz w:val="24"/>
          <w:szCs w:val="24"/>
        </w:rPr>
      </w:r>
    </w:p>
    <w:p>
      <w:pPr>
        <w:ind w:right="28"/>
        <w:jc w:val="both"/>
        <w:tabs>
          <w:tab w:val="left" w:pos="0" w:leader="none"/>
        </w:tabs>
      </w:pPr>
      <w:r/>
      <w:r/>
    </w:p>
    <w:p>
      <w:pPr>
        <w:ind w:right="28"/>
        <w:jc w:val="center"/>
        <w:spacing w:line="276" w:lineRule="auto"/>
        <w:tabs>
          <w:tab w:val="left" w:pos="0" w:leader="none"/>
        </w:tabs>
        <w:rPr>
          <w:b/>
        </w:rPr>
      </w:pPr>
      <w:r/>
      <w:bookmarkStart w:id="0" w:name="_GoBack"/>
      <w:r/>
      <w:bookmarkEnd w:id="0"/>
      <w:r>
        <w:rPr>
          <w:b/>
        </w:rPr>
        <w:t xml:space="preserve">ПОВЕСТКА ДНЯ:</w:t>
      </w:r>
      <w:r>
        <w:rPr>
          <w:b/>
        </w:rPr>
      </w:r>
      <w:r>
        <w:rPr>
          <w:b/>
        </w:rPr>
      </w:r>
    </w:p>
    <w:p>
      <w:pPr>
        <w:jc w:val="center"/>
        <w:spacing w:after="0" w:afterAutospacing="0" w:line="240" w:lineRule="auto"/>
        <w:tabs>
          <w:tab w:val="left" w:pos="0" w:leader="none"/>
        </w:tabs>
        <w:rPr>
          <w:b/>
        </w:rPr>
      </w:pPr>
      <w:r>
        <w:rPr>
          <w:b/>
        </w:rPr>
      </w:r>
      <w:r>
        <w:rPr>
          <w:b/>
        </w:rPr>
      </w:r>
      <w:r>
        <w:rPr>
          <w:b/>
        </w:rPr>
      </w:r>
    </w:p>
    <w:p>
      <w:pPr>
        <w:pStyle w:val="900"/>
        <w:numPr>
          <w:ilvl w:val="0"/>
          <w:numId w:val="23"/>
        </w:numPr>
        <w:ind w:left="0" w:right="28" w:firstLine="567"/>
        <w:jc w:val="both"/>
        <w:spacing w:after="0" w:afterAutospacing="0" w:line="240" w:lineRule="auto"/>
        <w:rPr>
          <w:rFonts w:ascii="Times New Roman" w:hAnsi="Times New Roman" w:cs="Times New Roman"/>
          <w:sz w:val="24"/>
          <w:szCs w:val="24"/>
        </w:rPr>
        <w:outlineLvl w:val="0"/>
      </w:pPr>
      <w:r>
        <w:rPr>
          <w:rFonts w:ascii="Times New Roman" w:hAnsi="Times New Roman" w:eastAsia="Times New Roman" w:cs="Times New Roman"/>
          <w:sz w:val="24"/>
          <w:szCs w:val="24"/>
          <w:lang w:eastAsia="hi-IN" w:bidi="hi-IN"/>
        </w:rPr>
        <w:t xml:space="preserve">Об итогах выполнения «Плана мероприятий противодействия и профилактики коррупции в администрации Сланцевского муниципального района за 2024 год» </w:t>
      </w:r>
      <w:r>
        <w:rPr>
          <w:rFonts w:ascii="Times New Roman" w:hAnsi="Times New Roman" w:cs="Times New Roman"/>
          <w:sz w:val="24"/>
          <w:szCs w:val="24"/>
        </w:rPr>
      </w:r>
      <w:r>
        <w:rPr>
          <w:rFonts w:ascii="Times New Roman" w:hAnsi="Times New Roman" w:cs="Times New Roman"/>
          <w:sz w:val="24"/>
          <w:szCs w:val="24"/>
        </w:rPr>
      </w:r>
    </w:p>
    <w:p>
      <w:pPr>
        <w:ind w:left="0" w:right="28" w:firstLine="567"/>
        <w:jc w:val="both"/>
        <w:spacing w:after="0" w:afterAutospacing="0" w:line="240" w:lineRule="auto"/>
        <w:rPr>
          <w:rFonts w:ascii="Times New Roman" w:hAnsi="Times New Roman" w:cs="Times New Roman"/>
          <w:sz w:val="24"/>
          <w:szCs w:val="24"/>
        </w:rPr>
        <w:outlineLvl w:val="0"/>
      </w:pPr>
      <w:r>
        <w:rPr>
          <w:rFonts w:ascii="Times New Roman" w:hAnsi="Times New Roman" w:eastAsia="Times New Roman" w:cs="Times New Roman"/>
          <w:sz w:val="24"/>
          <w:szCs w:val="24"/>
          <w:lang w:eastAsia="hi-IN" w:bidi="hi-IN"/>
        </w:rPr>
        <w:t xml:space="preserve">(</w:t>
      </w:r>
      <w:r>
        <w:rPr>
          <w:rFonts w:ascii="Times New Roman" w:hAnsi="Times New Roman" w:eastAsia="Times New Roman" w:cs="Times New Roman"/>
          <w:sz w:val="24"/>
          <w:szCs w:val="24"/>
          <w:lang w:eastAsia="hi-IN" w:bidi="hi-IN"/>
        </w:rPr>
        <w:t xml:space="preserve">Лабызнова Елена Ивановна — начальник отдела по взаимодействию с органами местного самоуправления, общим и организационным вопросам администрации Сланцевского муниципального района </w:t>
      </w:r>
      <w:r>
        <w:rPr>
          <w:rFonts w:ascii="Times New Roman" w:hAnsi="Times New Roman" w:eastAsia="Times New Roman" w:cs="Times New Roman"/>
          <w:sz w:val="24"/>
          <w:szCs w:val="24"/>
          <w:lang w:eastAsia="hi-IN" w:bidi="hi-IN"/>
        </w:rPr>
        <w:t xml:space="preserve">) </w:t>
      </w:r>
      <w:r>
        <w:rPr>
          <w:rFonts w:ascii="Times New Roman" w:hAnsi="Times New Roman" w:cs="Times New Roman"/>
          <w:sz w:val="24"/>
          <w:szCs w:val="24"/>
        </w:rPr>
      </w:r>
      <w:r>
        <w:rPr>
          <w:rFonts w:ascii="Times New Roman" w:hAnsi="Times New Roman" w:cs="Times New Roman"/>
          <w:sz w:val="24"/>
          <w:szCs w:val="24"/>
        </w:rPr>
      </w:r>
    </w:p>
    <w:p>
      <w:pPr>
        <w:ind w:left="0" w:right="28" w:firstLine="567"/>
        <w:jc w:val="both"/>
        <w:spacing w:after="0" w:afterAutospacing="0" w:line="240" w:lineRule="auto"/>
        <w:rPr>
          <w:rFonts w:ascii="Times New Roman" w:hAnsi="Times New Roman" w:cs="Times New Roman"/>
          <w:sz w:val="24"/>
          <w:szCs w:val="24"/>
        </w:rPr>
        <w:outlineLvl w:val="0"/>
      </w:pPr>
      <w:r>
        <w:rPr>
          <w:rFonts w:ascii="Times New Roman" w:hAnsi="Times New Roman" w:eastAsia="Times New Roman" w:cs="Times New Roman"/>
          <w:sz w:val="24"/>
          <w:szCs w:val="24"/>
          <w:lang w:eastAsia="hi-IN" w:bidi="hi-IN"/>
        </w:rPr>
        <w:t xml:space="preserve">2. О результатах осуществления контроля законности и результативности (эффективности и экономности) использования средств бюджета Сланцевского муниципального района за 2024 год</w:t>
      </w:r>
      <w:r>
        <w:rPr>
          <w:rFonts w:ascii="Times New Roman" w:hAnsi="Times New Roman" w:cs="Times New Roman"/>
          <w:sz w:val="24"/>
          <w:szCs w:val="24"/>
        </w:rPr>
      </w:r>
      <w:r>
        <w:rPr>
          <w:rFonts w:ascii="Times New Roman" w:hAnsi="Times New Roman" w:cs="Times New Roman"/>
          <w:sz w:val="24"/>
          <w:szCs w:val="24"/>
        </w:rPr>
      </w:r>
    </w:p>
    <w:p>
      <w:pPr>
        <w:ind w:left="0" w:right="28" w:firstLine="567"/>
        <w:jc w:val="both"/>
        <w:spacing w:after="0" w:afterAutospacing="0" w:line="240" w:lineRule="auto"/>
        <w:rPr>
          <w:rFonts w:ascii="Times New Roman" w:hAnsi="Times New Roman" w:cs="Times New Roman"/>
          <w:sz w:val="24"/>
          <w:szCs w:val="24"/>
        </w:rPr>
        <w:outlineLvl w:val="0"/>
      </w:pPr>
      <w:r>
        <w:rPr>
          <w:rFonts w:ascii="Times New Roman" w:hAnsi="Times New Roman" w:eastAsia="Times New Roman" w:cs="Times New Roman"/>
          <w:sz w:val="24"/>
          <w:szCs w:val="24"/>
          <w:lang w:eastAsia="hi-IN" w:bidi="hi-IN"/>
        </w:rPr>
        <w:t xml:space="preserve">(Кузьменкова Инна Анатольевна  – председатель ревизионной комиссии администрации Сланцевского муниципального района)</w:t>
      </w:r>
      <w:r>
        <w:rPr>
          <w:rFonts w:ascii="Times New Roman" w:hAnsi="Times New Roman" w:cs="Times New Roman"/>
          <w:sz w:val="24"/>
          <w:szCs w:val="24"/>
        </w:rPr>
      </w:r>
      <w:r>
        <w:rPr>
          <w:rFonts w:ascii="Times New Roman" w:hAnsi="Times New Roman" w:cs="Times New Roman"/>
          <w:sz w:val="24"/>
          <w:szCs w:val="24"/>
        </w:rPr>
      </w:r>
    </w:p>
    <w:p>
      <w:pPr>
        <w:ind w:left="0" w:right="28" w:firstLine="567"/>
        <w:jc w:val="both"/>
        <w:spacing w:after="0" w:afterAutospacing="0" w:line="240" w:lineRule="auto"/>
        <w:rPr>
          <w:rFonts w:ascii="Times New Roman" w:hAnsi="Times New Roman" w:cs="Times New Roman"/>
          <w:sz w:val="24"/>
          <w:szCs w:val="24"/>
        </w:rPr>
        <w:outlineLvl w:val="0"/>
      </w:pPr>
      <w:r>
        <w:rPr>
          <w:rFonts w:ascii="Times New Roman" w:hAnsi="Times New Roman" w:eastAsia="Times New Roman" w:cs="Times New Roman"/>
          <w:sz w:val="24"/>
          <w:szCs w:val="24"/>
          <w:lang w:eastAsia="hi-IN" w:bidi="hi-IN"/>
        </w:rPr>
        <w:t xml:space="preserve">3</w:t>
      </w:r>
      <w:r>
        <w:rPr>
          <w:rFonts w:ascii="Times New Roman" w:hAnsi="Times New Roman" w:eastAsia="Times New Roman" w:cs="Times New Roman"/>
          <w:sz w:val="24"/>
          <w:szCs w:val="24"/>
          <w:lang w:eastAsia="hi-IN" w:bidi="hi-IN"/>
        </w:rPr>
        <w:t xml:space="preserve">. О мерах по обеспечению прозрачности и открытости бюджета Сланцевского муниципального района. Осуществление общественного контроля за использованием бюджетных ассигнований, предоставляемых из бюджета района, а также за обоснованностью предоставления субси</w:t>
      </w:r>
      <w:r>
        <w:rPr>
          <w:rFonts w:ascii="Times New Roman" w:hAnsi="Times New Roman" w:eastAsia="Times New Roman" w:cs="Times New Roman"/>
          <w:sz w:val="24"/>
          <w:szCs w:val="24"/>
          <w:lang w:eastAsia="hi-IN" w:bidi="hi-IN"/>
        </w:rPr>
        <w:t xml:space="preserve">дий, иной поддержки в 2024 году</w:t>
      </w:r>
      <w:r>
        <w:rPr>
          <w:rFonts w:ascii="Times New Roman" w:hAnsi="Times New Roman" w:cs="Times New Roman"/>
          <w:sz w:val="24"/>
          <w:szCs w:val="24"/>
        </w:rPr>
      </w:r>
      <w:r>
        <w:rPr>
          <w:rFonts w:ascii="Times New Roman" w:hAnsi="Times New Roman" w:cs="Times New Roman"/>
          <w:sz w:val="24"/>
          <w:szCs w:val="24"/>
        </w:rPr>
      </w:r>
    </w:p>
    <w:p>
      <w:pPr>
        <w:ind w:left="0" w:right="28" w:firstLine="567"/>
        <w:jc w:val="both"/>
        <w:spacing w:after="0" w:afterAutospacing="0" w:line="240" w:lineRule="auto"/>
        <w:rPr>
          <w:rFonts w:ascii="Times New Roman" w:hAnsi="Times New Roman" w:cs="Times New Roman"/>
          <w:sz w:val="24"/>
          <w:szCs w:val="24"/>
        </w:rPr>
        <w:outlineLvl w:val="0"/>
      </w:pPr>
      <w:r>
        <w:rPr>
          <w:rFonts w:ascii="Times New Roman" w:hAnsi="Times New Roman" w:eastAsia="Times New Roman" w:cs="Times New Roman"/>
          <w:sz w:val="24"/>
          <w:szCs w:val="24"/>
          <w:lang w:eastAsia="hi-IN" w:bidi="hi-IN"/>
        </w:rPr>
        <w:t xml:space="preserve">(Соботюк Екатерина Владимировна  – и. о. председателя комитета финансов администрации Сланцевского муниципального района)</w:t>
      </w:r>
      <w:r>
        <w:rPr>
          <w:rFonts w:ascii="Times New Roman" w:hAnsi="Times New Roman" w:cs="Times New Roman"/>
          <w:sz w:val="24"/>
          <w:szCs w:val="24"/>
        </w:rPr>
      </w:r>
      <w:r>
        <w:rPr>
          <w:rFonts w:ascii="Times New Roman" w:hAnsi="Times New Roman" w:cs="Times New Roman"/>
          <w:sz w:val="24"/>
          <w:szCs w:val="24"/>
        </w:rPr>
      </w:r>
    </w:p>
    <w:p>
      <w:pPr>
        <w:ind w:left="0" w:right="28" w:firstLine="567"/>
        <w:jc w:val="both"/>
        <w:spacing w:after="0" w:afterAutospacing="0" w:line="240" w:lineRule="auto"/>
        <w:rPr>
          <w:rFonts w:ascii="Times New Roman" w:hAnsi="Times New Roman" w:cs="Times New Roman"/>
          <w:sz w:val="24"/>
          <w:szCs w:val="24"/>
        </w:rPr>
        <w:outlineLvl w:val="0"/>
      </w:pPr>
      <w:r>
        <w:rPr>
          <w:rFonts w:ascii="Times New Roman" w:hAnsi="Times New Roman" w:eastAsia="Times New Roman" w:cs="Times New Roman"/>
          <w:sz w:val="24"/>
          <w:szCs w:val="24"/>
          <w:lang w:eastAsia="hi-IN" w:bidi="hi-IN"/>
        </w:rPr>
        <w:t xml:space="preserve">4. Об организации работы в области противодействия коррупции и принимаемых мерах по предупреждению коррупционных проявлений в администрации Гостицкого сельского поселения Сланцевского муниципального района</w:t>
      </w:r>
      <w:r>
        <w:rPr>
          <w:rFonts w:ascii="Times New Roman" w:hAnsi="Times New Roman" w:cs="Times New Roman"/>
          <w:sz w:val="24"/>
          <w:szCs w:val="24"/>
        </w:rPr>
      </w:r>
      <w:r>
        <w:rPr>
          <w:rFonts w:ascii="Times New Roman" w:hAnsi="Times New Roman" w:cs="Times New Roman"/>
          <w:sz w:val="24"/>
          <w:szCs w:val="24"/>
        </w:rPr>
      </w:r>
    </w:p>
    <w:p>
      <w:pPr>
        <w:ind w:left="0" w:right="28" w:firstLine="567"/>
        <w:jc w:val="both"/>
        <w:spacing w:after="0" w:afterAutospacing="0" w:line="240" w:lineRule="auto"/>
        <w:rPr>
          <w:rFonts w:ascii="Times New Roman" w:hAnsi="Times New Roman" w:cs="Times New Roman"/>
          <w:sz w:val="24"/>
          <w:szCs w:val="24"/>
        </w:rPr>
        <w:outlineLvl w:val="0"/>
      </w:pPr>
      <w:r>
        <w:rPr>
          <w:rFonts w:ascii="Times New Roman" w:hAnsi="Times New Roman" w:eastAsia="Times New Roman" w:cs="Times New Roman"/>
          <w:sz w:val="24"/>
          <w:szCs w:val="24"/>
          <w:lang w:eastAsia="hi-IN" w:bidi="hi-IN"/>
        </w:rPr>
        <w:t xml:space="preserve">(Корнева Полина Петровна  – глава администрации Гостицкого сельского поселения Сланцевского муниципального района)</w:t>
      </w:r>
      <w:r>
        <w:rPr>
          <w:rFonts w:ascii="Times New Roman" w:hAnsi="Times New Roman" w:cs="Times New Roman"/>
          <w:sz w:val="24"/>
          <w:szCs w:val="24"/>
        </w:rPr>
      </w:r>
      <w:r>
        <w:rPr>
          <w:rFonts w:ascii="Times New Roman" w:hAnsi="Times New Roman" w:cs="Times New Roman"/>
          <w:sz w:val="24"/>
          <w:szCs w:val="24"/>
        </w:rPr>
      </w:r>
    </w:p>
    <w:p>
      <w:pPr>
        <w:ind w:right="28"/>
        <w:jc w:val="both"/>
        <w:spacing w:line="276" w:lineRule="auto"/>
        <w:rPr>
          <w:rFonts w:eastAsia="Lucida Sans Unicode"/>
          <w:lang w:eastAsia="hi-IN" w:bidi="hi-IN"/>
        </w:rPr>
        <w:outlineLvl w:val="0"/>
      </w:pPr>
      <w:r>
        <w:rPr>
          <w:rFonts w:eastAsia="Lucida Sans Unicode"/>
          <w:lang w:eastAsia="hi-IN" w:bidi="hi-IN"/>
        </w:rPr>
      </w:r>
      <w:r>
        <w:rPr>
          <w:rFonts w:eastAsia="Lucida Sans Unicode"/>
          <w:lang w:eastAsia="hi-IN" w:bidi="hi-IN"/>
        </w:rPr>
      </w:r>
      <w:r>
        <w:rPr>
          <w:rFonts w:eastAsia="Lucida Sans Unicode"/>
          <w:lang w:eastAsia="hi-IN" w:bidi="hi-IN"/>
        </w:rPr>
      </w:r>
    </w:p>
    <w:p>
      <w:pPr>
        <w:ind w:right="28"/>
        <w:jc w:val="both"/>
        <w:spacing w:line="276" w:lineRule="auto"/>
        <w:rPr>
          <w:rFonts w:eastAsia="Lucida Sans Unicode"/>
          <w:lang w:eastAsia="hi-IN" w:bidi="hi-IN"/>
        </w:rPr>
        <w:outlineLvl w:val="0"/>
      </w:pPr>
      <w:r>
        <w:rPr>
          <w:rFonts w:eastAsia="Lucida Sans Unicode"/>
          <w:lang w:eastAsia="hi-IN" w:bidi="hi-IN"/>
        </w:rPr>
      </w:r>
      <w:r>
        <w:rPr>
          <w:rFonts w:eastAsia="Lucida Sans Unicode"/>
          <w:lang w:eastAsia="hi-IN" w:bidi="hi-IN"/>
        </w:rPr>
      </w:r>
      <w:r>
        <w:rPr>
          <w:rFonts w:eastAsia="Lucida Sans Unicode"/>
          <w:lang w:eastAsia="hi-IN" w:bidi="hi-IN"/>
        </w:rPr>
      </w:r>
    </w:p>
    <w:p>
      <w:pPr>
        <w:ind w:right="28"/>
        <w:jc w:val="both"/>
        <w:spacing w:line="276" w:lineRule="auto"/>
        <w:rPr>
          <w:rFonts w:eastAsia="Lucida Sans Unicode"/>
          <w:lang w:eastAsia="hi-IN" w:bidi="hi-IN"/>
        </w:rPr>
        <w:outlineLvl w:val="0"/>
      </w:pPr>
      <w:r>
        <w:rPr>
          <w:rFonts w:eastAsia="Lucida Sans Unicode"/>
          <w:lang w:eastAsia="hi-IN" w:bidi="hi-IN"/>
        </w:rPr>
      </w:r>
      <w:r>
        <w:rPr>
          <w:rFonts w:eastAsia="Lucida Sans Unicode"/>
          <w:lang w:eastAsia="hi-IN" w:bidi="hi-IN"/>
        </w:rPr>
      </w:r>
      <w:r>
        <w:rPr>
          <w:rFonts w:eastAsia="Lucida Sans Unicode"/>
          <w:lang w:eastAsia="hi-IN" w:bidi="hi-IN"/>
        </w:rPr>
      </w:r>
    </w:p>
    <w:p>
      <w:pPr>
        <w:ind w:right="28"/>
        <w:jc w:val="both"/>
        <w:spacing w:line="276" w:lineRule="auto"/>
        <w:rPr>
          <w:rFonts w:eastAsia="Lucida Sans Unicode"/>
          <w:lang w:eastAsia="hi-IN" w:bidi="hi-IN"/>
        </w:rPr>
        <w:outlineLvl w:val="0"/>
      </w:pPr>
      <w:r>
        <w:rPr>
          <w:rFonts w:eastAsia="Lucida Sans Unicode"/>
          <w:lang w:eastAsia="hi-IN" w:bidi="hi-IN"/>
        </w:rPr>
      </w:r>
      <w:r>
        <w:rPr>
          <w:rFonts w:eastAsia="Lucida Sans Unicode"/>
          <w:lang w:eastAsia="hi-IN" w:bidi="hi-IN"/>
        </w:rPr>
      </w:r>
      <w:r>
        <w:rPr>
          <w:rFonts w:eastAsia="Lucida Sans Unicode"/>
          <w:lang w:eastAsia="hi-IN" w:bidi="hi-IN"/>
        </w:rPr>
      </w:r>
    </w:p>
    <w:p>
      <w:pPr>
        <w:ind w:right="28"/>
        <w:jc w:val="both"/>
        <w:spacing w:line="276" w:lineRule="auto"/>
        <w:rPr>
          <w:rFonts w:eastAsia="Lucida Sans Unicode"/>
          <w:lang w:eastAsia="hi-IN" w:bidi="hi-IN"/>
        </w:rPr>
        <w:outlineLvl w:val="0"/>
      </w:pPr>
      <w:r>
        <w:rPr>
          <w:rFonts w:eastAsia="Lucida Sans Unicode"/>
          <w:lang w:eastAsia="hi-IN" w:bidi="hi-IN"/>
        </w:rPr>
      </w:r>
      <w:r>
        <w:rPr>
          <w:rFonts w:eastAsia="Lucida Sans Unicode"/>
          <w:lang w:eastAsia="hi-IN" w:bidi="hi-IN"/>
        </w:rPr>
      </w:r>
      <w:r>
        <w:rPr>
          <w:rFonts w:eastAsia="Lucida Sans Unicode"/>
          <w:lang w:eastAsia="hi-IN" w:bidi="hi-IN"/>
        </w:rPr>
      </w:r>
    </w:p>
    <w:p>
      <w:pPr>
        <w:ind w:right="28"/>
        <w:jc w:val="both"/>
        <w:spacing w:line="276" w:lineRule="auto"/>
        <w:rPr>
          <w:rFonts w:eastAsia="Lucida Sans Unicode"/>
          <w:lang w:eastAsia="hi-IN" w:bidi="hi-IN"/>
        </w:rPr>
        <w:outlineLvl w:val="0"/>
      </w:pPr>
      <w:r>
        <w:rPr>
          <w:rFonts w:eastAsia="Lucida Sans Unicode"/>
          <w:lang w:eastAsia="hi-IN" w:bidi="hi-IN"/>
        </w:rPr>
      </w:r>
      <w:r>
        <w:rPr>
          <w:rFonts w:eastAsia="Lucida Sans Unicode"/>
          <w:lang w:eastAsia="hi-IN" w:bidi="hi-IN"/>
        </w:rPr>
      </w:r>
      <w:r>
        <w:rPr>
          <w:rFonts w:eastAsia="Lucida Sans Unicode"/>
          <w:lang w:eastAsia="hi-IN" w:bidi="hi-IN"/>
        </w:rPr>
      </w:r>
    </w:p>
    <w:p>
      <w:pPr>
        <w:ind w:right="28"/>
        <w:jc w:val="both"/>
        <w:spacing w:line="276" w:lineRule="auto"/>
        <w:rPr>
          <w:rFonts w:eastAsia="Lucida Sans Unicode"/>
          <w:lang w:eastAsia="hi-IN" w:bidi="hi-IN"/>
        </w:rPr>
        <w:outlineLvl w:val="0"/>
      </w:pPr>
      <w:r>
        <w:rPr>
          <w:rFonts w:eastAsia="Lucida Sans Unicode"/>
          <w:lang w:eastAsia="hi-IN" w:bidi="hi-IN"/>
        </w:rPr>
      </w:r>
      <w:r>
        <w:rPr>
          <w:rFonts w:eastAsia="Lucida Sans Unicode"/>
          <w:lang w:eastAsia="hi-IN" w:bidi="hi-IN"/>
        </w:rPr>
      </w:r>
      <w:r>
        <w:rPr>
          <w:rFonts w:eastAsia="Lucida Sans Unicode"/>
          <w:lang w:eastAsia="hi-IN" w:bidi="hi-IN"/>
        </w:rPr>
      </w:r>
    </w:p>
    <w:p>
      <w:pPr>
        <w:ind w:right="28"/>
        <w:jc w:val="both"/>
        <w:spacing w:line="276" w:lineRule="auto"/>
        <w:rPr>
          <w:rFonts w:eastAsia="Lucida Sans Unicode"/>
          <w:lang w:eastAsia="hi-IN" w:bidi="hi-IN"/>
        </w:rPr>
        <w:outlineLvl w:val="0"/>
      </w:pPr>
      <w:r>
        <w:rPr>
          <w:rFonts w:eastAsia="Lucida Sans Unicode"/>
          <w:lang w:eastAsia="hi-IN" w:bidi="hi-IN"/>
        </w:rPr>
      </w:r>
      <w:r>
        <w:rPr>
          <w:rFonts w:eastAsia="Lucida Sans Unicode"/>
          <w:lang w:eastAsia="hi-IN" w:bidi="hi-IN"/>
        </w:rPr>
      </w:r>
      <w:r>
        <w:rPr>
          <w:rFonts w:eastAsia="Lucida Sans Unicode"/>
          <w:lang w:eastAsia="hi-IN" w:bidi="hi-IN"/>
        </w:rPr>
      </w:r>
    </w:p>
    <w:p>
      <w:pPr>
        <w:ind w:right="28"/>
        <w:jc w:val="both"/>
        <w:spacing w:line="276" w:lineRule="auto"/>
        <w:rPr>
          <w:rFonts w:eastAsia="Lucida Sans Unicode"/>
          <w:lang w:eastAsia="hi-IN" w:bidi="hi-IN"/>
        </w:rPr>
        <w:outlineLvl w:val="0"/>
      </w:pPr>
      <w:r>
        <w:rPr>
          <w:rFonts w:eastAsia="Lucida Sans Unicode"/>
          <w:lang w:eastAsia="hi-IN" w:bidi="hi-IN"/>
        </w:rPr>
      </w:r>
      <w:r>
        <w:rPr>
          <w:rFonts w:eastAsia="Lucida Sans Unicode"/>
          <w:lang w:eastAsia="hi-IN" w:bidi="hi-IN"/>
        </w:rPr>
      </w:r>
      <w:r>
        <w:rPr>
          <w:rFonts w:eastAsia="Lucida Sans Unicode"/>
          <w:lang w:eastAsia="hi-IN" w:bidi="hi-IN"/>
        </w:rPr>
      </w:r>
    </w:p>
    <w:p>
      <w:pPr>
        <w:ind w:right="28"/>
        <w:jc w:val="both"/>
        <w:spacing w:line="276" w:lineRule="auto"/>
        <w:rPr>
          <w:rFonts w:eastAsia="Lucida Sans Unicode"/>
          <w:lang w:eastAsia="hi-IN" w:bidi="hi-IN"/>
        </w:rPr>
        <w:outlineLvl w:val="0"/>
      </w:pPr>
      <w:r>
        <w:rPr>
          <w:rFonts w:eastAsia="Lucida Sans Unicode"/>
          <w:lang w:eastAsia="hi-IN" w:bidi="hi-IN"/>
        </w:rPr>
      </w:r>
      <w:r>
        <w:rPr>
          <w:rFonts w:eastAsia="Lucida Sans Unicode"/>
          <w:lang w:eastAsia="hi-IN" w:bidi="hi-IN"/>
        </w:rPr>
      </w:r>
      <w:r>
        <w:rPr>
          <w:rFonts w:eastAsia="Lucida Sans Unicode"/>
          <w:lang w:eastAsia="hi-IN" w:bidi="hi-IN"/>
        </w:rPr>
      </w:r>
    </w:p>
    <w:p>
      <w:pPr>
        <w:ind w:right="28"/>
        <w:jc w:val="both"/>
        <w:spacing w:line="276" w:lineRule="auto"/>
        <w:rPr>
          <w:rFonts w:eastAsia="Lucida Sans Unicode"/>
          <w:lang w:eastAsia="hi-IN" w:bidi="hi-IN"/>
        </w:rPr>
        <w:outlineLvl w:val="0"/>
      </w:pPr>
      <w:r>
        <w:rPr>
          <w:rFonts w:eastAsia="Lucida Sans Unicode"/>
          <w:lang w:eastAsia="hi-IN" w:bidi="hi-IN"/>
        </w:rPr>
      </w:r>
      <w:r>
        <w:rPr>
          <w:rFonts w:eastAsia="Lucida Sans Unicode"/>
          <w:lang w:eastAsia="hi-IN" w:bidi="hi-IN"/>
        </w:rPr>
      </w:r>
      <w:r>
        <w:rPr>
          <w:rFonts w:eastAsia="Lucida Sans Unicode"/>
          <w:lang w:eastAsia="hi-IN" w:bidi="hi-IN"/>
        </w:rPr>
      </w:r>
    </w:p>
    <w:p>
      <w:pPr>
        <w:ind w:right="28"/>
        <w:jc w:val="both"/>
        <w:spacing w:line="276" w:lineRule="auto"/>
        <w:outlineLvl w:val="0"/>
      </w:pPr>
      <w:r>
        <w:t xml:space="preserve">ПО ПЕРВОМУ ВОПРОСУ</w:t>
      </w:r>
      <w:r>
        <w:t xml:space="preserve">:</w:t>
      </w:r>
      <w:r/>
    </w:p>
    <w:p>
      <w:pPr>
        <w:ind w:right="28"/>
        <w:jc w:val="both"/>
        <w:spacing w:line="276" w:lineRule="auto"/>
      </w:pPr>
      <w:r/>
      <w:r/>
    </w:p>
    <w:p>
      <w:pPr>
        <w:ind w:right="28"/>
        <w:jc w:val="both"/>
        <w:spacing w:line="276" w:lineRule="auto"/>
        <w:outlineLvl w:val="0"/>
      </w:pPr>
      <w:r>
        <w:t xml:space="preserve">1.1. Принять к сведению информацию представленную </w:t>
      </w:r>
      <w:r>
        <w:t xml:space="preserve">начальником отдела по взаимодействию с органами местного самоуправления, общим и организационным вопросам администрации Сланцевского муниципального района </w:t>
      </w:r>
      <w:r>
        <w:t xml:space="preserve">Лабызновой Е. И.</w:t>
      </w:r>
      <w:r/>
    </w:p>
    <w:p>
      <w:pPr>
        <w:ind w:right="28"/>
        <w:jc w:val="both"/>
        <w:spacing w:line="276" w:lineRule="auto"/>
        <w:outlineLvl w:val="0"/>
      </w:pPr>
      <w:r>
        <w:t xml:space="preserve">1.2. Ответственным исполнителям обеспечить постоянный контроль над выполнением плана мероприятий по предупреждению и противодействию коррупции в администрации </w:t>
      </w:r>
      <w:r>
        <w:t xml:space="preserve">Сланцевского</w:t>
      </w:r>
      <w:r>
        <w:t xml:space="preserve"> муниципального района на 2025 год.</w:t>
      </w:r>
      <w:r/>
    </w:p>
    <w:p>
      <w:pPr>
        <w:ind w:right="28"/>
        <w:jc w:val="both"/>
        <w:spacing w:line="276" w:lineRule="auto"/>
        <w:outlineLvl w:val="0"/>
      </w:pPr>
      <w:r>
        <w:rPr>
          <w:highlight w:val="none"/>
        </w:rPr>
      </w:r>
      <w:r>
        <w:rPr>
          <w:highlight w:val="none"/>
        </w:rPr>
      </w:r>
      <w:r/>
    </w:p>
    <w:p>
      <w:pPr>
        <w:ind w:right="28"/>
        <w:jc w:val="both"/>
        <w:spacing w:line="276" w:lineRule="auto"/>
        <w:rPr>
          <w:highlight w:val="none"/>
        </w:rPr>
        <w:outlineLvl w:val="0"/>
      </w:pPr>
      <w:r>
        <w:t xml:space="preserve">ПО ВТОРОМУ ВОПРОСУ:</w:t>
      </w:r>
      <w:r>
        <w:rPr>
          <w:highlight w:val="none"/>
        </w:rPr>
      </w:r>
      <w:r>
        <w:rPr>
          <w:highlight w:val="none"/>
        </w:rPr>
      </w:r>
    </w:p>
    <w:p>
      <w:pPr>
        <w:ind w:right="28"/>
        <w:jc w:val="both"/>
        <w:spacing w:line="276" w:lineRule="auto"/>
        <w:outlineLvl w:val="0"/>
      </w:pPr>
      <w:r/>
      <w:r/>
    </w:p>
    <w:p>
      <w:pPr>
        <w:ind w:right="28"/>
        <w:jc w:val="both"/>
        <w:spacing w:line="276" w:lineRule="auto"/>
      </w:pPr>
      <w:r>
        <w:t xml:space="preserve">2.1. Принять к сведению информационный доклад представленный председателем ревизионной комиссии муниципального образования </w:t>
      </w:r>
      <w:r>
        <w:t xml:space="preserve">Сланцевский</w:t>
      </w:r>
      <w:r>
        <w:t xml:space="preserve"> муниципальный район Ленинградской области</w:t>
      </w:r>
      <w:r>
        <w:t xml:space="preserve"> Кузьменковой И.А</w:t>
      </w:r>
      <w:r>
        <w:t xml:space="preserve">.</w:t>
      </w:r>
      <w:r/>
    </w:p>
    <w:p>
      <w:pPr>
        <w:ind w:right="28"/>
        <w:jc w:val="both"/>
        <w:spacing w:line="276" w:lineRule="auto"/>
      </w:pPr>
      <w:r>
        <w:t xml:space="preserve">2.2. </w:t>
      </w:r>
      <w:r>
        <w:t xml:space="preserve">Ревизионной комиссии муниципального образования </w:t>
      </w:r>
      <w:r>
        <w:t xml:space="preserve">Сланцевский</w:t>
      </w:r>
      <w:r>
        <w:t xml:space="preserve"> муниципальный район Ленинградской области</w:t>
      </w:r>
      <w:r>
        <w:t xml:space="preserve"> рекомендовать продолжить работу в сфере </w:t>
      </w:r>
      <w:r>
        <w:t xml:space="preserve">контроля за</w:t>
      </w:r>
      <w:r>
        <w:t xml:space="preserve"> расходованием бюджетных средств.</w:t>
      </w:r>
      <w:r/>
    </w:p>
    <w:p>
      <w:pPr>
        <w:ind w:right="28"/>
        <w:jc w:val="both"/>
        <w:spacing w:line="276" w:lineRule="auto"/>
      </w:pPr>
      <w:r/>
      <w:r/>
    </w:p>
    <w:p>
      <w:pPr>
        <w:ind w:right="28"/>
        <w:jc w:val="both"/>
        <w:spacing w:line="276" w:lineRule="auto"/>
      </w:pPr>
      <w:r>
        <w:t xml:space="preserve">ПО ТРЕТЬЕМУ ВОПРОСУ:</w:t>
      </w:r>
      <w:r/>
    </w:p>
    <w:p>
      <w:pPr>
        <w:ind w:right="28"/>
        <w:jc w:val="both"/>
        <w:spacing w:line="276" w:lineRule="auto"/>
      </w:pPr>
      <w:r/>
      <w:r/>
    </w:p>
    <w:p>
      <w:pPr>
        <w:ind w:right="28"/>
        <w:jc w:val="both"/>
        <w:spacing w:line="276" w:lineRule="auto"/>
      </w:pPr>
      <w:r>
        <w:t xml:space="preserve">3.1. </w:t>
      </w:r>
      <w:r>
        <w:t xml:space="preserve">Принять к сведению информационный доклад и.о. председателя комитета финансов администрации </w:t>
      </w:r>
      <w:r>
        <w:t xml:space="preserve">Сланцевского</w:t>
      </w:r>
      <w:r>
        <w:t xml:space="preserve"> муниципального района </w:t>
      </w:r>
      <w:r>
        <w:t xml:space="preserve">Соботюк</w:t>
      </w:r>
      <w:r>
        <w:t xml:space="preserve"> Е.В.</w:t>
      </w:r>
      <w:r/>
    </w:p>
    <w:p>
      <w:pPr>
        <w:ind w:right="28"/>
        <w:jc w:val="both"/>
        <w:spacing w:line="276" w:lineRule="auto"/>
      </w:pPr>
      <w:r>
        <w:t xml:space="preserve">3.2. Комитету финансов администрации </w:t>
      </w:r>
      <w:r>
        <w:t xml:space="preserve">Сланцевского</w:t>
      </w:r>
      <w:r>
        <w:t xml:space="preserve"> муниципального района рекомендовать:</w:t>
      </w:r>
      <w:r/>
    </w:p>
    <w:p>
      <w:pPr>
        <w:ind w:right="28"/>
        <w:jc w:val="both"/>
        <w:spacing w:line="276" w:lineRule="auto"/>
      </w:pPr>
      <w:r>
        <w:t xml:space="preserve">- продолжить работу по обеспечению прозрачности и открытости бюджета </w:t>
      </w:r>
      <w:r>
        <w:t xml:space="preserve">Сланцевского</w:t>
      </w:r>
      <w:r>
        <w:t xml:space="preserve"> муниципального района. Осуществление общественного </w:t>
      </w:r>
      <w:r>
        <w:t xml:space="preserve">контроля  за</w:t>
      </w:r>
      <w:r>
        <w:t xml:space="preserve"> использованием </w:t>
      </w:r>
      <w:r>
        <w:t xml:space="preserve">бюджетных ассигнований, предоставляемых из бюджета района, а также за обоснованностью предоставления субсидий, иной поддержки в 2025 году.</w:t>
      </w:r>
      <w:r/>
    </w:p>
    <w:p>
      <w:pPr>
        <w:ind w:right="28"/>
        <w:jc w:val="both"/>
        <w:spacing w:line="276" w:lineRule="auto"/>
      </w:pPr>
      <w:r/>
      <w:r/>
    </w:p>
    <w:p>
      <w:pPr>
        <w:ind w:right="28"/>
        <w:jc w:val="both"/>
        <w:spacing w:line="276" w:lineRule="auto"/>
      </w:pPr>
      <w:r>
        <w:t xml:space="preserve">ПО ЧЕТВЕРТОМУ ВОПРОСУ:</w:t>
      </w:r>
      <w:r/>
    </w:p>
    <w:p>
      <w:pPr>
        <w:ind w:right="28"/>
        <w:jc w:val="both"/>
        <w:spacing w:line="276" w:lineRule="auto"/>
      </w:pPr>
      <w:r/>
      <w:r/>
    </w:p>
    <w:p>
      <w:pPr>
        <w:ind w:right="28"/>
        <w:jc w:val="both"/>
        <w:spacing w:line="276" w:lineRule="auto"/>
      </w:pPr>
      <w:r>
        <w:t xml:space="preserve">4.1. </w:t>
      </w:r>
      <w:r>
        <w:t xml:space="preserve">Принять к сведению информацию представленную главой администрации Гостицкого</w:t>
      </w:r>
      <w:r>
        <w:t xml:space="preserve"> </w:t>
      </w:r>
      <w:r>
        <w:t xml:space="preserve">сельского поселения </w:t>
      </w:r>
      <w:r>
        <w:t xml:space="preserve">Сланцевского</w:t>
      </w:r>
      <w:r>
        <w:t xml:space="preserve"> муниципального района </w:t>
      </w:r>
      <w:r>
        <w:t xml:space="preserve">Корневой П.П.</w:t>
      </w:r>
      <w:r/>
    </w:p>
    <w:p>
      <w:pPr>
        <w:ind w:right="28"/>
        <w:jc w:val="both"/>
        <w:spacing w:line="276" w:lineRule="auto"/>
      </w:pPr>
      <w:r>
        <w:t xml:space="preserve">4.2. </w:t>
      </w:r>
      <w:r>
        <w:t xml:space="preserve">Администрации Гостицкого</w:t>
      </w:r>
      <w:r>
        <w:t xml:space="preserve"> </w:t>
      </w:r>
      <w:r>
        <w:t xml:space="preserve">сельского поселения </w:t>
      </w:r>
      <w:r>
        <w:t xml:space="preserve">Сланцевского</w:t>
      </w:r>
      <w:r>
        <w:t xml:space="preserve"> муниципального района рекомендовать п</w:t>
      </w:r>
      <w:r>
        <w:t xml:space="preserve">родолжить работу по проведению мероприятий в сфере противодействия коррупции.</w:t>
      </w:r>
      <w:r/>
    </w:p>
    <w:p>
      <w:pPr>
        <w:ind w:right="28"/>
        <w:jc w:val="both"/>
        <w:spacing w:line="276" w:lineRule="auto"/>
      </w:pPr>
      <w:r/>
      <w:r/>
    </w:p>
    <w:p>
      <w:pPr>
        <w:ind w:right="28"/>
        <w:jc w:val="both"/>
        <w:spacing w:line="276" w:lineRule="auto"/>
      </w:pPr>
      <w:r/>
      <w:r/>
    </w:p>
    <w:tbl>
      <w:tblPr>
        <w:tblW w:w="0" w:type="auto"/>
        <w:tblInd w:w="20" w:type="dxa"/>
        <w:tblLook w:val="04A0" w:firstRow="1" w:lastRow="0" w:firstColumn="1" w:lastColumn="0" w:noHBand="0" w:noVBand="1"/>
      </w:tblPr>
      <w:tblGrid>
        <w:gridCol w:w="7381"/>
        <w:gridCol w:w="2483"/>
      </w:tblGrid>
      <w:tr>
        <w:tblPrEx/>
        <w:trPr/>
        <w:tc>
          <w:tcPr>
            <w:tcW w:w="7381" w:type="dxa"/>
            <w:textDirection w:val="lrTb"/>
            <w:noWrap w:val="false"/>
          </w:tcPr>
          <w:p>
            <w:pPr>
              <w:ind w:right="28"/>
              <w:jc w:val="both"/>
              <w:spacing w:line="276" w:lineRule="auto"/>
              <w:outlineLvl w:val="0"/>
            </w:pPr>
            <w:r>
              <w:t xml:space="preserve">Председател</w:t>
            </w:r>
            <w:r>
              <w:t xml:space="preserve">ь</w:t>
            </w:r>
            <w:r>
              <w:t xml:space="preserve"> комиссии</w:t>
            </w:r>
            <w:r/>
          </w:p>
          <w:p>
            <w:pPr>
              <w:ind w:right="28"/>
              <w:jc w:val="both"/>
              <w:spacing w:line="276" w:lineRule="auto"/>
              <w:outlineLvl w:val="0"/>
            </w:pPr>
            <w:r/>
            <w:r/>
          </w:p>
        </w:tc>
        <w:tc>
          <w:tcPr>
            <w:tcW w:w="2483" w:type="dxa"/>
            <w:textDirection w:val="lrTb"/>
            <w:noWrap w:val="false"/>
          </w:tcPr>
          <w:p>
            <w:pPr>
              <w:ind w:right="28"/>
              <w:jc w:val="both"/>
              <w:spacing w:line="276" w:lineRule="auto"/>
              <w:outlineLvl w:val="0"/>
            </w:pPr>
            <w:r>
              <w:t xml:space="preserve">М. Б.</w:t>
            </w:r>
            <w:r>
              <w:t xml:space="preserve"> </w:t>
            </w:r>
            <w:r>
              <w:t xml:space="preserve">Чистова</w:t>
            </w:r>
            <w:r/>
          </w:p>
        </w:tc>
      </w:tr>
      <w:tr>
        <w:tblPrEx/>
        <w:trPr/>
        <w:tc>
          <w:tcPr>
            <w:tcW w:w="7381" w:type="dxa"/>
            <w:textDirection w:val="lrTb"/>
            <w:noWrap w:val="false"/>
          </w:tcPr>
          <w:p>
            <w:pPr>
              <w:ind w:right="28"/>
              <w:jc w:val="both"/>
              <w:spacing w:line="276" w:lineRule="auto"/>
              <w:outlineLvl w:val="0"/>
            </w:pPr>
            <w:r>
              <w:t xml:space="preserve">Секретарь комиссии</w:t>
            </w:r>
            <w:r/>
          </w:p>
        </w:tc>
        <w:tc>
          <w:tcPr>
            <w:tcW w:w="2483" w:type="dxa"/>
            <w:textDirection w:val="lrTb"/>
            <w:noWrap w:val="false"/>
          </w:tcPr>
          <w:p>
            <w:pPr>
              <w:ind w:right="28"/>
              <w:jc w:val="both"/>
              <w:spacing w:line="276" w:lineRule="auto"/>
              <w:outlineLvl w:val="0"/>
            </w:pPr>
            <w:r>
              <w:t xml:space="preserve">К. А. Александрова</w:t>
            </w:r>
            <w:r/>
          </w:p>
        </w:tc>
      </w:tr>
    </w:tbl>
    <w:p>
      <w:pPr>
        <w:ind w:right="28"/>
        <w:spacing w:line="276" w:lineRule="auto"/>
      </w:pPr>
      <w:r/>
      <w:r/>
    </w:p>
    <w:sectPr>
      <w:footerReference w:type="default" r:id="rId9"/>
      <w:footnotePr/>
      <w:endnotePr/>
      <w:type w:val="nextPage"/>
      <w:pgSz w:w="11906" w:h="16838" w:orient="portrait"/>
      <w:pgMar w:top="426" w:right="707" w:bottom="0" w:left="153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Unicode">
    <w:panose1 w:val="020B0602030504020204"/>
  </w:font>
  <w:font w:name="Wingdings">
    <w:panose1 w:val="05000000000000000000"/>
  </w:font>
  <w:font w:name="Courier New">
    <w:panose1 w:val="02070309020205020404"/>
  </w:font>
  <w:font w:name="Symbol">
    <w:panose1 w:val="05050102010706020507"/>
  </w:font>
  <w:font w:name="Times New Roman">
    <w:panose1 w:val="02020603050405020304"/>
  </w:font>
  <w:font w:name="Calibri">
    <w:panose1 w:val="020F0502020204030204"/>
  </w:font>
  <w:font w:name="Tahoma">
    <w:panose1 w:val="020B06040305040402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8"/>
      <w:jc w:val="right"/>
    </w:pPr>
    <w:r>
      <w:fldChar w:fldCharType="begin"/>
    </w:r>
    <w:r>
      <w:instrText xml:space="preserve"> PAGE   \* MERGEFORMAT </w:instrText>
    </w:r>
    <w:r>
      <w:fldChar w:fldCharType="separate"/>
    </w:r>
    <w:r>
      <w:t xml:space="preserve">1</w:t>
    </w:r>
    <w:r>
      <w:fldChar w:fldCharType="end"/>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360" w:hanging="360"/>
      </w:pPr>
      <w:rPr>
        <w:rFonts w:hint="default"/>
        <w:sz w:val="28"/>
      </w:rPr>
    </w:lvl>
    <w:lvl w:ilvl="1">
      <w:start w:val="3"/>
      <w:numFmt w:val="decimal"/>
      <w:isLgl/>
      <w:suff w:val="tab"/>
      <w:lvlText w:val="%1.%2."/>
      <w:lvlJc w:val="left"/>
      <w:pPr>
        <w:ind w:left="1425" w:hanging="720"/>
      </w:pPr>
      <w:rPr>
        <w:rFonts w:hint="default"/>
      </w:rPr>
    </w:lvl>
    <w:lvl w:ilvl="2">
      <w:start w:val="1"/>
      <w:numFmt w:val="decimal"/>
      <w:isLgl/>
      <w:suff w:val="tab"/>
      <w:lvlText w:val="%1.%2.%3."/>
      <w:lvlJc w:val="left"/>
      <w:pPr>
        <w:ind w:left="2130" w:hanging="720"/>
      </w:pPr>
      <w:rPr>
        <w:rFonts w:hint="default"/>
      </w:rPr>
    </w:lvl>
    <w:lvl w:ilvl="3">
      <w:start w:val="1"/>
      <w:numFmt w:val="decimal"/>
      <w:isLgl/>
      <w:suff w:val="tab"/>
      <w:lvlText w:val="%1.%2.%3.%4."/>
      <w:lvlJc w:val="left"/>
      <w:pPr>
        <w:ind w:left="3195" w:hanging="1080"/>
      </w:pPr>
      <w:rPr>
        <w:rFonts w:hint="default"/>
      </w:rPr>
    </w:lvl>
    <w:lvl w:ilvl="4">
      <w:start w:val="1"/>
      <w:numFmt w:val="decimal"/>
      <w:isLgl/>
      <w:suff w:val="tab"/>
      <w:lvlText w:val="%1.%2.%3.%4.%5."/>
      <w:lvlJc w:val="left"/>
      <w:pPr>
        <w:ind w:left="3900" w:hanging="1080"/>
      </w:pPr>
      <w:rPr>
        <w:rFonts w:hint="default"/>
      </w:rPr>
    </w:lvl>
    <w:lvl w:ilvl="5">
      <w:start w:val="1"/>
      <w:numFmt w:val="decimal"/>
      <w:isLgl/>
      <w:suff w:val="tab"/>
      <w:lvlText w:val="%1.%2.%3.%4.%5.%6."/>
      <w:lvlJc w:val="left"/>
      <w:pPr>
        <w:ind w:left="4965" w:hanging="1440"/>
      </w:pPr>
      <w:rPr>
        <w:rFonts w:hint="default"/>
      </w:rPr>
    </w:lvl>
    <w:lvl w:ilvl="6">
      <w:start w:val="1"/>
      <w:numFmt w:val="decimal"/>
      <w:isLgl/>
      <w:suff w:val="tab"/>
      <w:lvlText w:val="%1.%2.%3.%4.%5.%6.%7."/>
      <w:lvlJc w:val="left"/>
      <w:pPr>
        <w:ind w:left="6030" w:hanging="1800"/>
      </w:pPr>
      <w:rPr>
        <w:rFonts w:hint="default"/>
      </w:rPr>
    </w:lvl>
    <w:lvl w:ilvl="7">
      <w:start w:val="1"/>
      <w:numFmt w:val="decimal"/>
      <w:isLgl/>
      <w:suff w:val="tab"/>
      <w:lvlText w:val="%1.%2.%3.%4.%5.%6.%7.%8."/>
      <w:lvlJc w:val="left"/>
      <w:pPr>
        <w:ind w:left="6735" w:hanging="1800"/>
      </w:pPr>
      <w:rPr>
        <w:rFonts w:hint="default"/>
      </w:rPr>
    </w:lvl>
    <w:lvl w:ilvl="8">
      <w:start w:val="1"/>
      <w:numFmt w:val="decimal"/>
      <w:isLgl/>
      <w:suff w:val="tab"/>
      <w:lvlText w:val="%1.%2.%3.%4.%5.%6.%7.%8.%9."/>
      <w:lvlJc w:val="left"/>
      <w:pPr>
        <w:ind w:left="7800" w:hanging="2160"/>
      </w:pPr>
      <w:rPr>
        <w:rFonts w:hint="default"/>
      </w:rPr>
    </w:lvl>
  </w:abstractNum>
  <w:abstractNum w:abstractNumId="2">
    <w:multiLevelType w:val="hybridMultilevel"/>
    <w:lvl w:ilvl="0">
      <w:start w:val="1"/>
      <w:numFmt w:val="decimal"/>
      <w:isLgl w:val="false"/>
      <w:suff w:val="tab"/>
      <w:lvlText w:val="%1."/>
      <w:lvlJc w:val="left"/>
      <w:pPr>
        <w:ind w:left="0" w:hanging="360"/>
        <w:tabs>
          <w:tab w:val="num" w:pos="0" w:leader="none"/>
        </w:tabs>
      </w:pPr>
      <w:rPr>
        <w:rFonts w:hint="default"/>
      </w:rPr>
    </w:lvl>
    <w:lvl w:ilvl="1">
      <w:start w:val="1"/>
      <w:numFmt w:val="lowerLetter"/>
      <w:isLgl w:val="false"/>
      <w:suff w:val="tab"/>
      <w:lvlText w:val="%2."/>
      <w:lvlJc w:val="left"/>
      <w:pPr>
        <w:ind w:left="720" w:hanging="360"/>
        <w:tabs>
          <w:tab w:val="num" w:pos="720" w:leader="none"/>
        </w:tabs>
      </w:pPr>
    </w:lvl>
    <w:lvl w:ilvl="2">
      <w:start w:val="1"/>
      <w:numFmt w:val="lowerRoman"/>
      <w:isLgl w:val="false"/>
      <w:suff w:val="tab"/>
      <w:lvlText w:val="%3."/>
      <w:lvlJc w:val="right"/>
      <w:pPr>
        <w:ind w:left="1440" w:hanging="180"/>
        <w:tabs>
          <w:tab w:val="num" w:pos="1440" w:leader="none"/>
        </w:tabs>
      </w:pPr>
    </w:lvl>
    <w:lvl w:ilvl="3">
      <w:start w:val="1"/>
      <w:numFmt w:val="decimal"/>
      <w:isLgl w:val="false"/>
      <w:suff w:val="tab"/>
      <w:lvlText w:val="%4."/>
      <w:lvlJc w:val="left"/>
      <w:pPr>
        <w:ind w:left="2160" w:hanging="360"/>
        <w:tabs>
          <w:tab w:val="num" w:pos="2160" w:leader="none"/>
        </w:tabs>
      </w:pPr>
    </w:lvl>
    <w:lvl w:ilvl="4">
      <w:start w:val="1"/>
      <w:numFmt w:val="lowerLetter"/>
      <w:isLgl w:val="false"/>
      <w:suff w:val="tab"/>
      <w:lvlText w:val="%5."/>
      <w:lvlJc w:val="left"/>
      <w:pPr>
        <w:ind w:left="2880" w:hanging="360"/>
        <w:tabs>
          <w:tab w:val="num" w:pos="2880" w:leader="none"/>
        </w:tabs>
      </w:pPr>
    </w:lvl>
    <w:lvl w:ilvl="5">
      <w:start w:val="1"/>
      <w:numFmt w:val="lowerRoman"/>
      <w:isLgl w:val="false"/>
      <w:suff w:val="tab"/>
      <w:lvlText w:val="%6."/>
      <w:lvlJc w:val="right"/>
      <w:pPr>
        <w:ind w:left="3600" w:hanging="180"/>
        <w:tabs>
          <w:tab w:val="num" w:pos="3600" w:leader="none"/>
        </w:tabs>
      </w:pPr>
    </w:lvl>
    <w:lvl w:ilvl="6">
      <w:start w:val="1"/>
      <w:numFmt w:val="decimal"/>
      <w:isLgl w:val="false"/>
      <w:suff w:val="tab"/>
      <w:lvlText w:val="%7."/>
      <w:lvlJc w:val="left"/>
      <w:pPr>
        <w:ind w:left="4320" w:hanging="360"/>
        <w:tabs>
          <w:tab w:val="num" w:pos="4320" w:leader="none"/>
        </w:tabs>
      </w:pPr>
    </w:lvl>
    <w:lvl w:ilvl="7">
      <w:start w:val="1"/>
      <w:numFmt w:val="lowerLetter"/>
      <w:isLgl w:val="false"/>
      <w:suff w:val="tab"/>
      <w:lvlText w:val="%8."/>
      <w:lvlJc w:val="left"/>
      <w:pPr>
        <w:ind w:left="5040" w:hanging="360"/>
        <w:tabs>
          <w:tab w:val="num" w:pos="5040" w:leader="none"/>
        </w:tabs>
      </w:pPr>
    </w:lvl>
    <w:lvl w:ilvl="8">
      <w:start w:val="1"/>
      <w:numFmt w:val="lowerRoman"/>
      <w:isLgl w:val="false"/>
      <w:suff w:val="tab"/>
      <w:lvlText w:val="%9."/>
      <w:lvlJc w:val="right"/>
      <w:pPr>
        <w:ind w:left="5760" w:hanging="180"/>
        <w:tabs>
          <w:tab w:val="num" w:pos="5760" w:leader="none"/>
        </w:tabs>
      </w:pPr>
    </w:lvl>
  </w:abstractNum>
  <w:abstractNum w:abstractNumId="3">
    <w:multiLevelType w:val="hybridMultilevel"/>
    <w:lvl w:ilvl="0">
      <w:start w:val="1"/>
      <w:numFmt w:val="decimal"/>
      <w:isLgl w:val="false"/>
      <w:suff w:val="tab"/>
      <w:lvlText w:val="%1."/>
      <w:lvlJc w:val="left"/>
      <w:pPr>
        <w:ind w:left="720" w:hanging="360"/>
      </w:pPr>
    </w:lvl>
    <w:lvl w:ilvl="1">
      <w:start w:val="1"/>
      <w:numFmt w:val="decimal"/>
      <w:isLgl/>
      <w:suff w:val="tab"/>
      <w:lvlText w:val="%1.%2."/>
      <w:lvlJc w:val="left"/>
      <w:pPr>
        <w:ind w:left="1896" w:hanging="1188"/>
      </w:pPr>
      <w:rPr>
        <w:rFonts w:hint="default"/>
      </w:rPr>
    </w:lvl>
    <w:lvl w:ilvl="2">
      <w:start w:val="1"/>
      <w:numFmt w:val="decimal"/>
      <w:isLgl/>
      <w:suff w:val="tab"/>
      <w:lvlText w:val="%1.%2.%3."/>
      <w:lvlJc w:val="left"/>
      <w:pPr>
        <w:ind w:left="2244" w:hanging="1188"/>
      </w:pPr>
      <w:rPr>
        <w:rFonts w:hint="default"/>
      </w:rPr>
    </w:lvl>
    <w:lvl w:ilvl="3">
      <w:start w:val="1"/>
      <w:numFmt w:val="decimal"/>
      <w:isLgl/>
      <w:suff w:val="tab"/>
      <w:lvlText w:val="%1.%2.%3.%4."/>
      <w:lvlJc w:val="left"/>
      <w:pPr>
        <w:ind w:left="2592" w:hanging="1188"/>
      </w:pPr>
      <w:rPr>
        <w:rFonts w:hint="default"/>
      </w:rPr>
    </w:lvl>
    <w:lvl w:ilvl="4">
      <w:start w:val="1"/>
      <w:numFmt w:val="decimal"/>
      <w:isLgl/>
      <w:suff w:val="tab"/>
      <w:lvlText w:val="%1.%2.%3.%4.%5."/>
      <w:lvlJc w:val="left"/>
      <w:pPr>
        <w:ind w:left="2940" w:hanging="1188"/>
      </w:pPr>
      <w:rPr>
        <w:rFonts w:hint="default"/>
      </w:rPr>
    </w:lvl>
    <w:lvl w:ilvl="5">
      <w:start w:val="1"/>
      <w:numFmt w:val="decimal"/>
      <w:isLgl/>
      <w:suff w:val="tab"/>
      <w:lvlText w:val="%1.%2.%3.%4.%5.%6."/>
      <w:lvlJc w:val="left"/>
      <w:pPr>
        <w:ind w:left="3288" w:hanging="1188"/>
      </w:pPr>
      <w:rPr>
        <w:rFonts w:hint="default"/>
      </w:rPr>
    </w:lvl>
    <w:lvl w:ilvl="6">
      <w:start w:val="1"/>
      <w:numFmt w:val="decimal"/>
      <w:isLgl/>
      <w:suff w:val="tab"/>
      <w:lvlText w:val="%1.%2.%3.%4.%5.%6.%7."/>
      <w:lvlJc w:val="left"/>
      <w:pPr>
        <w:ind w:left="3888" w:hanging="1440"/>
      </w:pPr>
      <w:rPr>
        <w:rFonts w:hint="default"/>
      </w:rPr>
    </w:lvl>
    <w:lvl w:ilvl="7">
      <w:start w:val="1"/>
      <w:numFmt w:val="decimal"/>
      <w:isLgl/>
      <w:suff w:val="tab"/>
      <w:lvlText w:val="%1.%2.%3.%4.%5.%6.%7.%8."/>
      <w:lvlJc w:val="left"/>
      <w:pPr>
        <w:ind w:left="4236" w:hanging="1440"/>
      </w:pPr>
      <w:rPr>
        <w:rFonts w:hint="default"/>
      </w:rPr>
    </w:lvl>
    <w:lvl w:ilvl="8">
      <w:start w:val="1"/>
      <w:numFmt w:val="decimal"/>
      <w:isLgl/>
      <w:suff w:val="tab"/>
      <w:lvlText w:val="%1.%2.%3.%4.%5.%6.%7.%8.%9."/>
      <w:lvlJc w:val="left"/>
      <w:pPr>
        <w:ind w:left="4944" w:hanging="1800"/>
      </w:pPr>
      <w:rPr>
        <w:rFonts w:hint="default"/>
      </w:rPr>
    </w:lvl>
  </w:abstractNum>
  <w:abstractNum w:abstractNumId="4">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isLgl w:val="false"/>
      <w:suff w:val="tab"/>
      <w:lvlText w:val="%1."/>
      <w:lvlJc w:val="left"/>
      <w:pPr>
        <w:ind w:left="76" w:hanging="360"/>
      </w:pPr>
      <w:rPr>
        <w:rFonts w:ascii="Times New Roman" w:hAnsi="Times New Roman" w:eastAsia="Times New Roman" w:cs="Times New Roman"/>
      </w:rPr>
    </w:lvl>
    <w:lvl w:ilvl="1">
      <w:start w:val="1"/>
      <w:numFmt w:val="lowerLetter"/>
      <w:isLgl w:val="false"/>
      <w:suff w:val="tab"/>
      <w:lvlText w:val="%2."/>
      <w:lvlJc w:val="left"/>
      <w:pPr>
        <w:ind w:left="796" w:hanging="360"/>
      </w:pPr>
    </w:lvl>
    <w:lvl w:ilvl="2">
      <w:start w:val="1"/>
      <w:numFmt w:val="lowerRoman"/>
      <w:isLgl w:val="false"/>
      <w:suff w:val="tab"/>
      <w:lvlText w:val="%3."/>
      <w:lvlJc w:val="right"/>
      <w:pPr>
        <w:ind w:left="1516" w:hanging="180"/>
      </w:pPr>
    </w:lvl>
    <w:lvl w:ilvl="3">
      <w:start w:val="1"/>
      <w:numFmt w:val="decimal"/>
      <w:isLgl w:val="false"/>
      <w:suff w:val="tab"/>
      <w:lvlText w:val="%4."/>
      <w:lvlJc w:val="left"/>
      <w:pPr>
        <w:ind w:left="2236" w:hanging="360"/>
      </w:pPr>
    </w:lvl>
    <w:lvl w:ilvl="4">
      <w:start w:val="1"/>
      <w:numFmt w:val="lowerLetter"/>
      <w:isLgl w:val="false"/>
      <w:suff w:val="tab"/>
      <w:lvlText w:val="%5."/>
      <w:lvlJc w:val="left"/>
      <w:pPr>
        <w:ind w:left="2956" w:hanging="360"/>
      </w:pPr>
    </w:lvl>
    <w:lvl w:ilvl="5">
      <w:start w:val="1"/>
      <w:numFmt w:val="lowerRoman"/>
      <w:isLgl w:val="false"/>
      <w:suff w:val="tab"/>
      <w:lvlText w:val="%6."/>
      <w:lvlJc w:val="right"/>
      <w:pPr>
        <w:ind w:left="3676" w:hanging="180"/>
      </w:pPr>
    </w:lvl>
    <w:lvl w:ilvl="6">
      <w:start w:val="1"/>
      <w:numFmt w:val="decimal"/>
      <w:isLgl w:val="false"/>
      <w:suff w:val="tab"/>
      <w:lvlText w:val="%7."/>
      <w:lvlJc w:val="left"/>
      <w:pPr>
        <w:ind w:left="4396" w:hanging="360"/>
      </w:pPr>
    </w:lvl>
    <w:lvl w:ilvl="7">
      <w:start w:val="1"/>
      <w:numFmt w:val="lowerLetter"/>
      <w:isLgl w:val="false"/>
      <w:suff w:val="tab"/>
      <w:lvlText w:val="%8."/>
      <w:lvlJc w:val="left"/>
      <w:pPr>
        <w:ind w:left="5116" w:hanging="360"/>
      </w:pPr>
    </w:lvl>
    <w:lvl w:ilvl="8">
      <w:start w:val="1"/>
      <w:numFmt w:val="lowerRoman"/>
      <w:isLgl w:val="false"/>
      <w:suff w:val="tab"/>
      <w:lvlText w:val="%9."/>
      <w:lvlJc w:val="right"/>
      <w:pPr>
        <w:ind w:left="5836" w:hanging="180"/>
      </w:pPr>
    </w:lvl>
  </w:abstractNum>
  <w:abstractNum w:abstractNumId="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8">
    <w:multiLevelType w:val="hybridMultilevel"/>
    <w:lvl w:ilvl="0">
      <w:start w:val="1"/>
      <w:numFmt w:val="upperRoman"/>
      <w:isLgl w:val="false"/>
      <w:suff w:val="tab"/>
      <w:lvlText w:val="%1."/>
      <w:lvlJc w:val="left"/>
      <w:pPr>
        <w:ind w:left="1080" w:hanging="720"/>
        <w:tabs>
          <w:tab w:val="num" w:pos="108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1">
    <w:multiLevelType w:val="hybridMultilevel"/>
    <w:lvl w:ilvl="0">
      <w:start w:val="1"/>
      <w:numFmt w:val="bullet"/>
      <w:isLgl w:val="false"/>
      <w:suff w:val="tab"/>
      <w:lvlText w:val=""/>
      <w:lvlJc w:val="left"/>
      <w:pPr>
        <w:ind w:left="1428" w:hanging="360"/>
      </w:pPr>
      <w:rPr>
        <w:rFonts w:hint="default" w:ascii="Symbol" w:hAnsi="Symbol"/>
      </w:rPr>
    </w:lvl>
    <w:lvl w:ilvl="1">
      <w:start w:val="1"/>
      <w:numFmt w:val="bullet"/>
      <w:isLgl w:val="false"/>
      <w:suff w:val="tab"/>
      <w:lvlText w:val="o"/>
      <w:lvlJc w:val="left"/>
      <w:pPr>
        <w:ind w:left="2148" w:hanging="360"/>
      </w:pPr>
      <w:rPr>
        <w:rFonts w:hint="default" w:ascii="Courier New" w:hAnsi="Courier New" w:cs="Courier New"/>
      </w:rPr>
    </w:lvl>
    <w:lvl w:ilvl="2">
      <w:start w:val="1"/>
      <w:numFmt w:val="bullet"/>
      <w:isLgl w:val="false"/>
      <w:suff w:val="tab"/>
      <w:lvlText w:val=""/>
      <w:lvlJc w:val="left"/>
      <w:pPr>
        <w:ind w:left="2868" w:hanging="360"/>
      </w:pPr>
      <w:rPr>
        <w:rFonts w:hint="default" w:ascii="Wingdings" w:hAnsi="Wingdings"/>
      </w:rPr>
    </w:lvl>
    <w:lvl w:ilvl="3">
      <w:start w:val="1"/>
      <w:numFmt w:val="bullet"/>
      <w:isLgl w:val="false"/>
      <w:suff w:val="tab"/>
      <w:lvlText w:val=""/>
      <w:lvlJc w:val="left"/>
      <w:pPr>
        <w:ind w:left="3588" w:hanging="360"/>
      </w:pPr>
      <w:rPr>
        <w:rFonts w:hint="default" w:ascii="Symbol" w:hAnsi="Symbol"/>
      </w:rPr>
    </w:lvl>
    <w:lvl w:ilvl="4">
      <w:start w:val="1"/>
      <w:numFmt w:val="bullet"/>
      <w:isLgl w:val="false"/>
      <w:suff w:val="tab"/>
      <w:lvlText w:val="o"/>
      <w:lvlJc w:val="left"/>
      <w:pPr>
        <w:ind w:left="4308" w:hanging="360"/>
      </w:pPr>
      <w:rPr>
        <w:rFonts w:hint="default" w:ascii="Courier New" w:hAnsi="Courier New" w:cs="Courier New"/>
      </w:rPr>
    </w:lvl>
    <w:lvl w:ilvl="5">
      <w:start w:val="1"/>
      <w:numFmt w:val="bullet"/>
      <w:isLgl w:val="false"/>
      <w:suff w:val="tab"/>
      <w:lvlText w:val=""/>
      <w:lvlJc w:val="left"/>
      <w:pPr>
        <w:ind w:left="5028" w:hanging="360"/>
      </w:pPr>
      <w:rPr>
        <w:rFonts w:hint="default" w:ascii="Wingdings" w:hAnsi="Wingdings"/>
      </w:rPr>
    </w:lvl>
    <w:lvl w:ilvl="6">
      <w:start w:val="1"/>
      <w:numFmt w:val="bullet"/>
      <w:isLgl w:val="false"/>
      <w:suff w:val="tab"/>
      <w:lvlText w:val=""/>
      <w:lvlJc w:val="left"/>
      <w:pPr>
        <w:ind w:left="5748" w:hanging="360"/>
      </w:pPr>
      <w:rPr>
        <w:rFonts w:hint="default" w:ascii="Symbol" w:hAnsi="Symbol"/>
      </w:rPr>
    </w:lvl>
    <w:lvl w:ilvl="7">
      <w:start w:val="1"/>
      <w:numFmt w:val="bullet"/>
      <w:isLgl w:val="false"/>
      <w:suff w:val="tab"/>
      <w:lvlText w:val="o"/>
      <w:lvlJc w:val="left"/>
      <w:pPr>
        <w:ind w:left="6468" w:hanging="360"/>
      </w:pPr>
      <w:rPr>
        <w:rFonts w:hint="default" w:ascii="Courier New" w:hAnsi="Courier New" w:cs="Courier New"/>
      </w:rPr>
    </w:lvl>
    <w:lvl w:ilvl="8">
      <w:start w:val="1"/>
      <w:numFmt w:val="bullet"/>
      <w:isLgl w:val="false"/>
      <w:suff w:val="tab"/>
      <w:lvlText w:val=""/>
      <w:lvlJc w:val="left"/>
      <w:pPr>
        <w:ind w:left="7188" w:hanging="360"/>
      </w:pPr>
      <w:rPr>
        <w:rFonts w:hint="default" w:ascii="Wingdings" w:hAnsi="Wingdings"/>
      </w:rPr>
    </w:lvl>
  </w:abstractNum>
  <w:abstractNum w:abstractNumId="12">
    <w:multiLevelType w:val="hybridMultilevel"/>
    <w:lvl w:ilvl="0">
      <w:start w:val="3"/>
      <w:numFmt w:val="decimal"/>
      <w:isLgl w:val="false"/>
      <w:suff w:val="tab"/>
      <w:lvlText w:val="%1."/>
      <w:lvlJc w:val="left"/>
      <w:pPr>
        <w:ind w:left="360" w:hanging="360"/>
      </w:pPr>
      <w:rPr>
        <w:rFonts w:hint="default" w:eastAsia="Times New Roman"/>
      </w:rPr>
    </w:lvl>
    <w:lvl w:ilvl="1">
      <w:start w:val="2"/>
      <w:numFmt w:val="decimal"/>
      <w:isLgl w:val="false"/>
      <w:suff w:val="tab"/>
      <w:lvlText w:val="%1.%2."/>
      <w:lvlJc w:val="left"/>
      <w:pPr>
        <w:ind w:left="360" w:hanging="360"/>
      </w:pPr>
      <w:rPr>
        <w:rFonts w:hint="default" w:eastAsia="Times New Roman"/>
      </w:rPr>
    </w:lvl>
    <w:lvl w:ilvl="2">
      <w:start w:val="1"/>
      <w:numFmt w:val="decimal"/>
      <w:isLgl w:val="false"/>
      <w:suff w:val="tab"/>
      <w:lvlText w:val="%1.%2.%3."/>
      <w:lvlJc w:val="left"/>
      <w:pPr>
        <w:ind w:left="720" w:hanging="720"/>
      </w:pPr>
      <w:rPr>
        <w:rFonts w:hint="default" w:eastAsia="Times New Roman"/>
      </w:rPr>
    </w:lvl>
    <w:lvl w:ilvl="3">
      <w:start w:val="1"/>
      <w:numFmt w:val="decimal"/>
      <w:isLgl w:val="false"/>
      <w:suff w:val="tab"/>
      <w:lvlText w:val="%1.%2.%3.%4."/>
      <w:lvlJc w:val="left"/>
      <w:pPr>
        <w:ind w:left="720" w:hanging="720"/>
      </w:pPr>
      <w:rPr>
        <w:rFonts w:hint="default" w:eastAsia="Times New Roman"/>
      </w:rPr>
    </w:lvl>
    <w:lvl w:ilvl="4">
      <w:start w:val="1"/>
      <w:numFmt w:val="decimal"/>
      <w:isLgl w:val="false"/>
      <w:suff w:val="tab"/>
      <w:lvlText w:val="%1.%2.%3.%4.%5."/>
      <w:lvlJc w:val="left"/>
      <w:pPr>
        <w:ind w:left="1080" w:hanging="1080"/>
      </w:pPr>
      <w:rPr>
        <w:rFonts w:hint="default" w:eastAsia="Times New Roman"/>
      </w:rPr>
    </w:lvl>
    <w:lvl w:ilvl="5">
      <w:start w:val="1"/>
      <w:numFmt w:val="decimal"/>
      <w:isLgl w:val="false"/>
      <w:suff w:val="tab"/>
      <w:lvlText w:val="%1.%2.%3.%4.%5.%6."/>
      <w:lvlJc w:val="left"/>
      <w:pPr>
        <w:ind w:left="1080" w:hanging="1080"/>
      </w:pPr>
      <w:rPr>
        <w:rFonts w:hint="default" w:eastAsia="Times New Roman"/>
      </w:rPr>
    </w:lvl>
    <w:lvl w:ilvl="6">
      <w:start w:val="1"/>
      <w:numFmt w:val="decimal"/>
      <w:isLgl w:val="false"/>
      <w:suff w:val="tab"/>
      <w:lvlText w:val="%1.%2.%3.%4.%5.%6.%7."/>
      <w:lvlJc w:val="left"/>
      <w:pPr>
        <w:ind w:left="1440" w:hanging="1440"/>
      </w:pPr>
      <w:rPr>
        <w:rFonts w:hint="default" w:eastAsia="Times New Roman"/>
      </w:rPr>
    </w:lvl>
    <w:lvl w:ilvl="7">
      <w:start w:val="1"/>
      <w:numFmt w:val="decimal"/>
      <w:isLgl w:val="false"/>
      <w:suff w:val="tab"/>
      <w:lvlText w:val="%1.%2.%3.%4.%5.%6.%7.%8."/>
      <w:lvlJc w:val="left"/>
      <w:pPr>
        <w:ind w:left="1440" w:hanging="1440"/>
      </w:pPr>
      <w:rPr>
        <w:rFonts w:hint="default" w:eastAsia="Times New Roman"/>
      </w:rPr>
    </w:lvl>
    <w:lvl w:ilvl="8">
      <w:start w:val="1"/>
      <w:numFmt w:val="decimal"/>
      <w:isLgl w:val="false"/>
      <w:suff w:val="tab"/>
      <w:lvlText w:val="%1.%2.%3.%4.%5.%6.%7.%8.%9."/>
      <w:lvlJc w:val="left"/>
      <w:pPr>
        <w:ind w:left="1800" w:hanging="1800"/>
      </w:pPr>
      <w:rPr>
        <w:rFonts w:hint="default" w:eastAsia="Times New Roman"/>
      </w:rPr>
    </w:lvl>
  </w:abstractNum>
  <w:abstractNum w:abstractNumId="1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4"/>
      <w:numFmt w:val="decimal"/>
      <w:isLgl w:val="false"/>
      <w:suff w:val="tab"/>
      <w:lvlText w:val="%1"/>
      <w:lvlJc w:val="left"/>
      <w:pPr>
        <w:ind w:left="360" w:hanging="360"/>
      </w:pPr>
      <w:rPr>
        <w:rFonts w:hint="default"/>
      </w:rPr>
    </w:lvl>
    <w:lvl w:ilvl="1">
      <w:start w:val="1"/>
      <w:numFmt w:val="decimal"/>
      <w:isLgl w:val="false"/>
      <w:suff w:val="tab"/>
      <w:lvlText w:val="%1.%2"/>
      <w:lvlJc w:val="left"/>
      <w:pPr>
        <w:ind w:left="960" w:hanging="360"/>
      </w:pPr>
      <w:rPr>
        <w:rFonts w:hint="default"/>
      </w:rPr>
    </w:lvl>
    <w:lvl w:ilvl="2">
      <w:start w:val="1"/>
      <w:numFmt w:val="decimal"/>
      <w:isLgl w:val="false"/>
      <w:suff w:val="tab"/>
      <w:lvlText w:val="%1.%2.%3"/>
      <w:lvlJc w:val="left"/>
      <w:pPr>
        <w:ind w:left="1920" w:hanging="720"/>
      </w:pPr>
      <w:rPr>
        <w:rFonts w:hint="default"/>
      </w:rPr>
    </w:lvl>
    <w:lvl w:ilvl="3">
      <w:start w:val="1"/>
      <w:numFmt w:val="decimal"/>
      <w:isLgl w:val="false"/>
      <w:suff w:val="tab"/>
      <w:lvlText w:val="%1.%2.%3.%4"/>
      <w:lvlJc w:val="left"/>
      <w:pPr>
        <w:ind w:left="2520" w:hanging="720"/>
      </w:pPr>
      <w:rPr>
        <w:rFonts w:hint="default"/>
      </w:rPr>
    </w:lvl>
    <w:lvl w:ilvl="4">
      <w:start w:val="1"/>
      <w:numFmt w:val="decimal"/>
      <w:isLgl w:val="false"/>
      <w:suff w:val="tab"/>
      <w:lvlText w:val="%1.%2.%3.%4.%5"/>
      <w:lvlJc w:val="left"/>
      <w:pPr>
        <w:ind w:left="3480" w:hanging="1080"/>
      </w:pPr>
      <w:rPr>
        <w:rFonts w:hint="default"/>
      </w:rPr>
    </w:lvl>
    <w:lvl w:ilvl="5">
      <w:start w:val="1"/>
      <w:numFmt w:val="decimal"/>
      <w:isLgl w:val="false"/>
      <w:suff w:val="tab"/>
      <w:lvlText w:val="%1.%2.%3.%4.%5.%6"/>
      <w:lvlJc w:val="left"/>
      <w:pPr>
        <w:ind w:left="4080" w:hanging="1080"/>
      </w:pPr>
      <w:rPr>
        <w:rFonts w:hint="default"/>
      </w:rPr>
    </w:lvl>
    <w:lvl w:ilvl="6">
      <w:start w:val="1"/>
      <w:numFmt w:val="decimal"/>
      <w:isLgl w:val="false"/>
      <w:suff w:val="tab"/>
      <w:lvlText w:val="%1.%2.%3.%4.%5.%6.%7"/>
      <w:lvlJc w:val="left"/>
      <w:pPr>
        <w:ind w:left="5040" w:hanging="1440"/>
      </w:pPr>
      <w:rPr>
        <w:rFonts w:hint="default"/>
      </w:rPr>
    </w:lvl>
    <w:lvl w:ilvl="7">
      <w:start w:val="1"/>
      <w:numFmt w:val="decimal"/>
      <w:isLgl w:val="false"/>
      <w:suff w:val="tab"/>
      <w:lvlText w:val="%1.%2.%3.%4.%5.%6.%7.%8"/>
      <w:lvlJc w:val="left"/>
      <w:pPr>
        <w:ind w:left="5640" w:hanging="1440"/>
      </w:pPr>
      <w:rPr>
        <w:rFonts w:hint="default"/>
      </w:rPr>
    </w:lvl>
    <w:lvl w:ilvl="8">
      <w:start w:val="1"/>
      <w:numFmt w:val="decimal"/>
      <w:isLgl w:val="false"/>
      <w:suff w:val="tab"/>
      <w:lvlText w:val="%1.%2.%3.%4.%5.%6.%7.%8.%9"/>
      <w:lvlJc w:val="left"/>
      <w:pPr>
        <w:ind w:left="6600" w:hanging="1800"/>
      </w:pPr>
      <w:rPr>
        <w:rFonts w:hint="default"/>
      </w:rPr>
    </w:lvl>
  </w:abstractNum>
  <w:abstractNum w:abstractNumId="15">
    <w:multiLevelType w:val="hybridMultilevel"/>
    <w:lvl w:ilvl="0">
      <w:start w:val="1"/>
      <w:numFmt w:val="decimal"/>
      <w:isLgl w:val="false"/>
      <w:suff w:val="tab"/>
      <w:lvlText w:val="%1."/>
      <w:lvlJc w:val="left"/>
      <w:pPr>
        <w:ind w:left="644" w:hanging="360"/>
      </w:pPr>
    </w:lvl>
    <w:lvl w:ilvl="1">
      <w:start w:val="1"/>
      <w:numFmt w:val="lowerLetter"/>
      <w:isLgl w:val="false"/>
      <w:suff w:val="tab"/>
      <w:lvlText w:val="%2."/>
      <w:lvlJc w:val="left"/>
      <w:pPr>
        <w:ind w:left="1364" w:hanging="360"/>
      </w:pPr>
    </w:lvl>
    <w:lvl w:ilvl="2">
      <w:start w:val="1"/>
      <w:numFmt w:val="lowerRoman"/>
      <w:isLgl w:val="false"/>
      <w:suff w:val="tab"/>
      <w:lvlText w:val="%3."/>
      <w:lvlJc w:val="right"/>
      <w:pPr>
        <w:ind w:left="2084" w:hanging="180"/>
      </w:pPr>
    </w:lvl>
    <w:lvl w:ilvl="3">
      <w:start w:val="1"/>
      <w:numFmt w:val="decimal"/>
      <w:isLgl w:val="false"/>
      <w:suff w:val="tab"/>
      <w:lvlText w:val="%4."/>
      <w:lvlJc w:val="left"/>
      <w:pPr>
        <w:ind w:left="2804" w:hanging="360"/>
      </w:pPr>
    </w:lvl>
    <w:lvl w:ilvl="4">
      <w:start w:val="1"/>
      <w:numFmt w:val="lowerLetter"/>
      <w:isLgl w:val="false"/>
      <w:suff w:val="tab"/>
      <w:lvlText w:val="%5."/>
      <w:lvlJc w:val="left"/>
      <w:pPr>
        <w:ind w:left="3524" w:hanging="360"/>
      </w:pPr>
    </w:lvl>
    <w:lvl w:ilvl="5">
      <w:start w:val="1"/>
      <w:numFmt w:val="lowerRoman"/>
      <w:isLgl w:val="false"/>
      <w:suff w:val="tab"/>
      <w:lvlText w:val="%6."/>
      <w:lvlJc w:val="right"/>
      <w:pPr>
        <w:ind w:left="4244" w:hanging="180"/>
      </w:pPr>
    </w:lvl>
    <w:lvl w:ilvl="6">
      <w:start w:val="1"/>
      <w:numFmt w:val="decimal"/>
      <w:isLgl w:val="false"/>
      <w:suff w:val="tab"/>
      <w:lvlText w:val="%7."/>
      <w:lvlJc w:val="left"/>
      <w:pPr>
        <w:ind w:left="4964" w:hanging="360"/>
      </w:pPr>
    </w:lvl>
    <w:lvl w:ilvl="7">
      <w:start w:val="1"/>
      <w:numFmt w:val="lowerLetter"/>
      <w:isLgl w:val="false"/>
      <w:suff w:val="tab"/>
      <w:lvlText w:val="%8."/>
      <w:lvlJc w:val="left"/>
      <w:pPr>
        <w:ind w:left="5684" w:hanging="360"/>
      </w:pPr>
    </w:lvl>
    <w:lvl w:ilvl="8">
      <w:start w:val="1"/>
      <w:numFmt w:val="lowerRoman"/>
      <w:isLgl w:val="false"/>
      <w:suff w:val="tab"/>
      <w:lvlText w:val="%9."/>
      <w:lvlJc w:val="right"/>
      <w:pPr>
        <w:ind w:left="6404" w:hanging="180"/>
      </w:pPr>
    </w:lvl>
  </w:abstractNum>
  <w:abstractNum w:abstractNumId="16">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decimal"/>
      <w:isLgl w:val="false"/>
      <w:suff w:val="tab"/>
      <w:lvlText w:val="%1."/>
      <w:lvlJc w:val="left"/>
      <w:pPr>
        <w:ind w:left="720" w:hanging="360"/>
      </w:pPr>
    </w:lvl>
    <w:lvl w:ilvl="1">
      <w:start w:val="3"/>
      <w:numFmt w:val="decimal"/>
      <w:isLgl/>
      <w:suff w:val="tab"/>
      <w:lvlText w:val="%1.%2."/>
      <w:lvlJc w:val="left"/>
      <w:pPr>
        <w:ind w:left="768" w:hanging="408"/>
      </w:pPr>
      <w:rPr>
        <w:rFonts w:hint="default"/>
        <w:color w:val="000000"/>
        <w:sz w:val="26"/>
      </w:rPr>
    </w:lvl>
    <w:lvl w:ilvl="2">
      <w:start w:val="1"/>
      <w:numFmt w:val="decimal"/>
      <w:isLgl/>
      <w:suff w:val="tab"/>
      <w:lvlText w:val="%1.%2.%3."/>
      <w:lvlJc w:val="left"/>
      <w:pPr>
        <w:ind w:left="1080" w:hanging="720"/>
      </w:pPr>
      <w:rPr>
        <w:rFonts w:hint="default"/>
        <w:color w:val="000000"/>
        <w:sz w:val="26"/>
      </w:rPr>
    </w:lvl>
    <w:lvl w:ilvl="3">
      <w:start w:val="1"/>
      <w:numFmt w:val="decimal"/>
      <w:isLgl/>
      <w:suff w:val="tab"/>
      <w:lvlText w:val="%1.%2.%3.%4."/>
      <w:lvlJc w:val="left"/>
      <w:pPr>
        <w:ind w:left="1080" w:hanging="720"/>
      </w:pPr>
      <w:rPr>
        <w:rFonts w:hint="default"/>
        <w:color w:val="000000"/>
        <w:sz w:val="26"/>
      </w:rPr>
    </w:lvl>
    <w:lvl w:ilvl="4">
      <w:start w:val="1"/>
      <w:numFmt w:val="decimal"/>
      <w:isLgl/>
      <w:suff w:val="tab"/>
      <w:lvlText w:val="%1.%2.%3.%4.%5."/>
      <w:lvlJc w:val="left"/>
      <w:pPr>
        <w:ind w:left="1440" w:hanging="1080"/>
      </w:pPr>
      <w:rPr>
        <w:rFonts w:hint="default"/>
        <w:color w:val="000000"/>
        <w:sz w:val="26"/>
      </w:rPr>
    </w:lvl>
    <w:lvl w:ilvl="5">
      <w:start w:val="1"/>
      <w:numFmt w:val="decimal"/>
      <w:isLgl/>
      <w:suff w:val="tab"/>
      <w:lvlText w:val="%1.%2.%3.%4.%5.%6."/>
      <w:lvlJc w:val="left"/>
      <w:pPr>
        <w:ind w:left="1440" w:hanging="1080"/>
      </w:pPr>
      <w:rPr>
        <w:rFonts w:hint="default"/>
        <w:color w:val="000000"/>
        <w:sz w:val="26"/>
      </w:rPr>
    </w:lvl>
    <w:lvl w:ilvl="6">
      <w:start w:val="1"/>
      <w:numFmt w:val="decimal"/>
      <w:isLgl/>
      <w:suff w:val="tab"/>
      <w:lvlText w:val="%1.%2.%3.%4.%5.%6.%7."/>
      <w:lvlJc w:val="left"/>
      <w:pPr>
        <w:ind w:left="1800" w:hanging="1440"/>
      </w:pPr>
      <w:rPr>
        <w:rFonts w:hint="default"/>
        <w:color w:val="000000"/>
        <w:sz w:val="26"/>
      </w:rPr>
    </w:lvl>
    <w:lvl w:ilvl="7">
      <w:start w:val="1"/>
      <w:numFmt w:val="decimal"/>
      <w:isLgl/>
      <w:suff w:val="tab"/>
      <w:lvlText w:val="%1.%2.%3.%4.%5.%6.%7.%8."/>
      <w:lvlJc w:val="left"/>
      <w:pPr>
        <w:ind w:left="1800" w:hanging="1440"/>
      </w:pPr>
      <w:rPr>
        <w:rFonts w:hint="default"/>
        <w:color w:val="000000"/>
        <w:sz w:val="26"/>
      </w:rPr>
    </w:lvl>
    <w:lvl w:ilvl="8">
      <w:start w:val="1"/>
      <w:numFmt w:val="decimal"/>
      <w:isLgl/>
      <w:suff w:val="tab"/>
      <w:lvlText w:val="%1.%2.%3.%4.%5.%6.%7.%8.%9."/>
      <w:lvlJc w:val="left"/>
      <w:pPr>
        <w:ind w:left="2160" w:hanging="1800"/>
      </w:pPr>
      <w:rPr>
        <w:rFonts w:hint="default"/>
        <w:color w:val="000000"/>
        <w:sz w:val="26"/>
      </w:rPr>
    </w:lvl>
  </w:abstractNum>
  <w:abstractNum w:abstractNumId="19">
    <w:multiLevelType w:val="hybridMultilevel"/>
    <w:lvl w:ilvl="0">
      <w:start w:val="3"/>
      <w:numFmt w:val="decimal"/>
      <w:isLgl w:val="false"/>
      <w:suff w:val="tab"/>
      <w:lvlText w:val="%1."/>
      <w:lvlJc w:val="left"/>
      <w:pPr>
        <w:ind w:left="585" w:hanging="585"/>
      </w:pPr>
      <w:rPr>
        <w:rFonts w:hint="default"/>
      </w:rPr>
    </w:lvl>
    <w:lvl w:ilvl="1">
      <w:start w:val="5"/>
      <w:numFmt w:val="decimal"/>
      <w:isLgl w:val="false"/>
      <w:suff w:val="tab"/>
      <w:lvlText w:val="%1.%2."/>
      <w:lvlJc w:val="left"/>
      <w:pPr>
        <w:ind w:left="720" w:hanging="720"/>
      </w:pPr>
      <w:rPr>
        <w:rFonts w:hint="default"/>
      </w:rPr>
    </w:lvl>
    <w:lvl w:ilvl="2">
      <w:start w:val="3"/>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440" w:hanging="144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1800" w:hanging="1800"/>
      </w:pPr>
      <w:rPr>
        <w:rFonts w:hint="default"/>
      </w:rPr>
    </w:lvl>
  </w:abstractNum>
  <w:abstractNum w:abstractNumId="20">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decimal"/>
      <w:isLgl w:val="false"/>
      <w:suff w:val="tab"/>
      <w:lvlText w:val="%1."/>
      <w:lvlJc w:val="left"/>
      <w:pPr>
        <w:ind w:left="720" w:hanging="360"/>
      </w:pPr>
    </w:lvl>
    <w:lvl w:ilvl="1">
      <w:start w:val="1"/>
      <w:numFmt w:val="decimal"/>
      <w:isLgl/>
      <w:suff w:val="tab"/>
      <w:lvlText w:val="%1.%2."/>
      <w:lvlJc w:val="left"/>
      <w:pPr>
        <w:ind w:left="1068" w:hanging="360"/>
      </w:pPr>
    </w:lvl>
    <w:lvl w:ilvl="2">
      <w:start w:val="1"/>
      <w:numFmt w:val="decimal"/>
      <w:isLgl/>
      <w:suff w:val="tab"/>
      <w:lvlText w:val="%1.%2.%3."/>
      <w:lvlJc w:val="left"/>
      <w:pPr>
        <w:ind w:left="1776" w:hanging="720"/>
      </w:pPr>
    </w:lvl>
    <w:lvl w:ilvl="3">
      <w:start w:val="1"/>
      <w:numFmt w:val="decimal"/>
      <w:isLgl/>
      <w:suff w:val="tab"/>
      <w:lvlText w:val="%1.%2.%3.%4."/>
      <w:lvlJc w:val="left"/>
      <w:pPr>
        <w:ind w:left="2124" w:hanging="720"/>
      </w:pPr>
    </w:lvl>
    <w:lvl w:ilvl="4">
      <w:start w:val="1"/>
      <w:numFmt w:val="decimal"/>
      <w:isLgl/>
      <w:suff w:val="tab"/>
      <w:lvlText w:val="%1.%2.%3.%4.%5."/>
      <w:lvlJc w:val="left"/>
      <w:pPr>
        <w:ind w:left="2832" w:hanging="1080"/>
      </w:pPr>
    </w:lvl>
    <w:lvl w:ilvl="5">
      <w:start w:val="1"/>
      <w:numFmt w:val="decimal"/>
      <w:isLgl/>
      <w:suff w:val="tab"/>
      <w:lvlText w:val="%1.%2.%3.%4.%5.%6."/>
      <w:lvlJc w:val="left"/>
      <w:pPr>
        <w:ind w:left="3180" w:hanging="1080"/>
      </w:pPr>
    </w:lvl>
    <w:lvl w:ilvl="6">
      <w:start w:val="1"/>
      <w:numFmt w:val="decimal"/>
      <w:isLgl/>
      <w:suff w:val="tab"/>
      <w:lvlText w:val="%1.%2.%3.%4.%5.%6.%7."/>
      <w:lvlJc w:val="left"/>
      <w:pPr>
        <w:ind w:left="3888" w:hanging="1440"/>
      </w:pPr>
    </w:lvl>
    <w:lvl w:ilvl="7">
      <w:start w:val="1"/>
      <w:numFmt w:val="decimal"/>
      <w:isLgl/>
      <w:suff w:val="tab"/>
      <w:lvlText w:val="%1.%2.%3.%4.%5.%6.%7.%8."/>
      <w:lvlJc w:val="left"/>
      <w:pPr>
        <w:ind w:left="4236" w:hanging="1440"/>
      </w:pPr>
    </w:lvl>
    <w:lvl w:ilvl="8">
      <w:start w:val="1"/>
      <w:numFmt w:val="decimal"/>
      <w:isLgl/>
      <w:suff w:val="tab"/>
      <w:lvlText w:val="%1.%2.%3.%4.%5.%6.%7.%8.%9."/>
      <w:lvlJc w:val="left"/>
      <w:pPr>
        <w:ind w:left="4944" w:hanging="1800"/>
      </w:pPr>
    </w:lvl>
  </w:abstractNum>
  <w:abstractNum w:abstractNumId="22">
    <w:multiLevelType w:val="hybridMultilevel"/>
    <w:lvl w:ilvl="0">
      <w:start w:val="1"/>
      <w:numFmt w:val="decimal"/>
      <w:isLgl w:val="false"/>
      <w:suff w:val="tab"/>
      <w:lvlText w:val="%1."/>
      <w:lvlJc w:val="left"/>
      <w:pPr>
        <w:ind w:left="993" w:hanging="360"/>
      </w:pPr>
    </w:lvl>
    <w:lvl w:ilvl="1">
      <w:start w:val="1"/>
      <w:numFmt w:val="lowerLetter"/>
      <w:isLgl w:val="false"/>
      <w:suff w:val="tab"/>
      <w:lvlText w:val="%2."/>
      <w:lvlJc w:val="left"/>
      <w:pPr>
        <w:ind w:left="1713" w:hanging="360"/>
      </w:pPr>
    </w:lvl>
    <w:lvl w:ilvl="2">
      <w:start w:val="1"/>
      <w:numFmt w:val="lowerRoman"/>
      <w:isLgl w:val="false"/>
      <w:suff w:val="tab"/>
      <w:lvlText w:val="%3."/>
      <w:lvlJc w:val="right"/>
      <w:pPr>
        <w:ind w:left="2433" w:hanging="180"/>
      </w:pPr>
    </w:lvl>
    <w:lvl w:ilvl="3">
      <w:start w:val="1"/>
      <w:numFmt w:val="decimal"/>
      <w:isLgl w:val="false"/>
      <w:suff w:val="tab"/>
      <w:lvlText w:val="%4."/>
      <w:lvlJc w:val="left"/>
      <w:pPr>
        <w:ind w:left="3153" w:hanging="360"/>
      </w:pPr>
    </w:lvl>
    <w:lvl w:ilvl="4">
      <w:start w:val="1"/>
      <w:numFmt w:val="lowerLetter"/>
      <w:isLgl w:val="false"/>
      <w:suff w:val="tab"/>
      <w:lvlText w:val="%5."/>
      <w:lvlJc w:val="left"/>
      <w:pPr>
        <w:ind w:left="3873" w:hanging="360"/>
      </w:pPr>
    </w:lvl>
    <w:lvl w:ilvl="5">
      <w:start w:val="1"/>
      <w:numFmt w:val="lowerRoman"/>
      <w:isLgl w:val="false"/>
      <w:suff w:val="tab"/>
      <w:lvlText w:val="%6."/>
      <w:lvlJc w:val="right"/>
      <w:pPr>
        <w:ind w:left="4593" w:hanging="180"/>
      </w:pPr>
    </w:lvl>
    <w:lvl w:ilvl="6">
      <w:start w:val="1"/>
      <w:numFmt w:val="decimal"/>
      <w:isLgl w:val="false"/>
      <w:suff w:val="tab"/>
      <w:lvlText w:val="%7."/>
      <w:lvlJc w:val="left"/>
      <w:pPr>
        <w:ind w:left="5313" w:hanging="360"/>
      </w:pPr>
    </w:lvl>
    <w:lvl w:ilvl="7">
      <w:start w:val="1"/>
      <w:numFmt w:val="lowerLetter"/>
      <w:isLgl w:val="false"/>
      <w:suff w:val="tab"/>
      <w:lvlText w:val="%8."/>
      <w:lvlJc w:val="left"/>
      <w:pPr>
        <w:ind w:left="6033" w:hanging="360"/>
      </w:pPr>
    </w:lvl>
    <w:lvl w:ilvl="8">
      <w:start w:val="1"/>
      <w:numFmt w:val="lowerRoman"/>
      <w:isLgl w:val="false"/>
      <w:suff w:val="tab"/>
      <w:lvlText w:val="%9."/>
      <w:lvlJc w:val="right"/>
      <w:pPr>
        <w:ind w:left="6753" w:hanging="180"/>
      </w:p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6"/>
  </w:num>
  <w:num w:numId="5">
    <w:abstractNumId w:val="2"/>
  </w:num>
  <w:num w:numId="6">
    <w:abstractNumId w:val="19"/>
  </w:num>
  <w:num w:numId="7">
    <w:abstractNumId w:val="11"/>
  </w:num>
  <w:num w:numId="8">
    <w:abstractNumId w:val="5"/>
  </w:num>
  <w:num w:numId="9">
    <w:abstractNumId w:val="9"/>
  </w:num>
  <w:num w:numId="10">
    <w:abstractNumId w:val="20"/>
  </w:num>
  <w:num w:numId="11">
    <w:abstractNumId w:val="15"/>
  </w:num>
  <w:num w:numId="12">
    <w:abstractNumId w:val="18"/>
  </w:num>
  <w:num w:numId="13">
    <w:abstractNumId w:val="3"/>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2"/>
  </w:num>
  <w:num w:numId="17">
    <w:abstractNumId w:val="10"/>
  </w:num>
  <w:num w:numId="18">
    <w:abstractNumId w:val="16"/>
  </w:num>
  <w:num w:numId="19">
    <w:abstractNumId w:val="4"/>
  </w:num>
  <w:num w:numId="20">
    <w:abstractNumId w:val="17"/>
  </w:num>
  <w:num w:numId="21">
    <w:abstractNumId w:val="13"/>
  </w:num>
  <w:num w:numId="22">
    <w:abstractNumId w:val="7"/>
  </w:num>
  <w:num w:numId="23">
    <w:abstractNumId w:val="22"/>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14">
    <w:name w:val="Heading 1"/>
    <w:basedOn w:val="887"/>
    <w:next w:val="887"/>
    <w:link w:val="715"/>
    <w:uiPriority w:val="9"/>
    <w:qFormat/>
    <w:pPr>
      <w:keepLines/>
      <w:keepNext/>
      <w:spacing w:before="480" w:after="200"/>
      <w:outlineLvl w:val="0"/>
    </w:pPr>
    <w:rPr>
      <w:rFonts w:ascii="Arial" w:hAnsi="Arial" w:eastAsia="Arial" w:cs="Arial"/>
      <w:sz w:val="40"/>
      <w:szCs w:val="40"/>
    </w:rPr>
  </w:style>
  <w:style w:type="character" w:styleId="715">
    <w:name w:val="Heading 1 Char"/>
    <w:basedOn w:val="889"/>
    <w:link w:val="714"/>
    <w:uiPriority w:val="9"/>
    <w:rPr>
      <w:rFonts w:ascii="Arial" w:hAnsi="Arial" w:eastAsia="Arial" w:cs="Arial"/>
      <w:sz w:val="40"/>
      <w:szCs w:val="40"/>
    </w:rPr>
  </w:style>
  <w:style w:type="character" w:styleId="716">
    <w:name w:val="Heading 2 Char"/>
    <w:basedOn w:val="889"/>
    <w:link w:val="888"/>
    <w:uiPriority w:val="9"/>
    <w:rPr>
      <w:rFonts w:ascii="Arial" w:hAnsi="Arial" w:eastAsia="Arial" w:cs="Arial"/>
      <w:sz w:val="34"/>
    </w:rPr>
  </w:style>
  <w:style w:type="paragraph" w:styleId="717">
    <w:name w:val="Heading 3"/>
    <w:basedOn w:val="887"/>
    <w:next w:val="887"/>
    <w:link w:val="718"/>
    <w:uiPriority w:val="9"/>
    <w:unhideWhenUsed/>
    <w:qFormat/>
    <w:pPr>
      <w:keepLines/>
      <w:keepNext/>
      <w:spacing w:before="320" w:after="200"/>
      <w:outlineLvl w:val="2"/>
    </w:pPr>
    <w:rPr>
      <w:rFonts w:ascii="Arial" w:hAnsi="Arial" w:eastAsia="Arial" w:cs="Arial"/>
      <w:sz w:val="30"/>
      <w:szCs w:val="30"/>
    </w:rPr>
  </w:style>
  <w:style w:type="character" w:styleId="718">
    <w:name w:val="Heading 3 Char"/>
    <w:basedOn w:val="889"/>
    <w:link w:val="717"/>
    <w:uiPriority w:val="9"/>
    <w:rPr>
      <w:rFonts w:ascii="Arial" w:hAnsi="Arial" w:eastAsia="Arial" w:cs="Arial"/>
      <w:sz w:val="30"/>
      <w:szCs w:val="30"/>
    </w:rPr>
  </w:style>
  <w:style w:type="paragraph" w:styleId="719">
    <w:name w:val="Heading 4"/>
    <w:basedOn w:val="887"/>
    <w:next w:val="887"/>
    <w:link w:val="720"/>
    <w:uiPriority w:val="9"/>
    <w:unhideWhenUsed/>
    <w:qFormat/>
    <w:pPr>
      <w:keepLines/>
      <w:keepNext/>
      <w:spacing w:before="320" w:after="200"/>
      <w:outlineLvl w:val="3"/>
    </w:pPr>
    <w:rPr>
      <w:rFonts w:ascii="Arial" w:hAnsi="Arial" w:eastAsia="Arial" w:cs="Arial"/>
      <w:b/>
      <w:bCs/>
      <w:sz w:val="26"/>
      <w:szCs w:val="26"/>
    </w:rPr>
  </w:style>
  <w:style w:type="character" w:styleId="720">
    <w:name w:val="Heading 4 Char"/>
    <w:basedOn w:val="889"/>
    <w:link w:val="719"/>
    <w:uiPriority w:val="9"/>
    <w:rPr>
      <w:rFonts w:ascii="Arial" w:hAnsi="Arial" w:eastAsia="Arial" w:cs="Arial"/>
      <w:b/>
      <w:bCs/>
      <w:sz w:val="26"/>
      <w:szCs w:val="26"/>
    </w:rPr>
  </w:style>
  <w:style w:type="paragraph" w:styleId="721">
    <w:name w:val="Heading 5"/>
    <w:basedOn w:val="887"/>
    <w:next w:val="887"/>
    <w:link w:val="722"/>
    <w:uiPriority w:val="9"/>
    <w:unhideWhenUsed/>
    <w:qFormat/>
    <w:pPr>
      <w:keepLines/>
      <w:keepNext/>
      <w:spacing w:before="320" w:after="200"/>
      <w:outlineLvl w:val="4"/>
    </w:pPr>
    <w:rPr>
      <w:rFonts w:ascii="Arial" w:hAnsi="Arial" w:eastAsia="Arial" w:cs="Arial"/>
      <w:b/>
      <w:bCs/>
      <w:sz w:val="24"/>
      <w:szCs w:val="24"/>
    </w:rPr>
  </w:style>
  <w:style w:type="character" w:styleId="722">
    <w:name w:val="Heading 5 Char"/>
    <w:basedOn w:val="889"/>
    <w:link w:val="721"/>
    <w:uiPriority w:val="9"/>
    <w:rPr>
      <w:rFonts w:ascii="Arial" w:hAnsi="Arial" w:eastAsia="Arial" w:cs="Arial"/>
      <w:b/>
      <w:bCs/>
      <w:sz w:val="24"/>
      <w:szCs w:val="24"/>
    </w:rPr>
  </w:style>
  <w:style w:type="paragraph" w:styleId="723">
    <w:name w:val="Heading 6"/>
    <w:basedOn w:val="887"/>
    <w:next w:val="887"/>
    <w:link w:val="724"/>
    <w:uiPriority w:val="9"/>
    <w:unhideWhenUsed/>
    <w:qFormat/>
    <w:pPr>
      <w:keepLines/>
      <w:keepNext/>
      <w:spacing w:before="320" w:after="200"/>
      <w:outlineLvl w:val="5"/>
    </w:pPr>
    <w:rPr>
      <w:rFonts w:ascii="Arial" w:hAnsi="Arial" w:eastAsia="Arial" w:cs="Arial"/>
      <w:b/>
      <w:bCs/>
      <w:sz w:val="22"/>
      <w:szCs w:val="22"/>
    </w:rPr>
  </w:style>
  <w:style w:type="character" w:styleId="724">
    <w:name w:val="Heading 6 Char"/>
    <w:basedOn w:val="889"/>
    <w:link w:val="723"/>
    <w:uiPriority w:val="9"/>
    <w:rPr>
      <w:rFonts w:ascii="Arial" w:hAnsi="Arial" w:eastAsia="Arial" w:cs="Arial"/>
      <w:b/>
      <w:bCs/>
      <w:sz w:val="22"/>
      <w:szCs w:val="22"/>
    </w:rPr>
  </w:style>
  <w:style w:type="paragraph" w:styleId="725">
    <w:name w:val="Heading 7"/>
    <w:basedOn w:val="887"/>
    <w:next w:val="887"/>
    <w:link w:val="726"/>
    <w:uiPriority w:val="9"/>
    <w:unhideWhenUsed/>
    <w:qFormat/>
    <w:pPr>
      <w:keepLines/>
      <w:keepNext/>
      <w:spacing w:before="320" w:after="200"/>
      <w:outlineLvl w:val="6"/>
    </w:pPr>
    <w:rPr>
      <w:rFonts w:ascii="Arial" w:hAnsi="Arial" w:eastAsia="Arial" w:cs="Arial"/>
      <w:b/>
      <w:bCs/>
      <w:i/>
      <w:iCs/>
      <w:sz w:val="22"/>
      <w:szCs w:val="22"/>
    </w:rPr>
  </w:style>
  <w:style w:type="character" w:styleId="726">
    <w:name w:val="Heading 7 Char"/>
    <w:basedOn w:val="889"/>
    <w:link w:val="725"/>
    <w:uiPriority w:val="9"/>
    <w:rPr>
      <w:rFonts w:ascii="Arial" w:hAnsi="Arial" w:eastAsia="Arial" w:cs="Arial"/>
      <w:b/>
      <w:bCs/>
      <w:i/>
      <w:iCs/>
      <w:sz w:val="22"/>
      <w:szCs w:val="22"/>
    </w:rPr>
  </w:style>
  <w:style w:type="paragraph" w:styleId="727">
    <w:name w:val="Heading 8"/>
    <w:basedOn w:val="887"/>
    <w:next w:val="887"/>
    <w:link w:val="728"/>
    <w:uiPriority w:val="9"/>
    <w:unhideWhenUsed/>
    <w:qFormat/>
    <w:pPr>
      <w:keepLines/>
      <w:keepNext/>
      <w:spacing w:before="320" w:after="200"/>
      <w:outlineLvl w:val="7"/>
    </w:pPr>
    <w:rPr>
      <w:rFonts w:ascii="Arial" w:hAnsi="Arial" w:eastAsia="Arial" w:cs="Arial"/>
      <w:i/>
      <w:iCs/>
      <w:sz w:val="22"/>
      <w:szCs w:val="22"/>
    </w:rPr>
  </w:style>
  <w:style w:type="character" w:styleId="728">
    <w:name w:val="Heading 8 Char"/>
    <w:basedOn w:val="889"/>
    <w:link w:val="727"/>
    <w:uiPriority w:val="9"/>
    <w:rPr>
      <w:rFonts w:ascii="Arial" w:hAnsi="Arial" w:eastAsia="Arial" w:cs="Arial"/>
      <w:i/>
      <w:iCs/>
      <w:sz w:val="22"/>
      <w:szCs w:val="22"/>
    </w:rPr>
  </w:style>
  <w:style w:type="paragraph" w:styleId="729">
    <w:name w:val="Heading 9"/>
    <w:basedOn w:val="887"/>
    <w:next w:val="887"/>
    <w:link w:val="730"/>
    <w:uiPriority w:val="9"/>
    <w:unhideWhenUsed/>
    <w:qFormat/>
    <w:pPr>
      <w:keepLines/>
      <w:keepNext/>
      <w:spacing w:before="320" w:after="200"/>
      <w:outlineLvl w:val="8"/>
    </w:pPr>
    <w:rPr>
      <w:rFonts w:ascii="Arial" w:hAnsi="Arial" w:eastAsia="Arial" w:cs="Arial"/>
      <w:i/>
      <w:iCs/>
      <w:sz w:val="21"/>
      <w:szCs w:val="21"/>
    </w:rPr>
  </w:style>
  <w:style w:type="character" w:styleId="730">
    <w:name w:val="Heading 9 Char"/>
    <w:basedOn w:val="889"/>
    <w:link w:val="729"/>
    <w:uiPriority w:val="9"/>
    <w:rPr>
      <w:rFonts w:ascii="Arial" w:hAnsi="Arial" w:eastAsia="Arial" w:cs="Arial"/>
      <w:i/>
      <w:iCs/>
      <w:sz w:val="21"/>
      <w:szCs w:val="21"/>
    </w:rPr>
  </w:style>
  <w:style w:type="paragraph" w:styleId="731">
    <w:name w:val="No Spacing"/>
    <w:uiPriority w:val="1"/>
    <w:qFormat/>
    <w:pPr>
      <w:spacing w:before="0" w:after="0" w:line="240" w:lineRule="auto"/>
    </w:pPr>
  </w:style>
  <w:style w:type="paragraph" w:styleId="732">
    <w:name w:val="Title"/>
    <w:basedOn w:val="887"/>
    <w:next w:val="887"/>
    <w:link w:val="733"/>
    <w:uiPriority w:val="10"/>
    <w:qFormat/>
    <w:pPr>
      <w:contextualSpacing/>
      <w:spacing w:before="300" w:after="200"/>
    </w:pPr>
    <w:rPr>
      <w:sz w:val="48"/>
      <w:szCs w:val="48"/>
    </w:rPr>
  </w:style>
  <w:style w:type="character" w:styleId="733">
    <w:name w:val="Title Char"/>
    <w:basedOn w:val="889"/>
    <w:link w:val="732"/>
    <w:uiPriority w:val="10"/>
    <w:rPr>
      <w:sz w:val="48"/>
      <w:szCs w:val="48"/>
    </w:rPr>
  </w:style>
  <w:style w:type="paragraph" w:styleId="734">
    <w:name w:val="Subtitle"/>
    <w:basedOn w:val="887"/>
    <w:next w:val="887"/>
    <w:link w:val="735"/>
    <w:uiPriority w:val="11"/>
    <w:qFormat/>
    <w:pPr>
      <w:spacing w:before="200" w:after="200"/>
    </w:pPr>
    <w:rPr>
      <w:sz w:val="24"/>
      <w:szCs w:val="24"/>
    </w:rPr>
  </w:style>
  <w:style w:type="character" w:styleId="735">
    <w:name w:val="Subtitle Char"/>
    <w:basedOn w:val="889"/>
    <w:link w:val="734"/>
    <w:uiPriority w:val="11"/>
    <w:rPr>
      <w:sz w:val="24"/>
      <w:szCs w:val="24"/>
    </w:rPr>
  </w:style>
  <w:style w:type="paragraph" w:styleId="736">
    <w:name w:val="Quote"/>
    <w:basedOn w:val="887"/>
    <w:next w:val="887"/>
    <w:link w:val="737"/>
    <w:uiPriority w:val="29"/>
    <w:qFormat/>
    <w:pPr>
      <w:ind w:left="720" w:right="720"/>
    </w:pPr>
    <w:rPr>
      <w:i/>
    </w:rPr>
  </w:style>
  <w:style w:type="character" w:styleId="737">
    <w:name w:val="Quote Char"/>
    <w:link w:val="736"/>
    <w:uiPriority w:val="29"/>
    <w:rPr>
      <w:i/>
    </w:rPr>
  </w:style>
  <w:style w:type="paragraph" w:styleId="738">
    <w:name w:val="Intense Quote"/>
    <w:basedOn w:val="887"/>
    <w:next w:val="887"/>
    <w:link w:val="7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39">
    <w:name w:val="Intense Quote Char"/>
    <w:link w:val="738"/>
    <w:uiPriority w:val="30"/>
    <w:rPr>
      <w:i/>
    </w:rPr>
  </w:style>
  <w:style w:type="character" w:styleId="740">
    <w:name w:val="Header Char"/>
    <w:basedOn w:val="889"/>
    <w:link w:val="896"/>
    <w:uiPriority w:val="99"/>
  </w:style>
  <w:style w:type="character" w:styleId="741">
    <w:name w:val="Footer Char"/>
    <w:basedOn w:val="889"/>
    <w:link w:val="898"/>
    <w:uiPriority w:val="99"/>
  </w:style>
  <w:style w:type="paragraph" w:styleId="742">
    <w:name w:val="Caption"/>
    <w:basedOn w:val="887"/>
    <w:next w:val="887"/>
    <w:uiPriority w:val="35"/>
    <w:semiHidden/>
    <w:unhideWhenUsed/>
    <w:qFormat/>
    <w:pPr>
      <w:spacing w:line="276" w:lineRule="auto"/>
    </w:pPr>
    <w:rPr>
      <w:b/>
      <w:bCs/>
      <w:color w:val="4f81bd" w:themeColor="accent1"/>
      <w:sz w:val="18"/>
      <w:szCs w:val="18"/>
    </w:rPr>
  </w:style>
  <w:style w:type="character" w:styleId="743">
    <w:name w:val="Caption Char"/>
    <w:basedOn w:val="742"/>
    <w:link w:val="898"/>
    <w:uiPriority w:val="99"/>
  </w:style>
  <w:style w:type="table" w:styleId="744">
    <w:name w:val="Table Grid Light"/>
    <w:basedOn w:val="89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45">
    <w:name w:val="Plain Table 1"/>
    <w:basedOn w:val="89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46">
    <w:name w:val="Plain Table 2"/>
    <w:basedOn w:val="89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47">
    <w:name w:val="Plain Table 3"/>
    <w:basedOn w:val="89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48">
    <w:name w:val="Plain Table 4"/>
    <w:basedOn w:val="89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49">
    <w:name w:val="Plain Table 5"/>
    <w:basedOn w:val="89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50">
    <w:name w:val="Grid Table 1 Light"/>
    <w:basedOn w:val="89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51">
    <w:name w:val="Grid Table 1 Light - Accent 1"/>
    <w:basedOn w:val="89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52">
    <w:name w:val="Grid Table 1 Light - Accent 2"/>
    <w:basedOn w:val="89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53">
    <w:name w:val="Grid Table 1 Light - Accent 3"/>
    <w:basedOn w:val="89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54">
    <w:name w:val="Grid Table 1 Light - Accent 4"/>
    <w:basedOn w:val="89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55">
    <w:name w:val="Grid Table 1 Light - Accent 5"/>
    <w:basedOn w:val="89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56">
    <w:name w:val="Grid Table 1 Light - Accent 6"/>
    <w:basedOn w:val="89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57">
    <w:name w:val="Grid Table 2"/>
    <w:basedOn w:val="89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58">
    <w:name w:val="Grid Table 2 - Accent 1"/>
    <w:basedOn w:val="89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59">
    <w:name w:val="Grid Table 2 - Accent 2"/>
    <w:basedOn w:val="89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60">
    <w:name w:val="Grid Table 2 - Accent 3"/>
    <w:basedOn w:val="89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61">
    <w:name w:val="Grid Table 2 - Accent 4"/>
    <w:basedOn w:val="89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62">
    <w:name w:val="Grid Table 2 - Accent 5"/>
    <w:basedOn w:val="89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63">
    <w:name w:val="Grid Table 2 - Accent 6"/>
    <w:basedOn w:val="89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64">
    <w:name w:val="Grid Table 3"/>
    <w:basedOn w:val="89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5">
    <w:name w:val="Grid Table 3 - Accent 1"/>
    <w:basedOn w:val="89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6">
    <w:name w:val="Grid Table 3 - Accent 2"/>
    <w:basedOn w:val="89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7">
    <w:name w:val="Grid Table 3 - Accent 3"/>
    <w:basedOn w:val="89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8">
    <w:name w:val="Grid Table 3 - Accent 4"/>
    <w:basedOn w:val="89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9">
    <w:name w:val="Grid Table 3 - Accent 5"/>
    <w:basedOn w:val="89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0">
    <w:name w:val="Grid Table 3 - Accent 6"/>
    <w:basedOn w:val="89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1">
    <w:name w:val="Grid Table 4"/>
    <w:basedOn w:val="89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2">
    <w:name w:val="Grid Table 4 - Accent 1"/>
    <w:basedOn w:val="89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3">
    <w:name w:val="Grid Table 4 - Accent 2"/>
    <w:basedOn w:val="89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4">
    <w:name w:val="Grid Table 4 - Accent 3"/>
    <w:basedOn w:val="89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75">
    <w:name w:val="Grid Table 4 - Accent 4"/>
    <w:basedOn w:val="89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76">
    <w:name w:val="Grid Table 4 - Accent 5"/>
    <w:basedOn w:val="89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77">
    <w:name w:val="Grid Table 4 - Accent 6"/>
    <w:basedOn w:val="89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78">
    <w:name w:val="Grid Table 5 Dark"/>
    <w:basedOn w:val="89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79">
    <w:name w:val="Grid Table 5 Dark- Accent 1"/>
    <w:basedOn w:val="89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80">
    <w:name w:val="Grid Table 5 Dark - Accent 2"/>
    <w:basedOn w:val="89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81">
    <w:name w:val="Grid Table 5 Dark - Accent 3"/>
    <w:basedOn w:val="89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82">
    <w:name w:val="Grid Table 5 Dark- Accent 4"/>
    <w:basedOn w:val="89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83">
    <w:name w:val="Grid Table 5 Dark - Accent 5"/>
    <w:basedOn w:val="89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84">
    <w:name w:val="Grid Table 5 Dark - Accent 6"/>
    <w:basedOn w:val="89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85">
    <w:name w:val="Grid Table 6 Colorful"/>
    <w:basedOn w:val="89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86">
    <w:name w:val="Grid Table 6 Colorful - Accent 1"/>
    <w:basedOn w:val="89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87">
    <w:name w:val="Grid Table 6 Colorful - Accent 2"/>
    <w:basedOn w:val="89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88">
    <w:name w:val="Grid Table 6 Colorful - Accent 3"/>
    <w:basedOn w:val="89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89">
    <w:name w:val="Grid Table 6 Colorful - Accent 4"/>
    <w:basedOn w:val="89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90">
    <w:name w:val="Grid Table 6 Colorful - Accent 5"/>
    <w:basedOn w:val="89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91">
    <w:name w:val="Grid Table 6 Colorful - Accent 6"/>
    <w:basedOn w:val="89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92">
    <w:name w:val="Grid Table 7 Colorful"/>
    <w:basedOn w:val="89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93">
    <w:name w:val="Grid Table 7 Colorful - Accent 1"/>
    <w:basedOn w:val="89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94">
    <w:name w:val="Grid Table 7 Colorful - Accent 2"/>
    <w:basedOn w:val="89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95">
    <w:name w:val="Grid Table 7 Colorful - Accent 3"/>
    <w:basedOn w:val="89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96">
    <w:name w:val="Grid Table 7 Colorful - Accent 4"/>
    <w:basedOn w:val="89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97">
    <w:name w:val="Grid Table 7 Colorful - Accent 5"/>
    <w:basedOn w:val="89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98">
    <w:name w:val="Grid Table 7 Colorful - Accent 6"/>
    <w:basedOn w:val="89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99">
    <w:name w:val="List Table 1 Light"/>
    <w:basedOn w:val="89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00">
    <w:name w:val="List Table 1 Light - Accent 1"/>
    <w:basedOn w:val="890"/>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01">
    <w:name w:val="List Table 1 Light - Accent 2"/>
    <w:basedOn w:val="890"/>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02">
    <w:name w:val="List Table 1 Light - Accent 3"/>
    <w:basedOn w:val="890"/>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03">
    <w:name w:val="List Table 1 Light - Accent 4"/>
    <w:basedOn w:val="890"/>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04">
    <w:name w:val="List Table 1 Light - Accent 5"/>
    <w:basedOn w:val="890"/>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05">
    <w:name w:val="List Table 1 Light - Accent 6"/>
    <w:basedOn w:val="890"/>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06">
    <w:name w:val="List Table 2"/>
    <w:basedOn w:val="89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07">
    <w:name w:val="List Table 2 - Accent 1"/>
    <w:basedOn w:val="89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08">
    <w:name w:val="List Table 2 - Accent 2"/>
    <w:basedOn w:val="89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09">
    <w:name w:val="List Table 2 - Accent 3"/>
    <w:basedOn w:val="89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10">
    <w:name w:val="List Table 2 - Accent 4"/>
    <w:basedOn w:val="89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11">
    <w:name w:val="List Table 2 - Accent 5"/>
    <w:basedOn w:val="89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12">
    <w:name w:val="List Table 2 - Accent 6"/>
    <w:basedOn w:val="89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13">
    <w:name w:val="List Table 3"/>
    <w:basedOn w:val="89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14">
    <w:name w:val="List Table 3 - Accent 1"/>
    <w:basedOn w:val="89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15">
    <w:name w:val="List Table 3 - Accent 2"/>
    <w:basedOn w:val="89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16">
    <w:name w:val="List Table 3 - Accent 3"/>
    <w:basedOn w:val="89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17">
    <w:name w:val="List Table 3 - Accent 4"/>
    <w:basedOn w:val="89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18">
    <w:name w:val="List Table 3 - Accent 5"/>
    <w:basedOn w:val="89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19">
    <w:name w:val="List Table 3 - Accent 6"/>
    <w:basedOn w:val="89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20">
    <w:name w:val="List Table 4"/>
    <w:basedOn w:val="89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21">
    <w:name w:val="List Table 4 - Accent 1"/>
    <w:basedOn w:val="89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22">
    <w:name w:val="List Table 4 - Accent 2"/>
    <w:basedOn w:val="89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23">
    <w:name w:val="List Table 4 - Accent 3"/>
    <w:basedOn w:val="89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24">
    <w:name w:val="List Table 4 - Accent 4"/>
    <w:basedOn w:val="89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25">
    <w:name w:val="List Table 4 - Accent 5"/>
    <w:basedOn w:val="89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26">
    <w:name w:val="List Table 4 - Accent 6"/>
    <w:basedOn w:val="89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27">
    <w:name w:val="List Table 5 Dark"/>
    <w:basedOn w:val="89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8">
    <w:name w:val="List Table 5 Dark - Accent 1"/>
    <w:basedOn w:val="89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9">
    <w:name w:val="List Table 5 Dark - Accent 2"/>
    <w:basedOn w:val="89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0">
    <w:name w:val="List Table 5 Dark - Accent 3"/>
    <w:basedOn w:val="89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1">
    <w:name w:val="List Table 5 Dark - Accent 4"/>
    <w:basedOn w:val="89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2">
    <w:name w:val="List Table 5 Dark - Accent 5"/>
    <w:basedOn w:val="89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3">
    <w:name w:val="List Table 5 Dark - Accent 6"/>
    <w:basedOn w:val="89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4">
    <w:name w:val="List Table 6 Colorful"/>
    <w:basedOn w:val="89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35">
    <w:name w:val="List Table 6 Colorful - Accent 1"/>
    <w:basedOn w:val="89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36">
    <w:name w:val="List Table 6 Colorful - Accent 2"/>
    <w:basedOn w:val="89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37">
    <w:name w:val="List Table 6 Colorful - Accent 3"/>
    <w:basedOn w:val="89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38">
    <w:name w:val="List Table 6 Colorful - Accent 4"/>
    <w:basedOn w:val="89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39">
    <w:name w:val="List Table 6 Colorful - Accent 5"/>
    <w:basedOn w:val="89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40">
    <w:name w:val="List Table 6 Colorful - Accent 6"/>
    <w:basedOn w:val="89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41">
    <w:name w:val="List Table 7 Colorful"/>
    <w:basedOn w:val="89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42">
    <w:name w:val="List Table 7 Colorful - Accent 1"/>
    <w:basedOn w:val="89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43">
    <w:name w:val="List Table 7 Colorful - Accent 2"/>
    <w:basedOn w:val="89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44">
    <w:name w:val="List Table 7 Colorful - Accent 3"/>
    <w:basedOn w:val="89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45">
    <w:name w:val="List Table 7 Colorful - Accent 4"/>
    <w:basedOn w:val="89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46">
    <w:name w:val="List Table 7 Colorful - Accent 5"/>
    <w:basedOn w:val="89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47">
    <w:name w:val="List Table 7 Colorful - Accent 6"/>
    <w:basedOn w:val="89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48">
    <w:name w:val="Lined - Accent"/>
    <w:basedOn w:val="89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9">
    <w:name w:val="Lined - Accent 1"/>
    <w:basedOn w:val="89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50">
    <w:name w:val="Lined - Accent 2"/>
    <w:basedOn w:val="89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51">
    <w:name w:val="Lined - Accent 3"/>
    <w:basedOn w:val="89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52">
    <w:name w:val="Lined - Accent 4"/>
    <w:basedOn w:val="89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53">
    <w:name w:val="Lined - Accent 5"/>
    <w:basedOn w:val="89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54">
    <w:name w:val="Lined - Accent 6"/>
    <w:basedOn w:val="89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55">
    <w:name w:val="Bordered &amp; Lined - Accent"/>
    <w:basedOn w:val="89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56">
    <w:name w:val="Bordered &amp; Lined - Accent 1"/>
    <w:basedOn w:val="89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57">
    <w:name w:val="Bordered &amp; Lined - Accent 2"/>
    <w:basedOn w:val="89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58">
    <w:name w:val="Bordered &amp; Lined - Accent 3"/>
    <w:basedOn w:val="89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59">
    <w:name w:val="Bordered &amp; Lined - Accent 4"/>
    <w:basedOn w:val="89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60">
    <w:name w:val="Bordered &amp; Lined - Accent 5"/>
    <w:basedOn w:val="89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61">
    <w:name w:val="Bordered &amp; Lined - Accent 6"/>
    <w:basedOn w:val="89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62">
    <w:name w:val="Bordered"/>
    <w:basedOn w:val="89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63">
    <w:name w:val="Bordered - Accent 1"/>
    <w:basedOn w:val="89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64">
    <w:name w:val="Bordered - Accent 2"/>
    <w:basedOn w:val="89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65">
    <w:name w:val="Bordered - Accent 3"/>
    <w:basedOn w:val="89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66">
    <w:name w:val="Bordered - Accent 4"/>
    <w:basedOn w:val="89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67">
    <w:name w:val="Bordered - Accent 5"/>
    <w:basedOn w:val="89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68">
    <w:name w:val="Bordered - Accent 6"/>
    <w:basedOn w:val="89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69">
    <w:name w:val="Hyperlink"/>
    <w:uiPriority w:val="99"/>
    <w:unhideWhenUsed/>
    <w:rPr>
      <w:color w:val="0000ff" w:themeColor="hyperlink"/>
      <w:u w:val="single"/>
    </w:rPr>
  </w:style>
  <w:style w:type="paragraph" w:styleId="870">
    <w:name w:val="footnote text"/>
    <w:basedOn w:val="887"/>
    <w:link w:val="871"/>
    <w:uiPriority w:val="99"/>
    <w:semiHidden/>
    <w:unhideWhenUsed/>
    <w:pPr>
      <w:spacing w:after="40" w:line="240" w:lineRule="auto"/>
    </w:pPr>
    <w:rPr>
      <w:sz w:val="18"/>
    </w:rPr>
  </w:style>
  <w:style w:type="character" w:styleId="871">
    <w:name w:val="Footnote Text Char"/>
    <w:link w:val="870"/>
    <w:uiPriority w:val="99"/>
    <w:rPr>
      <w:sz w:val="18"/>
    </w:rPr>
  </w:style>
  <w:style w:type="character" w:styleId="872">
    <w:name w:val="footnote reference"/>
    <w:basedOn w:val="889"/>
    <w:uiPriority w:val="99"/>
    <w:unhideWhenUsed/>
    <w:rPr>
      <w:vertAlign w:val="superscript"/>
    </w:rPr>
  </w:style>
  <w:style w:type="paragraph" w:styleId="873">
    <w:name w:val="endnote text"/>
    <w:basedOn w:val="887"/>
    <w:link w:val="874"/>
    <w:uiPriority w:val="99"/>
    <w:semiHidden/>
    <w:unhideWhenUsed/>
    <w:pPr>
      <w:spacing w:after="0" w:line="240" w:lineRule="auto"/>
    </w:pPr>
    <w:rPr>
      <w:sz w:val="20"/>
    </w:rPr>
  </w:style>
  <w:style w:type="character" w:styleId="874">
    <w:name w:val="Endnote Text Char"/>
    <w:link w:val="873"/>
    <w:uiPriority w:val="99"/>
    <w:rPr>
      <w:sz w:val="20"/>
    </w:rPr>
  </w:style>
  <w:style w:type="character" w:styleId="875">
    <w:name w:val="endnote reference"/>
    <w:basedOn w:val="889"/>
    <w:uiPriority w:val="99"/>
    <w:semiHidden/>
    <w:unhideWhenUsed/>
    <w:rPr>
      <w:vertAlign w:val="superscript"/>
    </w:rPr>
  </w:style>
  <w:style w:type="paragraph" w:styleId="876">
    <w:name w:val="toc 1"/>
    <w:basedOn w:val="887"/>
    <w:next w:val="887"/>
    <w:uiPriority w:val="39"/>
    <w:unhideWhenUsed/>
    <w:pPr>
      <w:ind w:left="0" w:right="0" w:firstLine="0"/>
      <w:spacing w:after="57"/>
    </w:pPr>
  </w:style>
  <w:style w:type="paragraph" w:styleId="877">
    <w:name w:val="toc 2"/>
    <w:basedOn w:val="887"/>
    <w:next w:val="887"/>
    <w:uiPriority w:val="39"/>
    <w:unhideWhenUsed/>
    <w:pPr>
      <w:ind w:left="283" w:right="0" w:firstLine="0"/>
      <w:spacing w:after="57"/>
    </w:pPr>
  </w:style>
  <w:style w:type="paragraph" w:styleId="878">
    <w:name w:val="toc 3"/>
    <w:basedOn w:val="887"/>
    <w:next w:val="887"/>
    <w:uiPriority w:val="39"/>
    <w:unhideWhenUsed/>
    <w:pPr>
      <w:ind w:left="567" w:right="0" w:firstLine="0"/>
      <w:spacing w:after="57"/>
    </w:pPr>
  </w:style>
  <w:style w:type="paragraph" w:styleId="879">
    <w:name w:val="toc 4"/>
    <w:basedOn w:val="887"/>
    <w:next w:val="887"/>
    <w:uiPriority w:val="39"/>
    <w:unhideWhenUsed/>
    <w:pPr>
      <w:ind w:left="850" w:right="0" w:firstLine="0"/>
      <w:spacing w:after="57"/>
    </w:pPr>
  </w:style>
  <w:style w:type="paragraph" w:styleId="880">
    <w:name w:val="toc 5"/>
    <w:basedOn w:val="887"/>
    <w:next w:val="887"/>
    <w:uiPriority w:val="39"/>
    <w:unhideWhenUsed/>
    <w:pPr>
      <w:ind w:left="1134" w:right="0" w:firstLine="0"/>
      <w:spacing w:after="57"/>
    </w:pPr>
  </w:style>
  <w:style w:type="paragraph" w:styleId="881">
    <w:name w:val="toc 6"/>
    <w:basedOn w:val="887"/>
    <w:next w:val="887"/>
    <w:uiPriority w:val="39"/>
    <w:unhideWhenUsed/>
    <w:pPr>
      <w:ind w:left="1417" w:right="0" w:firstLine="0"/>
      <w:spacing w:after="57"/>
    </w:pPr>
  </w:style>
  <w:style w:type="paragraph" w:styleId="882">
    <w:name w:val="toc 7"/>
    <w:basedOn w:val="887"/>
    <w:next w:val="887"/>
    <w:uiPriority w:val="39"/>
    <w:unhideWhenUsed/>
    <w:pPr>
      <w:ind w:left="1701" w:right="0" w:firstLine="0"/>
      <w:spacing w:after="57"/>
    </w:pPr>
  </w:style>
  <w:style w:type="paragraph" w:styleId="883">
    <w:name w:val="toc 8"/>
    <w:basedOn w:val="887"/>
    <w:next w:val="887"/>
    <w:uiPriority w:val="39"/>
    <w:unhideWhenUsed/>
    <w:pPr>
      <w:ind w:left="1984" w:right="0" w:firstLine="0"/>
      <w:spacing w:after="57"/>
    </w:pPr>
  </w:style>
  <w:style w:type="paragraph" w:styleId="884">
    <w:name w:val="toc 9"/>
    <w:basedOn w:val="887"/>
    <w:next w:val="887"/>
    <w:uiPriority w:val="39"/>
    <w:unhideWhenUsed/>
    <w:pPr>
      <w:ind w:left="2268" w:right="0" w:firstLine="0"/>
      <w:spacing w:after="57"/>
    </w:pPr>
  </w:style>
  <w:style w:type="paragraph" w:styleId="885">
    <w:name w:val="TOC Heading"/>
    <w:uiPriority w:val="39"/>
    <w:unhideWhenUsed/>
  </w:style>
  <w:style w:type="paragraph" w:styleId="886">
    <w:name w:val="table of figures"/>
    <w:basedOn w:val="887"/>
    <w:next w:val="887"/>
    <w:uiPriority w:val="99"/>
    <w:unhideWhenUsed/>
    <w:pPr>
      <w:spacing w:after="0" w:afterAutospacing="0"/>
    </w:pPr>
  </w:style>
  <w:style w:type="paragraph" w:styleId="887" w:default="1">
    <w:name w:val="Normal"/>
    <w:qFormat/>
    <w:rPr>
      <w:sz w:val="24"/>
      <w:szCs w:val="24"/>
    </w:rPr>
  </w:style>
  <w:style w:type="paragraph" w:styleId="888">
    <w:name w:val="Heading 2"/>
    <w:basedOn w:val="887"/>
    <w:next w:val="887"/>
    <w:qFormat/>
    <w:pPr>
      <w:keepNext/>
      <w:spacing w:before="240" w:after="60"/>
      <w:outlineLvl w:val="1"/>
    </w:pPr>
    <w:rPr>
      <w:rFonts w:ascii="Arial" w:hAnsi="Arial" w:cs="Arial"/>
      <w:b/>
      <w:bCs/>
      <w:i/>
      <w:iCs/>
      <w:sz w:val="28"/>
      <w:szCs w:val="28"/>
    </w:rPr>
  </w:style>
  <w:style w:type="character" w:styleId="889" w:default="1">
    <w:name w:val="Default Paragraph Font"/>
    <w:uiPriority w:val="1"/>
    <w:semiHidden/>
    <w:unhideWhenUsed/>
  </w:style>
  <w:style w:type="table" w:styleId="890" w:default="1">
    <w:name w:val="Normal Table"/>
    <w:uiPriority w:val="99"/>
    <w:semiHidden/>
    <w:unhideWhenUsed/>
    <w:qFormat/>
    <w:tblPr>
      <w:tblInd w:w="0" w:type="dxa"/>
      <w:tblCellMar>
        <w:left w:w="108" w:type="dxa"/>
        <w:top w:w="0" w:type="dxa"/>
        <w:right w:w="108" w:type="dxa"/>
        <w:bottom w:w="0" w:type="dxa"/>
      </w:tblCellMar>
    </w:tblPr>
  </w:style>
  <w:style w:type="numbering" w:styleId="891" w:default="1">
    <w:name w:val="No List"/>
    <w:uiPriority w:val="99"/>
    <w:semiHidden/>
    <w:unhideWhenUsed/>
  </w:style>
  <w:style w:type="paragraph" w:styleId="892" w:customStyle="1">
    <w:name w:val="Знак1 Знак Знак Знак Знак Знак Знак Знак Знак Знак"/>
    <w:basedOn w:val="887"/>
    <w:next w:val="888"/>
    <w:pPr>
      <w:spacing w:after="160" w:line="240" w:lineRule="exact"/>
    </w:pPr>
    <w:rPr>
      <w:szCs w:val="20"/>
      <w:lang w:val="en-US" w:eastAsia="en-US"/>
    </w:rPr>
  </w:style>
  <w:style w:type="paragraph" w:styleId="893" w:customStyle="1">
    <w:name w:val="Знак Знак2 Char Char Знак Знак Char Char Знак Знак Char Char Знак Знак Char Char Знак Знак Char Char Знак Знак Char Char Знак Знак Char Char Знак Знак Char Char"/>
    <w:basedOn w:val="887"/>
    <w:pPr>
      <w:spacing w:before="100" w:beforeAutospacing="1" w:after="100" w:afterAutospacing="1"/>
    </w:pPr>
    <w:rPr>
      <w:rFonts w:ascii="Tahoma" w:hAnsi="Tahoma"/>
      <w:sz w:val="20"/>
      <w:szCs w:val="20"/>
      <w:lang w:val="en-US" w:eastAsia="en-US"/>
    </w:rPr>
  </w:style>
  <w:style w:type="paragraph" w:styleId="894">
    <w:name w:val="Body Text Indent"/>
    <w:basedOn w:val="887"/>
    <w:link w:val="906"/>
    <w:pPr>
      <w:ind w:left="283"/>
      <w:spacing w:after="120"/>
    </w:pPr>
  </w:style>
  <w:style w:type="table" w:styleId="895">
    <w:name w:val="Table Grid"/>
    <w:basedOn w:val="890"/>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896">
    <w:name w:val="Header"/>
    <w:basedOn w:val="887"/>
    <w:link w:val="897"/>
    <w:pPr>
      <w:tabs>
        <w:tab w:val="center" w:pos="4677" w:leader="none"/>
        <w:tab w:val="right" w:pos="9355" w:leader="none"/>
      </w:tabs>
    </w:pPr>
  </w:style>
  <w:style w:type="character" w:styleId="897" w:customStyle="1">
    <w:name w:val="Верхний колонтитул Знак"/>
    <w:basedOn w:val="889"/>
    <w:link w:val="896"/>
    <w:rPr>
      <w:sz w:val="24"/>
      <w:szCs w:val="24"/>
    </w:rPr>
  </w:style>
  <w:style w:type="paragraph" w:styleId="898">
    <w:name w:val="Footer"/>
    <w:basedOn w:val="887"/>
    <w:link w:val="899"/>
    <w:uiPriority w:val="99"/>
    <w:pPr>
      <w:tabs>
        <w:tab w:val="center" w:pos="4677" w:leader="none"/>
        <w:tab w:val="right" w:pos="9355" w:leader="none"/>
      </w:tabs>
    </w:pPr>
  </w:style>
  <w:style w:type="character" w:styleId="899" w:customStyle="1">
    <w:name w:val="Нижний колонтитул Знак"/>
    <w:basedOn w:val="889"/>
    <w:link w:val="898"/>
    <w:uiPriority w:val="99"/>
    <w:rPr>
      <w:sz w:val="24"/>
      <w:szCs w:val="24"/>
    </w:rPr>
  </w:style>
  <w:style w:type="paragraph" w:styleId="900">
    <w:name w:val="List Paragraph"/>
    <w:basedOn w:val="887"/>
    <w:uiPriority w:val="34"/>
    <w:qFormat/>
    <w:pPr>
      <w:contextualSpacing/>
      <w:ind w:left="720"/>
      <w:spacing w:after="200" w:line="276" w:lineRule="auto"/>
    </w:pPr>
    <w:rPr>
      <w:rFonts w:ascii="Calibri" w:hAnsi="Calibri" w:eastAsia="Calibri"/>
      <w:sz w:val="22"/>
      <w:szCs w:val="22"/>
      <w:lang w:eastAsia="en-US"/>
    </w:rPr>
  </w:style>
  <w:style w:type="paragraph" w:styleId="901" w:customStyle="1">
    <w:name w:val="Без интервала1"/>
    <w:rPr>
      <w:sz w:val="24"/>
      <w:szCs w:val="24"/>
    </w:rPr>
  </w:style>
  <w:style w:type="paragraph" w:styleId="902">
    <w:name w:val="Balloon Text"/>
    <w:basedOn w:val="887"/>
    <w:link w:val="903"/>
    <w:rPr>
      <w:rFonts w:ascii="Tahoma" w:hAnsi="Tahoma" w:cs="Tahoma"/>
      <w:sz w:val="16"/>
      <w:szCs w:val="16"/>
    </w:rPr>
  </w:style>
  <w:style w:type="character" w:styleId="903" w:customStyle="1">
    <w:name w:val="Текст выноски Знак"/>
    <w:basedOn w:val="889"/>
    <w:link w:val="902"/>
    <w:rPr>
      <w:rFonts w:ascii="Tahoma" w:hAnsi="Tahoma" w:cs="Tahoma"/>
      <w:sz w:val="16"/>
      <w:szCs w:val="16"/>
    </w:rPr>
  </w:style>
  <w:style w:type="paragraph" w:styleId="904">
    <w:name w:val="Document Map"/>
    <w:basedOn w:val="887"/>
    <w:link w:val="905"/>
    <w:rPr>
      <w:rFonts w:ascii="Tahoma" w:hAnsi="Tahoma" w:cs="Tahoma"/>
      <w:sz w:val="16"/>
      <w:szCs w:val="16"/>
    </w:rPr>
  </w:style>
  <w:style w:type="character" w:styleId="905" w:customStyle="1">
    <w:name w:val="Схема документа Знак"/>
    <w:basedOn w:val="889"/>
    <w:link w:val="904"/>
    <w:rPr>
      <w:rFonts w:ascii="Tahoma" w:hAnsi="Tahoma" w:cs="Tahoma"/>
      <w:sz w:val="16"/>
      <w:szCs w:val="16"/>
    </w:rPr>
  </w:style>
  <w:style w:type="character" w:styleId="906" w:customStyle="1">
    <w:name w:val="Основной текст с отступом Знак"/>
    <w:basedOn w:val="889"/>
    <w:link w:val="894"/>
    <w:rPr>
      <w:sz w:val="24"/>
      <w:szCs w:val="24"/>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8C0C0-772E-474E-A320-614B8AC85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Р7-Офис/2024.3.2.551</Application>
  <Company>Администрация МО</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dc:title>
  <dc:creator>Заместитель главы</dc:creator>
  <cp:revision>68</cp:revision>
  <dcterms:created xsi:type="dcterms:W3CDTF">2021-06-16T09:26:00Z</dcterms:created>
  <dcterms:modified xsi:type="dcterms:W3CDTF">2025-03-25T10:54:45Z</dcterms:modified>
</cp:coreProperties>
</file>