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pPr>
      <w:r>
        <w:rPr>
          <w:b w:val="1"/>
          <w:caps w:val="1"/>
          <w:sz w:val="24"/>
        </w:rPr>
        <w:t>протокол № 1</w:t>
      </w:r>
      <w:r>
        <w:rPr>
          <w:sz w:val="24"/>
        </w:rPr>
        <w:t xml:space="preserve"> </w:t>
      </w:r>
    </w:p>
    <w:p w14:paraId="02000000">
      <w:pPr>
        <w:ind/>
        <w:jc w:val="center"/>
        <w:rPr>
          <w:sz w:val="16"/>
        </w:rPr>
      </w:pPr>
    </w:p>
    <w:p w14:paraId="03000000">
      <w:pPr>
        <w:ind/>
        <w:jc w:val="center"/>
        <w:rPr>
          <w:sz w:val="24"/>
        </w:rPr>
      </w:pPr>
      <w:r>
        <w:rPr>
          <w:b w:val="1"/>
          <w:sz w:val="24"/>
        </w:rPr>
        <w:t xml:space="preserve">рассмотрения заявок </w:t>
      </w:r>
      <w:r>
        <w:rPr>
          <w:b w:val="1"/>
          <w:sz w:val="24"/>
        </w:rPr>
        <w:t>на участие в аукционе, открытом</w:t>
      </w:r>
      <w:r>
        <w:rPr>
          <w:b w:val="1"/>
          <w:sz w:val="24"/>
        </w:rPr>
        <w:t xml:space="preserve"> по составу участников с открытой формой представления предложений о цене на право заключения договоров аренды земельных участков</w:t>
      </w:r>
    </w:p>
    <w:p w14:paraId="04000000">
      <w:pPr>
        <w:rPr>
          <w:sz w:val="16"/>
        </w:rPr>
      </w:pPr>
    </w:p>
    <w:p w14:paraId="05000000">
      <w:pPr>
        <w:rPr>
          <w:sz w:val="24"/>
        </w:rPr>
      </w:pPr>
    </w:p>
    <w:p w14:paraId="06000000">
      <w:pPr>
        <w:rPr>
          <w:sz w:val="24"/>
        </w:rPr>
      </w:pPr>
      <w:r>
        <w:rPr>
          <w:sz w:val="24"/>
        </w:rPr>
        <w:t>г. Сланцы</w:t>
      </w:r>
    </w:p>
    <w:p w14:paraId="07000000">
      <w:pPr>
        <w:rPr>
          <w:sz w:val="24"/>
        </w:rPr>
      </w:pPr>
      <w:r>
        <w:rPr>
          <w:sz w:val="24"/>
        </w:rPr>
        <w:t xml:space="preserve">Ленинградская область                            </w:t>
      </w:r>
      <w:r>
        <w:rPr>
          <w:sz w:val="24"/>
        </w:rPr>
        <w:t xml:space="preserve">                     </w:t>
      </w:r>
      <w:r>
        <w:rPr>
          <w:sz w:val="24"/>
        </w:rPr>
        <w:t xml:space="preserve">                              16 ноября</w:t>
      </w:r>
      <w:r>
        <w:rPr>
          <w:sz w:val="24"/>
        </w:rPr>
        <w:t xml:space="preserve"> 2022</w:t>
      </w:r>
      <w:r>
        <w:rPr>
          <w:sz w:val="24"/>
        </w:rPr>
        <w:t xml:space="preserve"> года</w:t>
      </w:r>
      <w:r>
        <w:rPr>
          <w:sz w:val="24"/>
        </w:rPr>
        <w:br/>
      </w:r>
      <w:r>
        <w:rPr>
          <w:sz w:val="24"/>
        </w:rPr>
        <w:t>9 часов 30 минут по московскому времени</w:t>
      </w:r>
    </w:p>
    <w:p w14:paraId="08000000">
      <w:pPr>
        <w:rPr>
          <w:sz w:val="16"/>
        </w:rPr>
      </w:pPr>
    </w:p>
    <w:p w14:paraId="09000000">
      <w:pPr>
        <w:ind w:firstLine="540" w:left="0"/>
        <w:rPr>
          <w:sz w:val="24"/>
        </w:rPr>
      </w:pPr>
      <w:r>
        <w:rPr>
          <w:sz w:val="24"/>
        </w:rPr>
        <w:t xml:space="preserve">1. </w:t>
      </w:r>
      <w:r>
        <w:rPr>
          <w:sz w:val="24"/>
        </w:rPr>
        <w:t>Состав комиссии:</w:t>
      </w:r>
    </w:p>
    <w:p w14:paraId="0A000000">
      <w:pPr>
        <w:ind w:firstLine="540" w:left="0"/>
        <w:rPr>
          <w:sz w:val="24"/>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005"/>
        <w:gridCol w:w="6451"/>
      </w:tblGrid>
      <w:tr>
        <w:tc>
          <w:tcPr>
            <w:tcW w:type="dxa" w:w="3005"/>
            <w:tcBorders>
              <w:top w:color="000000" w:sz="4" w:val="single"/>
              <w:left w:color="000000" w:sz="4" w:val="single"/>
              <w:bottom w:color="000000" w:sz="4" w:val="single"/>
              <w:right w:color="000000" w:sz="4" w:val="single"/>
            </w:tcBorders>
          </w:tcPr>
          <w:p w14:paraId="0B000000">
            <w:pPr>
              <w:rPr>
                <w:rFonts w:ascii="Times New Roman CYR" w:hAnsi="Times New Roman CYR"/>
                <w:sz w:val="24"/>
              </w:rPr>
            </w:pPr>
            <w:r>
              <w:rPr>
                <w:rFonts w:ascii="Times New Roman CYR" w:hAnsi="Times New Roman CYR"/>
                <w:sz w:val="24"/>
              </w:rPr>
              <w:t>Председатель комиссии:</w:t>
            </w:r>
          </w:p>
          <w:p w14:paraId="0C000000">
            <w:pPr>
              <w:rPr>
                <w:rFonts w:ascii="Times New Roman CYR" w:hAnsi="Times New Roman CYR"/>
                <w:sz w:val="24"/>
              </w:rPr>
            </w:pPr>
            <w:r>
              <w:rPr>
                <w:rFonts w:ascii="Times New Roman CYR" w:hAnsi="Times New Roman CYR"/>
                <w:sz w:val="24"/>
              </w:rPr>
              <w:t xml:space="preserve">Никифорчин </w:t>
            </w:r>
          </w:p>
          <w:p w14:paraId="0D000000">
            <w:pPr>
              <w:rPr>
                <w:rFonts w:ascii="Times New Roman CYR" w:hAnsi="Times New Roman CYR"/>
                <w:sz w:val="24"/>
              </w:rPr>
            </w:pPr>
            <w:r>
              <w:rPr>
                <w:rFonts w:ascii="Times New Roman CYR" w:hAnsi="Times New Roman CYR"/>
                <w:sz w:val="24"/>
              </w:rPr>
              <w:t>Наталья Александровна</w:t>
            </w:r>
          </w:p>
          <w:p w14:paraId="0E000000">
            <w:pPr>
              <w:rPr>
                <w:rFonts w:ascii="Times New Roman CYR" w:hAnsi="Times New Roman CYR"/>
                <w:sz w:val="24"/>
              </w:rPr>
            </w:pPr>
          </w:p>
          <w:p w14:paraId="0F000000">
            <w:pPr>
              <w:rPr>
                <w:rFonts w:ascii="Times New Roman CYR" w:hAnsi="Times New Roman CYR"/>
                <w:sz w:val="24"/>
              </w:rPr>
            </w:pPr>
            <w:r>
              <w:rPr>
                <w:rFonts w:ascii="Times New Roman CYR" w:hAnsi="Times New Roman CYR"/>
                <w:sz w:val="24"/>
              </w:rPr>
              <w:t>Заместитель председателя комиссии:</w:t>
            </w:r>
          </w:p>
          <w:p w14:paraId="10000000">
            <w:pPr>
              <w:rPr>
                <w:rFonts w:ascii="Times New Roman CYR" w:hAnsi="Times New Roman CYR"/>
                <w:sz w:val="24"/>
              </w:rPr>
            </w:pPr>
            <w:r>
              <w:rPr>
                <w:rFonts w:ascii="Times New Roman CYR" w:hAnsi="Times New Roman CYR"/>
                <w:sz w:val="24"/>
              </w:rPr>
              <w:t>Комерова</w:t>
            </w:r>
          </w:p>
          <w:p w14:paraId="11000000">
            <w:pPr>
              <w:rPr>
                <w:rFonts w:ascii="Times New Roman CYR" w:hAnsi="Times New Roman CYR"/>
                <w:sz w:val="24"/>
              </w:rPr>
            </w:pPr>
            <w:r>
              <w:rPr>
                <w:rFonts w:ascii="Times New Roman CYR" w:hAnsi="Times New Roman CYR"/>
                <w:sz w:val="24"/>
              </w:rPr>
              <w:t>Оксана Равильевна</w:t>
            </w:r>
          </w:p>
          <w:p w14:paraId="12000000">
            <w:pPr>
              <w:rPr>
                <w:rFonts w:ascii="Times New Roman CYR" w:hAnsi="Times New Roman CYR"/>
                <w:sz w:val="24"/>
                <w:u w:val="single"/>
              </w:rPr>
            </w:pPr>
            <w:r>
              <w:rPr>
                <w:rFonts w:ascii="Times New Roman CYR" w:hAnsi="Times New Roman CYR"/>
                <w:sz w:val="24"/>
                <w:u w:val="single"/>
              </w:rPr>
              <w:t>Секретарь комиссии:</w:t>
            </w:r>
          </w:p>
          <w:p w14:paraId="13000000">
            <w:pPr>
              <w:rPr>
                <w:rFonts w:ascii="Times New Roman CYR" w:hAnsi="Times New Roman CYR"/>
                <w:sz w:val="24"/>
              </w:rPr>
            </w:pPr>
          </w:p>
          <w:p w14:paraId="14000000">
            <w:pPr>
              <w:rPr>
                <w:rFonts w:ascii="Times New Roman CYR" w:hAnsi="Times New Roman CYR"/>
                <w:sz w:val="24"/>
              </w:rPr>
            </w:pPr>
            <w:r>
              <w:rPr>
                <w:rFonts w:ascii="Times New Roman CYR" w:hAnsi="Times New Roman CYR"/>
                <w:sz w:val="24"/>
              </w:rPr>
              <w:t>Воронцова Татьяна Борисовна</w:t>
            </w:r>
          </w:p>
          <w:p w14:paraId="15000000">
            <w:pPr>
              <w:rPr>
                <w:rFonts w:ascii="Times New Roman CYR" w:hAnsi="Times New Roman CYR"/>
                <w:sz w:val="24"/>
                <w:u w:val="single"/>
              </w:rPr>
            </w:pPr>
          </w:p>
          <w:p w14:paraId="16000000">
            <w:pPr>
              <w:rPr>
                <w:rFonts w:ascii="Times New Roman CYR" w:hAnsi="Times New Roman CYR"/>
                <w:sz w:val="24"/>
                <w:u w:val="single"/>
              </w:rPr>
            </w:pPr>
            <w:r>
              <w:rPr>
                <w:rFonts w:ascii="Times New Roman CYR" w:hAnsi="Times New Roman CYR"/>
                <w:sz w:val="24"/>
                <w:u w:val="single"/>
              </w:rPr>
              <w:t>Члены комиссии:</w:t>
            </w:r>
          </w:p>
          <w:p w14:paraId="17000000">
            <w:pPr>
              <w:rPr>
                <w:rFonts w:ascii="Times New Roman CYR" w:hAnsi="Times New Roman CYR"/>
                <w:sz w:val="16"/>
              </w:rPr>
            </w:pPr>
          </w:p>
          <w:p w14:paraId="18000000">
            <w:pPr>
              <w:rPr>
                <w:rFonts w:ascii="Times New Roman CYR" w:hAnsi="Times New Roman CYR"/>
                <w:sz w:val="24"/>
              </w:rPr>
            </w:pPr>
            <w:r>
              <w:rPr>
                <w:rFonts w:ascii="Times New Roman CYR" w:hAnsi="Times New Roman CYR"/>
                <w:sz w:val="24"/>
              </w:rPr>
              <w:t xml:space="preserve">Хрулева </w:t>
            </w:r>
            <w:r>
              <w:rPr>
                <w:rFonts w:ascii="Times New Roman CYR" w:hAnsi="Times New Roman CYR"/>
                <w:sz w:val="24"/>
              </w:rPr>
              <w:t>Марина Владимировна</w:t>
            </w:r>
          </w:p>
          <w:p w14:paraId="19000000">
            <w:pPr>
              <w:rPr>
                <w:rFonts w:ascii="Times New Roman CYR" w:hAnsi="Times New Roman CYR"/>
                <w:sz w:val="24"/>
              </w:rPr>
            </w:pPr>
          </w:p>
          <w:p w14:paraId="1A000000">
            <w:pPr>
              <w:rPr>
                <w:rFonts w:ascii="Times New Roman CYR" w:hAnsi="Times New Roman CYR"/>
                <w:sz w:val="24"/>
              </w:rPr>
            </w:pPr>
            <w:r>
              <w:rPr>
                <w:rFonts w:ascii="Times New Roman CYR" w:hAnsi="Times New Roman CYR"/>
                <w:sz w:val="24"/>
              </w:rPr>
              <w:t xml:space="preserve">Пасечник </w:t>
            </w:r>
          </w:p>
          <w:p w14:paraId="1B000000">
            <w:pPr>
              <w:rPr>
                <w:rFonts w:ascii="Times New Roman CYR" w:hAnsi="Times New Roman CYR"/>
                <w:sz w:val="24"/>
              </w:rPr>
            </w:pPr>
            <w:r>
              <w:rPr>
                <w:rFonts w:ascii="Times New Roman CYR" w:hAnsi="Times New Roman CYR"/>
                <w:sz w:val="24"/>
              </w:rPr>
              <w:t>Александра Владимировна</w:t>
            </w:r>
          </w:p>
          <w:p w14:paraId="1C000000">
            <w:pPr>
              <w:rPr>
                <w:rFonts w:ascii="Times New Roman CYR" w:hAnsi="Times New Roman CYR"/>
                <w:sz w:val="24"/>
              </w:rPr>
            </w:pPr>
          </w:p>
          <w:p w14:paraId="1D000000">
            <w:pPr>
              <w:rPr>
                <w:rFonts w:ascii="Times New Roman CYR" w:hAnsi="Times New Roman CYR"/>
                <w:sz w:val="24"/>
              </w:rPr>
            </w:pPr>
          </w:p>
          <w:p w14:paraId="1E000000">
            <w:pPr>
              <w:rPr>
                <w:rFonts w:ascii="Times New Roman CYR" w:hAnsi="Times New Roman CYR"/>
                <w:sz w:val="24"/>
              </w:rPr>
            </w:pPr>
            <w:r>
              <w:rPr>
                <w:rFonts w:ascii="Times New Roman CYR" w:hAnsi="Times New Roman CYR"/>
                <w:sz w:val="24"/>
              </w:rPr>
              <w:t>Станкевич Надежда Леонидовна</w:t>
            </w:r>
          </w:p>
          <w:p w14:paraId="1F000000">
            <w:pPr>
              <w:rPr>
                <w:rFonts w:ascii="Times New Roman CYR" w:hAnsi="Times New Roman CYR"/>
                <w:sz w:val="24"/>
              </w:rPr>
            </w:pPr>
          </w:p>
          <w:p w14:paraId="20000000">
            <w:pPr>
              <w:rPr>
                <w:rFonts w:ascii="Times New Roman CYR" w:hAnsi="Times New Roman CYR"/>
                <w:sz w:val="24"/>
              </w:rPr>
            </w:pPr>
            <w:r>
              <w:rPr>
                <w:rFonts w:ascii="Times New Roman CYR" w:hAnsi="Times New Roman CYR"/>
                <w:sz w:val="24"/>
              </w:rPr>
              <w:t xml:space="preserve">Лукьянова </w:t>
            </w:r>
            <w:r>
              <w:rPr>
                <w:rFonts w:ascii="Times New Roman CYR" w:hAnsi="Times New Roman CYR"/>
                <w:sz w:val="24"/>
              </w:rPr>
              <w:t>Светлана Сергеевна</w:t>
            </w:r>
          </w:p>
        </w:tc>
        <w:tc>
          <w:tcPr>
            <w:tcW w:type="dxa" w:w="6451"/>
            <w:tcBorders>
              <w:top w:color="000000" w:sz="4" w:val="single"/>
              <w:left w:color="000000" w:sz="4" w:val="single"/>
              <w:bottom w:color="000000" w:sz="4" w:val="single"/>
              <w:right w:color="000000" w:sz="4" w:val="single"/>
            </w:tcBorders>
          </w:tcPr>
          <w:p w14:paraId="21000000">
            <w:pPr>
              <w:rPr>
                <w:rFonts w:ascii="Times New Roman CYR" w:hAnsi="Times New Roman CYR"/>
                <w:sz w:val="24"/>
              </w:rPr>
            </w:pPr>
          </w:p>
          <w:p w14:paraId="22000000">
            <w:pPr>
              <w:rPr>
                <w:rFonts w:ascii="Times New Roman CYR" w:hAnsi="Times New Roman CYR"/>
                <w:sz w:val="24"/>
              </w:rPr>
            </w:pPr>
            <w:r>
              <w:rPr>
                <w:rFonts w:ascii="Times New Roman CYR" w:hAnsi="Times New Roman CYR"/>
                <w:sz w:val="24"/>
              </w:rPr>
              <w:t>- заместитель главы администрации – председатель КУМИ Сланцев</w:t>
            </w:r>
            <w:r>
              <w:rPr>
                <w:rFonts w:ascii="Times New Roman CYR" w:hAnsi="Times New Roman CYR"/>
                <w:sz w:val="24"/>
              </w:rPr>
              <w:t>с</w:t>
            </w:r>
            <w:r>
              <w:rPr>
                <w:rFonts w:ascii="Times New Roman CYR" w:hAnsi="Times New Roman CYR"/>
                <w:sz w:val="24"/>
              </w:rPr>
              <w:t xml:space="preserve">кого муниципального района </w:t>
            </w:r>
          </w:p>
          <w:p w14:paraId="23000000">
            <w:pPr>
              <w:rPr>
                <w:rFonts w:ascii="Times New Roman CYR" w:hAnsi="Times New Roman CYR"/>
                <w:sz w:val="24"/>
              </w:rPr>
            </w:pPr>
          </w:p>
          <w:p w14:paraId="24000000">
            <w:pPr>
              <w:rPr>
                <w:rFonts w:ascii="Times New Roman CYR" w:hAnsi="Times New Roman CYR"/>
                <w:sz w:val="24"/>
              </w:rPr>
            </w:pPr>
          </w:p>
          <w:p w14:paraId="25000000">
            <w:pPr>
              <w:rPr>
                <w:rFonts w:ascii="Times New Roman CYR" w:hAnsi="Times New Roman CYR"/>
                <w:sz w:val="24"/>
              </w:rPr>
            </w:pPr>
          </w:p>
          <w:p w14:paraId="26000000">
            <w:pPr>
              <w:rPr>
                <w:rFonts w:ascii="Times New Roman CYR" w:hAnsi="Times New Roman CYR"/>
                <w:sz w:val="24"/>
              </w:rPr>
            </w:pPr>
            <w:r>
              <w:rPr>
                <w:rFonts w:ascii="Times New Roman CYR" w:hAnsi="Times New Roman CYR"/>
                <w:sz w:val="24"/>
              </w:rPr>
              <w:t xml:space="preserve">- главный специалист – главный бухгалтер КУМИ Сланцевского муниципального района </w:t>
            </w:r>
          </w:p>
          <w:p w14:paraId="27000000">
            <w:pPr>
              <w:rPr>
                <w:rFonts w:ascii="Times New Roman CYR" w:hAnsi="Times New Roman CYR"/>
                <w:sz w:val="24"/>
              </w:rPr>
            </w:pPr>
          </w:p>
          <w:p w14:paraId="28000000">
            <w:pPr>
              <w:rPr>
                <w:rFonts w:ascii="Times New Roman CYR" w:hAnsi="Times New Roman CYR"/>
                <w:sz w:val="24"/>
              </w:rPr>
            </w:pPr>
          </w:p>
          <w:p w14:paraId="29000000">
            <w:pPr>
              <w:rPr>
                <w:rFonts w:ascii="Times New Roman CYR" w:hAnsi="Times New Roman CYR"/>
                <w:sz w:val="24"/>
              </w:rPr>
            </w:pPr>
            <w:r>
              <w:rPr>
                <w:rFonts w:ascii="Times New Roman CYR" w:hAnsi="Times New Roman CYR"/>
                <w:sz w:val="24"/>
              </w:rPr>
              <w:t xml:space="preserve">- главный специалист КУМИ Сланцевского муниципального района </w:t>
            </w:r>
          </w:p>
          <w:p w14:paraId="2A000000">
            <w:pPr>
              <w:rPr>
                <w:rFonts w:ascii="Times New Roman CYR" w:hAnsi="Times New Roman CYR"/>
                <w:sz w:val="24"/>
              </w:rPr>
            </w:pPr>
          </w:p>
          <w:p w14:paraId="2B000000">
            <w:pPr>
              <w:rPr>
                <w:rFonts w:ascii="Times New Roman CYR" w:hAnsi="Times New Roman CYR"/>
                <w:sz w:val="24"/>
              </w:rPr>
            </w:pPr>
          </w:p>
          <w:p w14:paraId="2C000000">
            <w:pPr>
              <w:rPr>
                <w:rFonts w:ascii="Times New Roman CYR" w:hAnsi="Times New Roman CYR"/>
                <w:sz w:val="24"/>
              </w:rPr>
            </w:pPr>
            <w:r>
              <w:rPr>
                <w:rFonts w:ascii="Times New Roman CYR" w:hAnsi="Times New Roman CYR"/>
                <w:sz w:val="24"/>
              </w:rPr>
              <w:t>- ведущий специалист отдела по управлению муниципальным имуществом КУМИ Сланцевского муниципального района</w:t>
            </w:r>
          </w:p>
          <w:p w14:paraId="2D000000">
            <w:pPr>
              <w:rPr>
                <w:rFonts w:ascii="Times New Roman CYR" w:hAnsi="Times New Roman CYR"/>
                <w:sz w:val="24"/>
              </w:rPr>
            </w:pPr>
          </w:p>
          <w:p w14:paraId="2E000000">
            <w:pPr>
              <w:rPr>
                <w:rFonts w:ascii="Times New Roman CYR" w:hAnsi="Times New Roman CYR"/>
                <w:sz w:val="24"/>
              </w:rPr>
            </w:pPr>
            <w:r>
              <w:rPr>
                <w:rFonts w:ascii="Times New Roman CYR" w:hAnsi="Times New Roman CYR"/>
                <w:sz w:val="24"/>
              </w:rPr>
              <w:t xml:space="preserve">- специалист 1 категории – </w:t>
            </w:r>
            <w:r>
              <w:rPr>
                <w:rFonts w:ascii="Times New Roman CYR" w:hAnsi="Times New Roman CYR"/>
                <w:sz w:val="24"/>
              </w:rPr>
              <w:t>юрист</w:t>
            </w:r>
            <w:r>
              <w:rPr>
                <w:rFonts w:ascii="Times New Roman CYR" w:hAnsi="Times New Roman CYR"/>
                <w:sz w:val="24"/>
              </w:rPr>
              <w:t xml:space="preserve"> </w:t>
            </w:r>
            <w:r>
              <w:rPr>
                <w:rFonts w:ascii="Times New Roman CYR" w:hAnsi="Times New Roman CYR"/>
                <w:sz w:val="24"/>
              </w:rPr>
              <w:t xml:space="preserve">отдела </w:t>
            </w:r>
            <w:r>
              <w:rPr>
                <w:rFonts w:ascii="Times New Roman CYR" w:hAnsi="Times New Roman CYR"/>
                <w:sz w:val="24"/>
              </w:rPr>
              <w:t>по управлению муниципальным имуществом КУМИ Сланцевского муниципального района</w:t>
            </w:r>
          </w:p>
          <w:p w14:paraId="2F000000">
            <w:pPr>
              <w:rPr>
                <w:rFonts w:ascii="Times New Roman CYR" w:hAnsi="Times New Roman CYR"/>
                <w:sz w:val="24"/>
              </w:rPr>
            </w:pPr>
          </w:p>
          <w:p w14:paraId="30000000">
            <w:pPr>
              <w:rPr>
                <w:rFonts w:ascii="Times New Roman CYR" w:hAnsi="Times New Roman CYR"/>
                <w:sz w:val="24"/>
              </w:rPr>
            </w:pPr>
            <w:r>
              <w:rPr>
                <w:rFonts w:ascii="Times New Roman CYR" w:hAnsi="Times New Roman CYR"/>
                <w:sz w:val="24"/>
              </w:rPr>
              <w:t xml:space="preserve">- </w:t>
            </w:r>
            <w:r>
              <w:rPr>
                <w:rFonts w:ascii="Times New Roman CYR" w:hAnsi="Times New Roman CYR"/>
                <w:sz w:val="24"/>
              </w:rPr>
              <w:t>ведущий специалист-юрист  КУМИ Сланцевского муниципального района</w:t>
            </w:r>
          </w:p>
          <w:p w14:paraId="31000000">
            <w:pPr>
              <w:rPr>
                <w:rFonts w:ascii="Times New Roman CYR" w:hAnsi="Times New Roman CYR"/>
                <w:sz w:val="24"/>
              </w:rPr>
            </w:pPr>
          </w:p>
          <w:p w14:paraId="32000000">
            <w:pPr>
              <w:rPr>
                <w:rFonts w:ascii="Times New Roman CYR" w:hAnsi="Times New Roman CYR"/>
                <w:sz w:val="24"/>
              </w:rPr>
            </w:pPr>
            <w:r>
              <w:rPr>
                <w:rFonts w:ascii="Times New Roman CYR" w:hAnsi="Times New Roman CYR"/>
                <w:sz w:val="24"/>
              </w:rPr>
              <w:t>- начальник отдела бухгалтерского учета – главный бухгалтер администрации Слан</w:t>
            </w:r>
            <w:r>
              <w:rPr>
                <w:rFonts w:ascii="Times New Roman CYR" w:hAnsi="Times New Roman CYR"/>
                <w:sz w:val="24"/>
              </w:rPr>
              <w:t>цевского муниципального района.</w:t>
            </w:r>
          </w:p>
        </w:tc>
      </w:tr>
    </w:tbl>
    <w:p w14:paraId="33000000">
      <w:pPr>
        <w:tabs>
          <w:tab w:leader="none" w:pos="851" w:val="left"/>
        </w:tabs>
        <w:ind/>
        <w:rPr>
          <w:sz w:val="16"/>
        </w:rPr>
      </w:pPr>
    </w:p>
    <w:p w14:paraId="34000000">
      <w:pPr>
        <w:ind w:firstLine="567" w:left="0"/>
        <w:rPr>
          <w:sz w:val="24"/>
        </w:rPr>
      </w:pPr>
      <w:r>
        <w:rPr>
          <w:sz w:val="24"/>
        </w:rPr>
        <w:t>Присутствуют 7</w:t>
      </w:r>
      <w:r>
        <w:rPr>
          <w:sz w:val="24"/>
        </w:rPr>
        <w:t xml:space="preserve"> </w:t>
      </w:r>
      <w:r>
        <w:rPr>
          <w:sz w:val="24"/>
        </w:rPr>
        <w:t>из</w:t>
      </w:r>
      <w:r>
        <w:rPr>
          <w:sz w:val="24"/>
        </w:rPr>
        <w:t xml:space="preserve"> </w:t>
      </w:r>
      <w:r>
        <w:rPr>
          <w:sz w:val="24"/>
        </w:rPr>
        <w:t xml:space="preserve">7. </w:t>
      </w:r>
      <w:r>
        <w:rPr>
          <w:sz w:val="24"/>
        </w:rPr>
        <w:t>Кворум имеется.</w:t>
      </w:r>
    </w:p>
    <w:p w14:paraId="35000000">
      <w:pPr>
        <w:tabs>
          <w:tab w:leader="none" w:pos="851" w:val="left"/>
        </w:tabs>
        <w:ind/>
        <w:rPr>
          <w:sz w:val="24"/>
        </w:rPr>
      </w:pPr>
      <w:r>
        <w:rPr>
          <w:sz w:val="24"/>
        </w:rPr>
        <w:t>Председателем предлагается</w:t>
      </w:r>
      <w:r>
        <w:rPr>
          <w:sz w:val="24"/>
        </w:rPr>
        <w:t xml:space="preserve"> выбрать из числа членов комиссии аукциониста:</w:t>
      </w:r>
    </w:p>
    <w:p w14:paraId="36000000">
      <w:pPr>
        <w:tabs>
          <w:tab w:leader="none" w:pos="851" w:val="left"/>
        </w:tabs>
        <w:ind/>
        <w:rPr>
          <w:sz w:val="24"/>
        </w:rPr>
      </w:pPr>
      <w:r>
        <w:rPr>
          <w:sz w:val="24"/>
        </w:rPr>
        <w:t xml:space="preserve">Комиссия приняла </w:t>
      </w:r>
      <w:r>
        <w:rPr>
          <w:i w:val="1"/>
          <w:sz w:val="24"/>
        </w:rPr>
        <w:t xml:space="preserve">решение: </w:t>
      </w:r>
      <w:r>
        <w:rPr>
          <w:sz w:val="24"/>
        </w:rPr>
        <w:t xml:space="preserve">выбрать </w:t>
      </w:r>
      <w:r>
        <w:rPr>
          <w:sz w:val="24"/>
        </w:rPr>
        <w:t>аукционистом Воронцову Татьяну Борисовну</w:t>
      </w:r>
      <w:r>
        <w:rPr>
          <w:sz w:val="24"/>
        </w:rPr>
        <w:t>.</w:t>
      </w:r>
    </w:p>
    <w:p w14:paraId="37000000">
      <w:pPr>
        <w:tabs>
          <w:tab w:leader="none" w:pos="993" w:val="left"/>
        </w:tabs>
        <w:ind w:firstLine="567" w:left="0"/>
        <w:jc w:val="both"/>
        <w:rPr>
          <w:color w:val="000000"/>
          <w:spacing w:val="-2"/>
          <w:sz w:val="24"/>
        </w:rPr>
      </w:pPr>
      <w:r>
        <w:rPr>
          <w:sz w:val="24"/>
        </w:rPr>
        <w:t>Голосовали: «За» - единогласно.</w:t>
      </w:r>
    </w:p>
    <w:p w14:paraId="38000000">
      <w:pPr>
        <w:ind w:firstLine="567" w:left="0"/>
        <w:rPr>
          <w:sz w:val="24"/>
        </w:rPr>
      </w:pPr>
      <w:r>
        <w:rPr>
          <w:sz w:val="24"/>
        </w:rPr>
        <w:t xml:space="preserve">2. </w:t>
      </w:r>
      <w:r>
        <w:rPr>
          <w:sz w:val="24"/>
        </w:rPr>
        <w:t>Наименование предмета аукциона:</w:t>
      </w:r>
    </w:p>
    <w:p w14:paraId="39000000">
      <w:pPr>
        <w:pStyle w:val="Style_2"/>
        <w:ind w:firstLine="540" w:left="0"/>
        <w:jc w:val="both"/>
        <w:rPr>
          <w:sz w:val="24"/>
        </w:rPr>
      </w:pPr>
      <w:r>
        <w:rPr>
          <w:sz w:val="24"/>
        </w:rPr>
        <w:t>Аукцион открытый по составу участников с открытой формой представления предложений о цене на право заключения договоров аренды земельных участков находящихся в государственной собственности, права на которые не разграничены. Организатором аукциона выступает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3A000000">
      <w:pPr>
        <w:pStyle w:val="Style_2"/>
        <w:ind w:firstLine="540" w:left="0"/>
        <w:jc w:val="both"/>
        <w:rPr>
          <w:sz w:val="12"/>
        </w:rPr>
      </w:pPr>
      <w:r>
        <w:rPr>
          <w:sz w:val="24"/>
        </w:rPr>
        <w:t xml:space="preserve"> Информационное сообщение о проведении настоящего аукциона было опубликовано в газете «Знамя труда»</w:t>
      </w:r>
      <w:r>
        <w:rPr>
          <w:color w:val="FF0000"/>
          <w:sz w:val="24"/>
        </w:rPr>
        <w:t xml:space="preserve"> </w:t>
      </w:r>
      <w:r>
        <w:rPr>
          <w:color w:val="000000"/>
          <w:sz w:val="24"/>
        </w:rPr>
        <w:t>№ 10</w:t>
      </w:r>
      <w:r>
        <w:rPr>
          <w:color w:val="000000"/>
          <w:sz w:val="24"/>
        </w:rPr>
        <w:t xml:space="preserve"> (15106</w:t>
      </w:r>
      <w:r>
        <w:rPr>
          <w:color w:val="000000"/>
          <w:sz w:val="24"/>
        </w:rPr>
        <w:t xml:space="preserve">) </w:t>
      </w:r>
      <w:r>
        <w:rPr>
          <w:color w:val="000000"/>
          <w:spacing w:val="-4"/>
          <w:sz w:val="24"/>
        </w:rPr>
        <w:t>о</w:t>
      </w:r>
      <w:r>
        <w:rPr>
          <w:spacing w:val="-4"/>
          <w:sz w:val="24"/>
        </w:rPr>
        <w:t>т 14 октября</w:t>
      </w:r>
      <w:r>
        <w:rPr>
          <w:spacing w:val="-4"/>
          <w:sz w:val="24"/>
        </w:rPr>
        <w:t xml:space="preserve"> </w:t>
      </w:r>
      <w:r>
        <w:rPr>
          <w:spacing w:val="-4"/>
          <w:sz w:val="24"/>
        </w:rPr>
        <w:t>2022</w:t>
      </w:r>
      <w:r>
        <w:rPr>
          <w:spacing w:val="-4"/>
          <w:sz w:val="24"/>
        </w:rPr>
        <w:t xml:space="preserve"> </w:t>
      </w:r>
      <w:r>
        <w:rPr>
          <w:spacing w:val="-5"/>
          <w:sz w:val="24"/>
        </w:rPr>
        <w:t>года</w:t>
      </w:r>
      <w:r>
        <w:rPr>
          <w:sz w:val="24"/>
        </w:rPr>
        <w:t xml:space="preserve"> </w:t>
      </w:r>
      <w:r>
        <w:rPr>
          <w:sz w:val="24"/>
        </w:rPr>
        <w:t xml:space="preserve">и размещено на официальных сайтах: </w:t>
      </w:r>
      <w:r>
        <w:rPr>
          <w:rStyle w:val="Style_3_ch"/>
          <w:color w:val="000000"/>
          <w:sz w:val="24"/>
          <w:u w:val="none"/>
        </w:rPr>
        <w:fldChar w:fldCharType="begin"/>
      </w:r>
      <w:r>
        <w:rPr>
          <w:rStyle w:val="Style_3_ch"/>
          <w:color w:val="000000"/>
          <w:sz w:val="24"/>
          <w:u w:val="none"/>
        </w:rPr>
        <w:instrText>HYPERLINK "http://www.slanmo.ru/"</w:instrText>
      </w:r>
      <w:r>
        <w:rPr>
          <w:rStyle w:val="Style_3_ch"/>
          <w:color w:val="000000"/>
          <w:sz w:val="24"/>
          <w:u w:val="none"/>
        </w:rPr>
        <w:fldChar w:fldCharType="separate"/>
      </w:r>
      <w:r>
        <w:rPr>
          <w:rStyle w:val="Style_3_ch"/>
          <w:color w:val="000000"/>
          <w:sz w:val="24"/>
          <w:u w:val="none"/>
        </w:rPr>
        <w:t>www</w:t>
      </w:r>
      <w:r>
        <w:rPr>
          <w:rStyle w:val="Style_3_ch"/>
          <w:color w:val="000000"/>
          <w:sz w:val="24"/>
          <w:u w:val="none"/>
        </w:rPr>
        <w:t>.</w:t>
      </w:r>
      <w:r>
        <w:rPr>
          <w:rStyle w:val="Style_3_ch"/>
          <w:color w:val="000000"/>
          <w:sz w:val="24"/>
          <w:u w:val="none"/>
        </w:rPr>
        <w:fldChar w:fldCharType="end"/>
      </w:r>
      <w:r>
        <w:rPr>
          <w:rStyle w:val="Style_3_ch"/>
          <w:color w:val="000000"/>
          <w:sz w:val="24"/>
          <w:u w:val="none"/>
        </w:rPr>
        <w:fldChar w:fldCharType="begin"/>
      </w:r>
      <w:r>
        <w:rPr>
          <w:rStyle w:val="Style_3_ch"/>
          <w:color w:val="000000"/>
          <w:sz w:val="24"/>
          <w:u w:val="none"/>
        </w:rPr>
        <w:instrText>HYPERLINK "http://slanmo"</w:instrText>
      </w:r>
      <w:r>
        <w:rPr>
          <w:rStyle w:val="Style_3_ch"/>
          <w:color w:val="000000"/>
          <w:sz w:val="24"/>
          <w:u w:val="none"/>
        </w:rPr>
        <w:fldChar w:fldCharType="separate"/>
      </w:r>
      <w:r>
        <w:rPr>
          <w:rStyle w:val="Style_3_ch"/>
          <w:color w:val="000000"/>
          <w:sz w:val="24"/>
          <w:u w:val="none"/>
        </w:rPr>
        <w:t>slanmo</w:t>
      </w:r>
      <w:r>
        <w:rPr>
          <w:rStyle w:val="Style_3_ch"/>
          <w:color w:val="000000"/>
          <w:sz w:val="24"/>
          <w:u w:val="none"/>
        </w:rPr>
        <w:fldChar w:fldCharType="end"/>
      </w:r>
      <w:r>
        <w:rPr>
          <w:rStyle w:val="Style_3_ch"/>
          <w:color w:val="000000"/>
          <w:sz w:val="24"/>
          <w:u w:val="none"/>
        </w:rPr>
        <w:fldChar w:fldCharType="begin"/>
      </w:r>
      <w:r>
        <w:rPr>
          <w:rStyle w:val="Style_3_ch"/>
          <w:color w:val="000000"/>
          <w:sz w:val="24"/>
          <w:u w:val="none"/>
        </w:rPr>
        <w:instrText>HYPERLINK "http://www.slanmo.ru/"</w:instrText>
      </w:r>
      <w:r>
        <w:rPr>
          <w:rStyle w:val="Style_3_ch"/>
          <w:color w:val="000000"/>
          <w:sz w:val="24"/>
          <w:u w:val="none"/>
        </w:rPr>
        <w:fldChar w:fldCharType="separate"/>
      </w:r>
      <w:r>
        <w:rPr>
          <w:rStyle w:val="Style_3_ch"/>
          <w:color w:val="000000"/>
          <w:sz w:val="24"/>
          <w:u w:val="none"/>
        </w:rPr>
        <w:t>.</w:t>
      </w:r>
      <w:r>
        <w:rPr>
          <w:rStyle w:val="Style_3_ch"/>
          <w:color w:val="000000"/>
          <w:sz w:val="24"/>
          <w:u w:val="none"/>
        </w:rPr>
        <w:t>ru</w:t>
      </w:r>
      <w:r>
        <w:rPr>
          <w:rStyle w:val="Style_3_ch"/>
          <w:color w:val="000000"/>
          <w:sz w:val="24"/>
          <w:u w:val="none"/>
        </w:rPr>
        <w:fldChar w:fldCharType="end"/>
      </w:r>
      <w:r>
        <w:rPr>
          <w:sz w:val="24"/>
        </w:rPr>
        <w:t xml:space="preserve">.  и  </w:t>
      </w:r>
      <w:r>
        <w:rPr>
          <w:rStyle w:val="Style_3_ch"/>
          <w:color w:val="000000"/>
          <w:sz w:val="24"/>
          <w:u w:val="none"/>
        </w:rPr>
        <w:fldChar w:fldCharType="begin"/>
      </w:r>
      <w:r>
        <w:rPr>
          <w:rStyle w:val="Style_3_ch"/>
          <w:color w:val="000000"/>
          <w:sz w:val="24"/>
          <w:u w:val="none"/>
        </w:rPr>
        <w:instrText>HYPERLINK "http://www.torgi.gov.ru/"</w:instrText>
      </w:r>
      <w:r>
        <w:rPr>
          <w:rStyle w:val="Style_3_ch"/>
          <w:color w:val="000000"/>
          <w:sz w:val="24"/>
          <w:u w:val="none"/>
        </w:rPr>
        <w:fldChar w:fldCharType="separate"/>
      </w:r>
      <w:r>
        <w:rPr>
          <w:rStyle w:val="Style_3_ch"/>
          <w:color w:val="000000"/>
          <w:sz w:val="24"/>
          <w:u w:val="none"/>
        </w:rPr>
        <w:t>www.torgi.gov.ru</w:t>
      </w:r>
      <w:r>
        <w:rPr>
          <w:rStyle w:val="Style_3_ch"/>
          <w:color w:val="000000"/>
          <w:sz w:val="24"/>
          <w:u w:val="none"/>
        </w:rPr>
        <w:fldChar w:fldCharType="end"/>
      </w:r>
      <w:r>
        <w:rPr>
          <w:rStyle w:val="Style_3_ch"/>
          <w:color w:val="000000"/>
          <w:sz w:val="24"/>
          <w:u w:val="none"/>
        </w:rPr>
        <w:t>.</w:t>
      </w:r>
    </w:p>
    <w:p w14:paraId="3B000000">
      <w:pPr>
        <w:pStyle w:val="Style_2"/>
        <w:ind w:firstLine="540" w:left="0"/>
        <w:jc w:val="both"/>
        <w:rPr>
          <w:sz w:val="12"/>
        </w:rPr>
      </w:pPr>
    </w:p>
    <w:p w14:paraId="3C000000">
      <w:pPr>
        <w:pStyle w:val="Style_2"/>
        <w:ind w:firstLine="567" w:left="0"/>
        <w:jc w:val="both"/>
        <w:rPr>
          <w:color w:val="008000"/>
          <w:sz w:val="24"/>
        </w:rPr>
      </w:pPr>
      <w:r>
        <w:rPr>
          <w:sz w:val="24"/>
        </w:rPr>
        <w:t>Аукцион проводится по 3</w:t>
      </w:r>
      <w:r>
        <w:rPr>
          <w:sz w:val="24"/>
        </w:rPr>
        <w:t xml:space="preserve"> ЛОТам:</w:t>
      </w:r>
    </w:p>
    <w:p w14:paraId="3D000000">
      <w:pPr>
        <w:pStyle w:val="Style_2"/>
        <w:ind w:firstLine="567" w:left="0"/>
        <w:jc w:val="both"/>
        <w:rPr>
          <w:color w:val="008000"/>
          <w:sz w:val="16"/>
        </w:rPr>
      </w:pPr>
    </w:p>
    <w:tbl>
      <w:tblPr>
        <w:tblStyle w:val="Style_1"/>
        <w:tblInd w:type="dxa" w:w="88"/>
        <w:tblLayout w:type="fixed"/>
        <w:tblCellMar>
          <w:left w:type="dxa" w:w="0"/>
          <w:right w:type="dxa" w:w="0"/>
        </w:tblCellMar>
      </w:tblPr>
      <w:tblGrid>
        <w:gridCol w:w="744"/>
        <w:gridCol w:w="5266"/>
        <w:gridCol w:w="1841"/>
        <w:gridCol w:w="1680"/>
        <w:gridCol w:w="25"/>
      </w:tblGrid>
      <w:tr>
        <w:trPr>
          <w:tblHeader/>
        </w:trPr>
        <w:tc>
          <w:tcPr>
            <w:tcW w:type="dxa" w:w="744"/>
            <w:tcBorders>
              <w:top w:color="000000" w:sz="4" w:val="single"/>
              <w:left w:color="000000" w:sz="4" w:val="single"/>
              <w:bottom w:color="000000" w:sz="4" w:val="single"/>
            </w:tcBorders>
            <w:shd w:fill="auto" w:val="clear"/>
            <w:tcMar>
              <w:left w:type="dxa" w:w="0"/>
              <w:right w:type="dxa" w:w="0"/>
            </w:tcMar>
            <w:vAlign w:val="center"/>
          </w:tcPr>
          <w:p w14:paraId="3E000000">
            <w:pPr>
              <w:pStyle w:val="Style_2"/>
              <w:ind w:firstLine="0" w:left="0"/>
              <w:rPr>
                <w:sz w:val="24"/>
              </w:rPr>
            </w:pPr>
            <w:r>
              <w:rPr>
                <w:sz w:val="24"/>
              </w:rPr>
              <w:t>№ лота</w:t>
            </w:r>
          </w:p>
        </w:tc>
        <w:tc>
          <w:tcPr>
            <w:tcW w:type="dxa" w:w="5266"/>
            <w:tcBorders>
              <w:top w:color="000000" w:sz="4" w:val="single"/>
              <w:left w:color="000000" w:sz="4" w:val="single"/>
              <w:bottom w:color="000000" w:sz="4" w:val="single"/>
            </w:tcBorders>
            <w:shd w:fill="auto" w:val="clear"/>
            <w:tcMar>
              <w:left w:type="dxa" w:w="0"/>
              <w:right w:type="dxa" w:w="0"/>
            </w:tcMar>
            <w:vAlign w:val="center"/>
          </w:tcPr>
          <w:p w14:paraId="3F000000">
            <w:pPr>
              <w:pStyle w:val="Style_2"/>
              <w:ind w:firstLine="0" w:left="0"/>
              <w:rPr>
                <w:sz w:val="24"/>
              </w:rPr>
            </w:pPr>
            <w:r>
              <w:rPr>
                <w:sz w:val="24"/>
              </w:rPr>
              <w:t>Наименование ЛОТа</w:t>
            </w:r>
          </w:p>
        </w:tc>
        <w:tc>
          <w:tcPr>
            <w:tcW w:type="dxa" w:w="1841"/>
            <w:tcBorders>
              <w:top w:color="000000" w:sz="4" w:val="single"/>
              <w:left w:color="000000" w:sz="4" w:val="single"/>
              <w:bottom w:color="000000" w:sz="4" w:val="single"/>
            </w:tcBorders>
            <w:shd w:fill="auto" w:val="clear"/>
            <w:tcMar>
              <w:left w:type="dxa" w:w="0"/>
              <w:right w:type="dxa" w:w="0"/>
            </w:tcMar>
            <w:vAlign w:val="center"/>
          </w:tcPr>
          <w:p w14:paraId="40000000">
            <w:pPr>
              <w:pStyle w:val="Style_2"/>
              <w:ind w:firstLine="0" w:left="0"/>
              <w:rPr>
                <w:sz w:val="24"/>
              </w:rPr>
            </w:pPr>
            <w:r>
              <w:rPr>
                <w:sz w:val="24"/>
              </w:rPr>
              <w:t>Начальная цена</w:t>
            </w:r>
          </w:p>
          <w:p w14:paraId="41000000">
            <w:pPr>
              <w:pStyle w:val="Style_2"/>
              <w:ind w:firstLine="0" w:left="0"/>
              <w:rPr>
                <w:sz w:val="24"/>
              </w:rPr>
            </w:pPr>
            <w:r>
              <w:rPr>
                <w:sz w:val="24"/>
              </w:rPr>
              <w:t>аукциона, руб.</w:t>
            </w:r>
          </w:p>
          <w:p w14:paraId="42000000">
            <w:pPr>
              <w:pStyle w:val="Style_2"/>
              <w:ind w:firstLine="0" w:left="0"/>
              <w:rPr>
                <w:sz w:val="24"/>
              </w:rPr>
            </w:pPr>
          </w:p>
        </w:tc>
        <w:tc>
          <w:tcPr>
            <w:tcW w:type="dxa" w:w="1680"/>
            <w:tcBorders>
              <w:top w:color="000000" w:sz="4" w:val="single"/>
              <w:left w:color="000000" w:sz="4" w:val="single"/>
              <w:bottom w:color="000000" w:sz="4" w:val="single"/>
            </w:tcBorders>
            <w:shd w:fill="auto" w:val="clear"/>
            <w:tcMar>
              <w:left w:type="dxa" w:w="0"/>
              <w:right w:type="dxa" w:w="0"/>
            </w:tcMar>
            <w:vAlign w:val="center"/>
          </w:tcPr>
          <w:p w14:paraId="43000000">
            <w:pPr>
              <w:pStyle w:val="Style_2"/>
              <w:ind w:firstLine="0" w:left="36"/>
            </w:pPr>
            <w:r>
              <w:rPr>
                <w:sz w:val="24"/>
              </w:rPr>
              <w:t>Размер задатка, руб.</w:t>
            </w:r>
          </w:p>
        </w:tc>
        <w:tc>
          <w:tcPr>
            <w:tcW w:type="dxa" w:w="25"/>
            <w:tcBorders>
              <w:left w:color="000000" w:sz="4" w:val="single"/>
            </w:tcBorders>
            <w:shd w:fill="auto" w:val="clear"/>
            <w:tcMar>
              <w:left w:type="dxa" w:w="0"/>
              <w:right w:type="dxa" w:w="0"/>
            </w:tcMar>
          </w:tcPr>
          <w:p w14:paraId="44000000"/>
        </w:tc>
      </w:tr>
      <w:tr>
        <w:tc>
          <w:tcPr>
            <w:tcW w:type="dxa" w:w="744"/>
            <w:tcBorders>
              <w:top w:color="000000" w:sz="4" w:val="single"/>
              <w:left w:color="000000" w:sz="4" w:val="single"/>
              <w:bottom w:color="000000" w:sz="4" w:val="single"/>
              <w:right w:color="000000" w:sz="4" w:val="single"/>
            </w:tcBorders>
            <w:shd w:fill="auto" w:val="clear"/>
            <w:tcMar>
              <w:left w:type="dxa" w:w="0"/>
              <w:right w:type="dxa" w:w="0"/>
            </w:tcMar>
          </w:tcPr>
          <w:p w14:paraId="45000000">
            <w:pPr>
              <w:pStyle w:val="Style_4"/>
              <w:rPr>
                <w:sz w:val="24"/>
              </w:rPr>
            </w:pPr>
            <w:r>
              <w:rPr>
                <w:rFonts w:ascii="Times New Roman" w:hAnsi="Times New Roman"/>
                <w:sz w:val="24"/>
              </w:rPr>
              <w:t>ЛОТ № 1</w:t>
            </w:r>
          </w:p>
        </w:tc>
        <w:tc>
          <w:tcPr>
            <w:tcW w:type="dxa" w:w="5266"/>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46000000">
            <w:pPr>
              <w:spacing w:after="0" w:before="0"/>
              <w:ind w:firstLine="284" w:left="0"/>
              <w:jc w:val="both"/>
              <w:rPr>
                <w:sz w:val="24"/>
              </w:rPr>
            </w:pPr>
            <w:r>
              <w:rPr>
                <w:sz w:val="26"/>
              </w:rPr>
              <w:t>З</w:t>
            </w:r>
            <w:r>
              <w:rPr>
                <w:sz w:val="24"/>
              </w:rPr>
              <w:t xml:space="preserve">емельный участок </w:t>
            </w:r>
            <w:r>
              <w:rPr>
                <w:sz w:val="24"/>
              </w:rPr>
              <w:t xml:space="preserve">с кадастровым номером </w:t>
            </w:r>
            <w:r>
              <w:rPr>
                <w:sz w:val="24"/>
              </w:rPr>
              <w:t>47</w:t>
            </w:r>
            <w:r>
              <w:rPr>
                <w:sz w:val="24"/>
              </w:rPr>
              <w:t>:28:0555001</w:t>
            </w:r>
            <w:r>
              <w:rPr>
                <w:sz w:val="24"/>
              </w:rPr>
              <w:t>:380</w:t>
            </w:r>
            <w:r>
              <w:rPr>
                <w:sz w:val="24"/>
              </w:rPr>
              <w:t xml:space="preserve">  площадью 1</w:t>
            </w:r>
            <w:r>
              <w:rPr>
                <w:sz w:val="24"/>
              </w:rPr>
              <w:t>500</w:t>
            </w:r>
            <w:r>
              <w:rPr>
                <w:sz w:val="24"/>
              </w:rPr>
              <w:t xml:space="preserve"> кв.м. с разрешенным использованием: для индивидуального жилищного строительства</w:t>
            </w:r>
          </w:p>
          <w:p w14:paraId="47000000">
            <w:pPr>
              <w:spacing w:after="0" w:before="0"/>
              <w:ind w:firstLine="284" w:left="0"/>
              <w:jc w:val="both"/>
              <w:rPr>
                <w:sz w:val="24"/>
              </w:rPr>
            </w:pPr>
            <w:r>
              <w:rPr>
                <w:sz w:val="24"/>
              </w:rPr>
              <w:t>Местоположение</w:t>
            </w:r>
            <w:r>
              <w:rPr>
                <w:sz w:val="24"/>
              </w:rPr>
              <w:t xml:space="preserve"> земельного участка: Российская Федерация, Ленинградская область, Сланцевский муниципальный район, Старопольское сельское поселение, деревня Дретно</w:t>
            </w:r>
            <w:r>
              <w:rPr>
                <w:sz w:val="24"/>
              </w:rPr>
              <w:t xml:space="preserve"> (категория земель – земли населенных пунктов).</w:t>
            </w:r>
          </w:p>
        </w:tc>
        <w:tc>
          <w:tcPr>
            <w:tcW w:type="dxa" w:w="1841"/>
            <w:tcBorders>
              <w:top w:color="000000" w:sz="4" w:val="single"/>
              <w:left w:color="000000" w:sz="4" w:val="single"/>
              <w:bottom w:color="000000" w:sz="4" w:val="single"/>
            </w:tcBorders>
            <w:shd w:fill="auto" w:val="clear"/>
            <w:tcMar>
              <w:left w:type="dxa" w:w="0"/>
              <w:right w:type="dxa" w:w="0"/>
            </w:tcMar>
            <w:vAlign w:val="center"/>
          </w:tcPr>
          <w:p w14:paraId="48000000">
            <w:pPr>
              <w:tabs>
                <w:tab w:leader="none" w:pos="5490" w:val="center"/>
                <w:tab w:leader="none" w:pos="10620" w:val="right"/>
              </w:tabs>
              <w:spacing w:after="120"/>
              <w:ind w:right="27"/>
              <w:jc w:val="center"/>
              <w:rPr>
                <w:sz w:val="24"/>
              </w:rPr>
            </w:pPr>
            <w:r>
              <w:rPr>
                <w:color w:val="000000"/>
                <w:spacing w:val="-2"/>
                <w:sz w:val="24"/>
              </w:rPr>
              <w:t>Начальная минимальная сумма годовой арендной платы:</w:t>
            </w:r>
            <w:r>
              <w:rPr>
                <w:color w:val="000000"/>
                <w:spacing w:val="-2"/>
                <w:sz w:val="24"/>
              </w:rPr>
              <w:t xml:space="preserve"> </w:t>
            </w:r>
            <w:r>
              <w:rPr>
                <w:b w:val="0"/>
                <w:sz w:val="24"/>
              </w:rPr>
              <w:t>22 000 (двадцать две тысячи) рублей 00 копеек</w:t>
            </w:r>
          </w:p>
        </w:tc>
        <w:tc>
          <w:tcPr>
            <w:tcW w:type="dxa" w:w="1680"/>
            <w:tcBorders>
              <w:top w:color="000000" w:sz="4" w:val="single"/>
              <w:left w:color="000000" w:sz="4" w:val="single"/>
              <w:bottom w:color="000000" w:sz="4" w:val="single"/>
            </w:tcBorders>
            <w:shd w:fill="auto" w:val="clear"/>
            <w:tcMar>
              <w:left w:type="dxa" w:w="0"/>
              <w:right w:type="dxa" w:w="0"/>
            </w:tcMar>
            <w:vAlign w:val="center"/>
          </w:tcPr>
          <w:p w14:paraId="49000000">
            <w:pPr>
              <w:ind/>
              <w:jc w:val="center"/>
              <w:rPr>
                <w:sz w:val="24"/>
              </w:rPr>
            </w:pPr>
            <w:r>
              <w:rPr>
                <w:b w:val="0"/>
                <w:sz w:val="24"/>
              </w:rPr>
              <w:t>4400 (четыре</w:t>
            </w:r>
            <w:r>
              <w:rPr>
                <w:b w:val="0"/>
                <w:sz w:val="24"/>
              </w:rPr>
              <w:t xml:space="preserve"> тысячи четыреста) рублей 00 копеек</w:t>
            </w:r>
          </w:p>
        </w:tc>
        <w:tc>
          <w:tcPr>
            <w:tcW w:type="dxa" w:w="25"/>
            <w:tcBorders>
              <w:left w:color="000000" w:sz="4" w:val="single"/>
            </w:tcBorders>
            <w:shd w:fill="auto" w:val="clear"/>
            <w:tcMar>
              <w:left w:type="dxa" w:w="0"/>
              <w:right w:type="dxa" w:w="0"/>
            </w:tcMar>
          </w:tcPr>
          <w:p w14:paraId="4A000000"/>
        </w:tc>
      </w:tr>
      <w:tr>
        <w:tc>
          <w:tcPr>
            <w:tcW w:type="dxa" w:w="744"/>
            <w:tcBorders>
              <w:top w:color="000000" w:sz="4" w:val="single"/>
              <w:left w:color="000000" w:sz="4" w:val="single"/>
              <w:bottom w:color="000000" w:sz="4" w:val="single"/>
              <w:right w:color="000000" w:sz="4" w:val="single"/>
            </w:tcBorders>
            <w:shd w:fill="auto" w:val="clear"/>
            <w:tcMar>
              <w:left w:type="dxa" w:w="0"/>
              <w:right w:type="dxa" w:w="0"/>
            </w:tcMar>
          </w:tcPr>
          <w:p w14:paraId="4B000000">
            <w:pPr>
              <w:pStyle w:val="Style_5"/>
              <w:rPr>
                <w:sz w:val="24"/>
              </w:rPr>
            </w:pPr>
            <w:r>
              <w:rPr>
                <w:sz w:val="24"/>
              </w:rPr>
              <w:t>ЛОТ № 2</w:t>
            </w:r>
          </w:p>
        </w:tc>
        <w:tc>
          <w:tcPr>
            <w:tcW w:type="dxa" w:w="5266"/>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4C000000">
            <w:pPr>
              <w:spacing w:after="0" w:before="0"/>
              <w:ind w:firstLine="284" w:left="0"/>
              <w:jc w:val="both"/>
              <w:rPr>
                <w:sz w:val="24"/>
              </w:rPr>
            </w:pPr>
            <w:r>
              <w:rPr>
                <w:sz w:val="24"/>
              </w:rPr>
              <w:t xml:space="preserve">Земельный участок </w:t>
            </w:r>
            <w:r>
              <w:rPr>
                <w:sz w:val="24"/>
              </w:rPr>
              <w:t xml:space="preserve">с кадастровым номером </w:t>
            </w:r>
            <w:r>
              <w:rPr>
                <w:sz w:val="24"/>
              </w:rPr>
              <w:t>47</w:t>
            </w:r>
            <w:r>
              <w:rPr>
                <w:sz w:val="24"/>
              </w:rPr>
              <w:t>:28:0203001</w:t>
            </w:r>
            <w:r>
              <w:rPr>
                <w:sz w:val="24"/>
              </w:rPr>
              <w:t>:675</w:t>
            </w:r>
            <w:r>
              <w:rPr>
                <w:sz w:val="24"/>
              </w:rPr>
              <w:t xml:space="preserve">  площадью 50937</w:t>
            </w:r>
            <w:r>
              <w:rPr>
                <w:sz w:val="24"/>
              </w:rPr>
              <w:t xml:space="preserve"> кв.м. с разрешенным использованием</w:t>
            </w:r>
            <w:r>
              <w:rPr>
                <w:sz w:val="24"/>
              </w:rPr>
              <w:t>: с</w:t>
            </w:r>
            <w:r>
              <w:rPr>
                <w:sz w:val="24"/>
              </w:rPr>
              <w:t>троительная промышленность.</w:t>
            </w:r>
          </w:p>
          <w:p w14:paraId="4D000000">
            <w:pPr>
              <w:ind w:firstLine="427" w:left="0" w:right="31"/>
              <w:jc w:val="both"/>
              <w:rPr>
                <w:sz w:val="24"/>
              </w:rPr>
            </w:pPr>
            <w:r>
              <w:rPr>
                <w:sz w:val="24"/>
              </w:rPr>
              <w:t>Земельный участок ограничен в использовании на часть</w:t>
            </w:r>
            <w:r>
              <w:rPr>
                <w:sz w:val="24"/>
              </w:rPr>
              <w:t xml:space="preserve"> земельного участка площадью 4355 кв.м. в связи с нахождением в охранной зоне </w:t>
            </w:r>
            <w:r>
              <w:rPr>
                <w:sz w:val="24"/>
              </w:rPr>
              <w:t>ВЛ-10 кВ,</w:t>
            </w:r>
            <w:r>
              <w:rPr>
                <w:sz w:val="24"/>
              </w:rPr>
              <w:t xml:space="preserve"> </w:t>
            </w:r>
            <w:r>
              <w:rPr>
                <w:sz w:val="24"/>
              </w:rPr>
              <w:t>реестровый номер: 47:28-6.173.</w:t>
            </w:r>
          </w:p>
          <w:p w14:paraId="4E000000">
            <w:pPr>
              <w:spacing w:after="0" w:before="0"/>
              <w:ind w:firstLine="284" w:left="0"/>
              <w:jc w:val="both"/>
              <w:rPr>
                <w:sz w:val="24"/>
              </w:rPr>
            </w:pPr>
            <w:r>
              <w:rPr>
                <w:sz w:val="24"/>
              </w:rPr>
              <w:t>Местоположение земельного участка:</w:t>
            </w:r>
            <w:r>
              <w:rPr>
                <w:sz w:val="24"/>
              </w:rPr>
              <w:t xml:space="preserve"> </w:t>
            </w:r>
            <w:r>
              <w:rPr>
                <w:sz w:val="24"/>
              </w:rPr>
              <w:t>Российская Федерация, Ленинградская область, Сланцевский муниципальный район, Черновское сельское поселение, поселок Черновское</w:t>
            </w:r>
            <w:r>
              <w:rPr>
                <w:sz w:val="24"/>
              </w:rPr>
              <w:t xml:space="preserve"> </w:t>
            </w:r>
            <w:r>
              <w:rPr>
                <w:sz w:val="24"/>
              </w:rPr>
              <w:t>(категория земель – земли населенных пунктов).</w:t>
            </w:r>
          </w:p>
        </w:tc>
        <w:tc>
          <w:tcPr>
            <w:tcW w:type="dxa" w:w="1841"/>
            <w:tcBorders>
              <w:left w:color="000000" w:sz="4" w:val="single"/>
              <w:bottom w:color="000000" w:sz="4" w:val="single"/>
            </w:tcBorders>
            <w:shd w:fill="auto" w:val="clear"/>
            <w:tcMar>
              <w:left w:type="dxa" w:w="0"/>
              <w:right w:type="dxa" w:w="0"/>
            </w:tcMar>
            <w:vAlign w:val="center"/>
          </w:tcPr>
          <w:p w14:paraId="4F000000">
            <w:pPr>
              <w:tabs>
                <w:tab w:leader="none" w:pos="5490" w:val="center"/>
                <w:tab w:leader="none" w:pos="10620" w:val="right"/>
              </w:tabs>
              <w:spacing w:after="120"/>
              <w:ind w:right="27"/>
              <w:jc w:val="center"/>
              <w:rPr>
                <w:b w:val="0"/>
                <w:sz w:val="24"/>
              </w:rPr>
            </w:pPr>
            <w:r>
              <w:rPr>
                <w:color w:val="000000"/>
                <w:sz w:val="24"/>
              </w:rPr>
              <w:t xml:space="preserve">Начальная минимальная сумма годовой арендной платы: </w:t>
            </w:r>
            <w:r>
              <w:rPr>
                <w:b w:val="0"/>
                <w:sz w:val="24"/>
              </w:rPr>
              <w:t>300</w:t>
            </w:r>
            <w:r>
              <w:rPr>
                <w:b w:val="0"/>
                <w:sz w:val="24"/>
              </w:rPr>
              <w:t xml:space="preserve"> 000 (триста тысяч) рублей 00 копеек</w:t>
            </w:r>
          </w:p>
          <w:p w14:paraId="50000000">
            <w:pPr>
              <w:tabs>
                <w:tab w:leader="none" w:pos="5490" w:val="center"/>
                <w:tab w:leader="none" w:pos="10620" w:val="right"/>
              </w:tabs>
              <w:spacing w:after="120"/>
              <w:ind w:right="27"/>
              <w:jc w:val="center"/>
              <w:rPr>
                <w:sz w:val="24"/>
              </w:rPr>
            </w:pPr>
          </w:p>
        </w:tc>
        <w:tc>
          <w:tcPr>
            <w:tcW w:type="dxa" w:w="1680"/>
            <w:tcBorders>
              <w:left w:color="000000" w:sz="4" w:val="single"/>
              <w:bottom w:color="000000" w:sz="4" w:val="single"/>
            </w:tcBorders>
            <w:shd w:fill="auto" w:val="clear"/>
            <w:tcMar>
              <w:left w:type="dxa" w:w="0"/>
              <w:right w:type="dxa" w:w="0"/>
            </w:tcMar>
            <w:vAlign w:val="center"/>
          </w:tcPr>
          <w:p w14:paraId="51000000">
            <w:pPr>
              <w:ind/>
              <w:jc w:val="center"/>
              <w:rPr>
                <w:sz w:val="24"/>
              </w:rPr>
            </w:pPr>
            <w:r>
              <w:rPr>
                <w:b w:val="0"/>
                <w:sz w:val="24"/>
              </w:rPr>
              <w:t>60000 (шестьдесят тысяч) рублей 00 копеек</w:t>
            </w:r>
          </w:p>
        </w:tc>
        <w:tc>
          <w:tcPr>
            <w:tcW w:type="dxa" w:w="25"/>
            <w:tcBorders>
              <w:left w:color="000000" w:sz="4" w:val="single"/>
            </w:tcBorders>
            <w:shd w:fill="auto" w:val="clear"/>
            <w:tcMar>
              <w:left w:type="dxa" w:w="0"/>
              <w:right w:type="dxa" w:w="0"/>
            </w:tcMar>
          </w:tcPr>
          <w:p w14:paraId="52000000"/>
        </w:tc>
      </w:tr>
      <w:tr>
        <w:tc>
          <w:tcPr>
            <w:tcW w:type="dxa" w:w="744"/>
            <w:tcBorders>
              <w:top w:color="000000" w:sz="4" w:val="single"/>
              <w:left w:color="000000" w:sz="4" w:val="single"/>
              <w:bottom w:color="000000" w:sz="4" w:val="single"/>
              <w:right w:color="000000" w:sz="4" w:val="single"/>
            </w:tcBorders>
            <w:shd w:fill="auto" w:val="clear"/>
            <w:tcMar>
              <w:left w:type="dxa" w:w="0"/>
              <w:right w:type="dxa" w:w="0"/>
            </w:tcMar>
          </w:tcPr>
          <w:p w14:paraId="53000000">
            <w:pPr>
              <w:pStyle w:val="Style_5"/>
              <w:rPr>
                <w:sz w:val="24"/>
              </w:rPr>
            </w:pPr>
            <w:r>
              <w:rPr>
                <w:sz w:val="24"/>
              </w:rPr>
              <w:t>ЛОТ № 4</w:t>
            </w:r>
          </w:p>
        </w:tc>
        <w:tc>
          <w:tcPr>
            <w:tcW w:type="dxa" w:w="5266"/>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54000000">
            <w:pPr>
              <w:ind w:firstLine="284" w:left="0" w:right="27"/>
              <w:jc w:val="both"/>
              <w:rPr>
                <w:sz w:val="24"/>
              </w:rPr>
            </w:pP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:28:0113006:271</w:t>
            </w:r>
            <w:r>
              <w:rPr>
                <w:sz w:val="24"/>
              </w:rPr>
              <w:t xml:space="preserve"> площадью 1853</w:t>
            </w:r>
            <w:r>
              <w:rPr>
                <w:sz w:val="24"/>
              </w:rPr>
              <w:t xml:space="preserve"> кв.м. с разрешенным использованием: для ведения личного подсобного хозяйства</w:t>
            </w:r>
          </w:p>
          <w:p w14:paraId="55000000">
            <w:pPr>
              <w:ind w:firstLine="307" w:left="0" w:right="84"/>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 улица Солнечная, земельный участок 5</w:t>
            </w:r>
            <w:r>
              <w:rPr>
                <w:sz w:val="24"/>
              </w:rPr>
              <w:t xml:space="preserve"> (категория земель – земли населенных пунктов).</w:t>
            </w:r>
          </w:p>
        </w:tc>
        <w:tc>
          <w:tcPr>
            <w:tcW w:type="dxa" w:w="1841"/>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56000000">
            <w:pPr>
              <w:pStyle w:val="Style_6"/>
              <w:numPr>
                <w:ilvl w:val="0"/>
                <w:numId w:val="0"/>
              </w:numPr>
              <w:ind w:firstLine="0" w:left="142" w:right="28"/>
              <w:jc w:val="center"/>
              <w:rPr>
                <w:rFonts w:ascii="Times New Roman" w:hAnsi="Times New Roman"/>
                <w:color w:val="000000"/>
              </w:rPr>
            </w:pPr>
            <w:r>
              <w:rPr>
                <w:rFonts w:ascii="Times New Roman" w:hAnsi="Times New Roman"/>
                <w:color w:val="000000"/>
              </w:rPr>
              <w:t>Начальная</w:t>
            </w:r>
          </w:p>
          <w:p w14:paraId="57000000">
            <w:pPr>
              <w:pStyle w:val="Style_6"/>
              <w:numPr>
                <w:ilvl w:val="0"/>
                <w:numId w:val="0"/>
              </w:numPr>
              <w:ind w:firstLine="0" w:left="142" w:right="28"/>
              <w:jc w:val="center"/>
              <w:rPr>
                <w:rFonts w:ascii="Times New Roman" w:hAnsi="Times New Roman"/>
                <w:color w:val="000000"/>
              </w:rPr>
            </w:pPr>
            <w:r>
              <w:rPr>
                <w:rFonts w:ascii="Times New Roman" w:hAnsi="Times New Roman"/>
                <w:color w:val="000000"/>
              </w:rPr>
              <w:t>минимальная сумма годовой арендной пл</w:t>
            </w:r>
            <w:r>
              <w:rPr>
                <w:rFonts w:ascii="Times New Roman" w:hAnsi="Times New Roman"/>
                <w:color w:val="000000"/>
              </w:rPr>
              <w:t>а</w:t>
            </w:r>
            <w:r>
              <w:rPr>
                <w:rFonts w:ascii="Times New Roman" w:hAnsi="Times New Roman"/>
                <w:color w:val="000000"/>
              </w:rPr>
              <w:t>ты:</w:t>
            </w:r>
            <w:r>
              <w:rPr>
                <w:rFonts w:ascii="Times New Roman" w:hAnsi="Times New Roman"/>
                <w:color w:val="000000"/>
              </w:rPr>
              <w:t xml:space="preserve"> </w:t>
            </w:r>
            <w:r>
              <w:rPr>
                <w:rFonts w:ascii="Times New Roman" w:hAnsi="Times New Roman"/>
                <w:b w:val="0"/>
                <w:sz w:val="24"/>
              </w:rPr>
              <w:t>26</w:t>
            </w:r>
            <w:r>
              <w:rPr>
                <w:rFonts w:ascii="Times New Roman" w:hAnsi="Times New Roman"/>
                <w:b w:val="0"/>
                <w:sz w:val="24"/>
              </w:rPr>
              <w:t xml:space="preserve"> 000 (двадцать шесть</w:t>
            </w:r>
            <w:r>
              <w:rPr>
                <w:rFonts w:ascii="Times New Roman" w:hAnsi="Times New Roman"/>
                <w:b w:val="0"/>
                <w:sz w:val="24"/>
              </w:rPr>
              <w:t xml:space="preserve"> тысяч) рублей 00 копеек</w:t>
            </w:r>
          </w:p>
        </w:tc>
        <w:tc>
          <w:tcPr>
            <w:tcW w:type="dxa" w:w="1680"/>
            <w:tcBorders>
              <w:top w:color="000000" w:sz="4" w:val="single"/>
              <w:left w:color="000000" w:sz="4" w:val="single"/>
              <w:bottom w:color="000000" w:sz="4" w:val="single"/>
              <w:right w:color="000000" w:sz="4" w:val="single"/>
            </w:tcBorders>
            <w:shd w:fill="auto" w:val="clear"/>
            <w:tcMar>
              <w:left w:type="dxa" w:w="0"/>
              <w:right w:type="dxa" w:w="0"/>
            </w:tcMar>
            <w:vAlign w:val="center"/>
          </w:tcPr>
          <w:p w14:paraId="58000000">
            <w:pPr>
              <w:ind/>
              <w:jc w:val="center"/>
              <w:rPr>
                <w:sz w:val="24"/>
              </w:rPr>
            </w:pPr>
            <w:r>
              <w:rPr>
                <w:b w:val="0"/>
                <w:sz w:val="24"/>
              </w:rPr>
              <w:t>5 200 (пять тысяч двести</w:t>
            </w:r>
            <w:r>
              <w:rPr>
                <w:b w:val="0"/>
                <w:sz w:val="24"/>
              </w:rPr>
              <w:t>) рублей 00 копеек</w:t>
            </w:r>
          </w:p>
        </w:tc>
        <w:tc>
          <w:tcPr>
            <w:tcW w:type="dxa" w:w="25"/>
            <w:tcBorders>
              <w:left w:color="000000" w:sz="4" w:val="single"/>
            </w:tcBorders>
            <w:shd w:fill="auto" w:val="clear"/>
            <w:tcMar>
              <w:left w:type="dxa" w:w="0"/>
              <w:right w:type="dxa" w:w="0"/>
            </w:tcMar>
          </w:tcPr>
          <w:p w14:paraId="59000000"/>
        </w:tc>
      </w:tr>
    </w:tbl>
    <w:p w14:paraId="5A000000">
      <w:pPr>
        <w:pStyle w:val="Style_2"/>
        <w:ind w:firstLine="0" w:left="0"/>
        <w:jc w:val="both"/>
        <w:rPr>
          <w:color w:val="FF0000"/>
          <w:sz w:val="16"/>
        </w:rPr>
      </w:pPr>
    </w:p>
    <w:p w14:paraId="5B000000">
      <w:pPr>
        <w:tabs>
          <w:tab w:leader="none" w:pos="0" w:val="left"/>
        </w:tabs>
        <w:ind w:firstLine="540" w:left="0"/>
        <w:jc w:val="both"/>
        <w:rPr>
          <w:sz w:val="24"/>
        </w:rPr>
      </w:pPr>
      <w:r>
        <w:rPr>
          <w:sz w:val="24"/>
        </w:rPr>
        <w:t>Аукцион на ЛОТ № 3 отменен в связи с технической ошибкой.</w:t>
      </w:r>
    </w:p>
    <w:p w14:paraId="5C000000">
      <w:pPr>
        <w:tabs>
          <w:tab w:leader="none" w:pos="0" w:val="left"/>
        </w:tabs>
        <w:ind w:firstLine="540" w:left="0"/>
        <w:jc w:val="both"/>
        <w:rPr>
          <w:sz w:val="24"/>
        </w:rPr>
      </w:pPr>
      <w:r>
        <w:rPr>
          <w:sz w:val="24"/>
        </w:rPr>
        <w:t>3. До окончания указанного в информационном сообщении о проведении аукциона срока подачи заявок на участие в аукционе 14 ноября</w:t>
      </w:r>
      <w:r>
        <w:rPr>
          <w:sz w:val="24"/>
        </w:rPr>
        <w:t xml:space="preserve"> </w:t>
      </w:r>
      <w:r>
        <w:rPr>
          <w:sz w:val="24"/>
        </w:rPr>
        <w:t>2022</w:t>
      </w:r>
      <w:r>
        <w:rPr>
          <w:sz w:val="24"/>
        </w:rPr>
        <w:t xml:space="preserve"> года </w:t>
      </w:r>
      <w:r>
        <w:rPr>
          <w:sz w:val="24"/>
        </w:rPr>
        <w:t>по московскому времени были поданы:</w:t>
      </w:r>
    </w:p>
    <w:p w14:paraId="5D000000">
      <w:pPr>
        <w:tabs>
          <w:tab w:leader="none" w:pos="0" w:val="left"/>
        </w:tabs>
        <w:ind w:firstLine="540" w:left="0"/>
        <w:jc w:val="both"/>
        <w:rPr>
          <w:sz w:val="24"/>
        </w:rPr>
      </w:pPr>
      <w:r>
        <w:rPr>
          <w:sz w:val="24"/>
        </w:rPr>
        <w:t xml:space="preserve">1 (одна) заявка </w:t>
      </w:r>
      <w:r>
        <w:rPr>
          <w:sz w:val="24"/>
        </w:rPr>
        <w:t>на участие в аукционе на ЛОТ № 1,</w:t>
      </w:r>
    </w:p>
    <w:p w14:paraId="5E000000">
      <w:pPr>
        <w:tabs>
          <w:tab w:leader="none" w:pos="0" w:val="left"/>
        </w:tabs>
        <w:ind w:firstLine="540" w:left="0"/>
        <w:jc w:val="both"/>
        <w:rPr>
          <w:sz w:val="24"/>
        </w:rPr>
      </w:pPr>
      <w:r>
        <w:rPr>
          <w:sz w:val="24"/>
        </w:rPr>
        <w:t xml:space="preserve">не подано ни одной заявки на участие в аукционе </w:t>
      </w:r>
      <w:r>
        <w:rPr>
          <w:sz w:val="24"/>
        </w:rPr>
        <w:t>на ЛОТ № 2</w:t>
      </w:r>
      <w:r>
        <w:rPr>
          <w:sz w:val="24"/>
        </w:rPr>
        <w:t>.</w:t>
      </w:r>
    </w:p>
    <w:p w14:paraId="5F000000">
      <w:pPr>
        <w:tabs>
          <w:tab w:leader="none" w:pos="0" w:val="left"/>
        </w:tabs>
        <w:ind w:firstLine="540" w:left="0"/>
        <w:jc w:val="both"/>
        <w:rPr>
          <w:sz w:val="24"/>
        </w:rPr>
      </w:pPr>
      <w:r>
        <w:rPr>
          <w:sz w:val="24"/>
        </w:rPr>
        <w:t xml:space="preserve">1 (одна) заявка на участие в аукционе </w:t>
      </w:r>
      <w:r>
        <w:rPr>
          <w:sz w:val="24"/>
        </w:rPr>
        <w:t>на ЛОТ № 4.</w:t>
      </w:r>
    </w:p>
    <w:p w14:paraId="60000000">
      <w:pPr>
        <w:tabs>
          <w:tab w:leader="none" w:pos="993" w:val="left"/>
        </w:tabs>
        <w:ind w:firstLine="539" w:left="0"/>
        <w:jc w:val="both"/>
        <w:rPr>
          <w:sz w:val="24"/>
        </w:rPr>
      </w:pPr>
      <w:r>
        <w:rPr>
          <w:sz w:val="24"/>
        </w:rPr>
        <w:t xml:space="preserve">4. </w:t>
      </w:r>
      <w:r>
        <w:rPr>
          <w:sz w:val="24"/>
        </w:rPr>
        <w:t>Отзыва заявок на участие в аукционе, не было</w:t>
      </w:r>
      <w:r>
        <w:rPr>
          <w:sz w:val="24"/>
        </w:rPr>
        <w:t>.</w:t>
      </w:r>
    </w:p>
    <w:p w14:paraId="61000000">
      <w:pPr>
        <w:tabs>
          <w:tab w:leader="none" w:pos="993" w:val="left"/>
        </w:tabs>
        <w:ind w:firstLine="539" w:left="0"/>
        <w:jc w:val="both"/>
        <w:rPr>
          <w:sz w:val="24"/>
        </w:rPr>
      </w:pPr>
      <w:r>
        <w:rPr>
          <w:sz w:val="24"/>
        </w:rPr>
        <w:t>5. Изменения заявок на участие в аукционе, не было.</w:t>
      </w:r>
    </w:p>
    <w:p w14:paraId="62000000">
      <w:pPr>
        <w:tabs>
          <w:tab w:leader="none" w:pos="993" w:val="left"/>
        </w:tabs>
        <w:ind w:firstLine="539" w:left="0"/>
        <w:jc w:val="both"/>
        <w:rPr>
          <w:sz w:val="12"/>
        </w:rPr>
      </w:pPr>
      <w:r>
        <w:rPr>
          <w:sz w:val="24"/>
        </w:rPr>
        <w:t>6. Аукционистом комиссии в отношении каждой заявки на участие в аукционе объявляется  следующая информация:</w:t>
      </w:r>
    </w:p>
    <w:p w14:paraId="63000000">
      <w:pPr>
        <w:tabs>
          <w:tab w:leader="none" w:pos="993" w:val="left"/>
        </w:tabs>
        <w:ind w:firstLine="539" w:left="0"/>
        <w:jc w:val="both"/>
        <w:rPr>
          <w:sz w:val="12"/>
        </w:rPr>
      </w:pPr>
    </w:p>
    <w:tbl>
      <w:tblPr>
        <w:tblStyle w:val="Style_1"/>
        <w:tblInd w:type="dxa" w:w="5"/>
        <w:tblLayout w:type="fixed"/>
        <w:tblCellMar>
          <w:left w:type="dxa" w:w="0"/>
          <w:right w:type="dxa" w:w="0"/>
        </w:tblCellMar>
      </w:tblPr>
      <w:tblGrid>
        <w:gridCol w:w="732"/>
        <w:gridCol w:w="1188"/>
        <w:gridCol w:w="4890"/>
        <w:gridCol w:w="561"/>
        <w:gridCol w:w="2268"/>
        <w:gridCol w:w="62"/>
      </w:tblGrid>
      <w:tr>
        <w:trPr>
          <w:trHeight w:hRule="atLeast" w:val="792"/>
          <w:tblHeader/>
        </w:trPr>
        <w:tc>
          <w:tcPr>
            <w:tcW w:type="dxa" w:w="732"/>
            <w:tcBorders>
              <w:top w:color="000000" w:sz="4" w:val="single"/>
              <w:left w:color="000000" w:sz="4" w:val="single"/>
              <w:bottom w:color="000000" w:sz="4" w:val="single"/>
            </w:tcBorders>
            <w:shd w:fill="auto" w:val="clear"/>
            <w:tcMar>
              <w:left w:type="dxa" w:w="0"/>
              <w:right w:type="dxa" w:w="0"/>
            </w:tcMar>
            <w:vAlign w:val="center"/>
          </w:tcPr>
          <w:p w14:paraId="64000000">
            <w:pPr>
              <w:tabs>
                <w:tab w:leader="none" w:pos="993" w:val="left"/>
              </w:tabs>
              <w:ind w:firstLine="0" w:left="-108" w:right="-52"/>
              <w:jc w:val="center"/>
              <w:rPr>
                <w:sz w:val="24"/>
              </w:rPr>
            </w:pPr>
            <w:r>
              <w:rPr>
                <w:sz w:val="24"/>
              </w:rPr>
              <w:t>№ заявки</w:t>
            </w:r>
          </w:p>
        </w:tc>
        <w:tc>
          <w:tcPr>
            <w:tcW w:type="dxa" w:w="1188"/>
            <w:tcBorders>
              <w:top w:color="000000" w:sz="4" w:val="single"/>
              <w:left w:color="000000" w:sz="4" w:val="single"/>
              <w:bottom w:color="000000" w:sz="4" w:val="single"/>
            </w:tcBorders>
            <w:shd w:fill="auto" w:val="clear"/>
            <w:tcMar>
              <w:left w:type="dxa" w:w="0"/>
              <w:right w:type="dxa" w:w="0"/>
            </w:tcMar>
            <w:vAlign w:val="center"/>
          </w:tcPr>
          <w:p w14:paraId="65000000">
            <w:pPr>
              <w:tabs>
                <w:tab w:leader="none" w:pos="993" w:val="left"/>
              </w:tabs>
              <w:ind w:right="-52"/>
              <w:jc w:val="center"/>
              <w:rPr>
                <w:sz w:val="24"/>
              </w:rPr>
            </w:pPr>
            <w:r>
              <w:rPr>
                <w:sz w:val="24"/>
              </w:rPr>
              <w:t>Дата подачи заявки</w:t>
            </w:r>
          </w:p>
        </w:tc>
        <w:tc>
          <w:tcPr>
            <w:tcW w:type="dxa" w:w="4890"/>
            <w:tcBorders>
              <w:top w:color="000000" w:sz="4" w:val="single"/>
              <w:left w:color="000000" w:sz="4" w:val="single"/>
              <w:bottom w:color="000000" w:sz="4" w:val="single"/>
            </w:tcBorders>
            <w:shd w:fill="auto" w:val="clear"/>
            <w:tcMar>
              <w:left w:type="dxa" w:w="0"/>
              <w:right w:type="dxa" w:w="0"/>
            </w:tcMar>
            <w:vAlign w:val="center"/>
          </w:tcPr>
          <w:p w14:paraId="66000000">
            <w:pPr>
              <w:tabs>
                <w:tab w:leader="none" w:pos="993" w:val="left"/>
              </w:tabs>
              <w:ind/>
              <w:jc w:val="center"/>
              <w:rPr>
                <w:sz w:val="24"/>
              </w:rPr>
            </w:pPr>
            <w:r>
              <w:rPr>
                <w:sz w:val="24"/>
              </w:rPr>
              <w:t>Сведения о заявителе</w:t>
            </w:r>
          </w:p>
        </w:tc>
        <w:tc>
          <w:tcPr>
            <w:tcW w:type="dxa" w:w="561"/>
            <w:tcBorders>
              <w:top w:color="000000" w:sz="4" w:val="single"/>
              <w:left w:color="000000" w:sz="4" w:val="single"/>
              <w:bottom w:color="000000" w:sz="4" w:val="single"/>
            </w:tcBorders>
            <w:shd w:fill="auto" w:val="clear"/>
            <w:tcMar>
              <w:left w:type="dxa" w:w="0"/>
              <w:right w:type="dxa" w:w="0"/>
            </w:tcMar>
            <w:vAlign w:val="center"/>
          </w:tcPr>
          <w:p w14:paraId="67000000">
            <w:pPr>
              <w:tabs>
                <w:tab w:leader="none" w:pos="993" w:val="left"/>
              </w:tabs>
              <w:ind w:hanging="108" w:left="108" w:right="-108"/>
              <w:jc w:val="center"/>
              <w:rPr>
                <w:sz w:val="24"/>
              </w:rPr>
            </w:pPr>
            <w:r>
              <w:rPr>
                <w:sz w:val="24"/>
              </w:rPr>
              <w:t>Лоты</w:t>
            </w:r>
          </w:p>
        </w:tc>
        <w:tc>
          <w:tcPr>
            <w:tcW w:type="dxa" w:w="2268"/>
            <w:tcBorders>
              <w:top w:color="000000" w:sz="4" w:val="single"/>
              <w:left w:color="000000" w:sz="4" w:val="single"/>
              <w:bottom w:color="000000" w:sz="4" w:val="single"/>
            </w:tcBorders>
            <w:shd w:fill="auto" w:val="clear"/>
            <w:tcMar>
              <w:left w:type="dxa" w:w="0"/>
              <w:right w:type="dxa" w:w="0"/>
            </w:tcMar>
            <w:vAlign w:val="center"/>
          </w:tcPr>
          <w:p w14:paraId="68000000">
            <w:pPr>
              <w:ind w:firstLine="0" w:left="-153" w:right="-108"/>
              <w:jc w:val="center"/>
            </w:pPr>
            <w:r>
              <w:rPr>
                <w:sz w:val="24"/>
              </w:rPr>
              <w:t>На счет КУМИ поступил задаток в размере, руб</w:t>
            </w:r>
          </w:p>
        </w:tc>
        <w:tc>
          <w:tcPr>
            <w:tcW w:type="dxa" w:w="62"/>
            <w:tcBorders>
              <w:left w:color="000000" w:sz="4" w:val="single"/>
            </w:tcBorders>
            <w:shd w:fill="auto" w:val="clear"/>
            <w:tcMar>
              <w:left w:type="dxa" w:w="0"/>
              <w:right w:type="dxa" w:w="0"/>
            </w:tcMar>
          </w:tcPr>
          <w:p w14:paraId="69000000"/>
        </w:tc>
      </w:tr>
      <w:tr>
        <w:trPr>
          <w:trHeight w:hRule="atLeast" w:val="460"/>
        </w:trPr>
        <w:tc>
          <w:tcPr>
            <w:tcW w:type="dxa" w:w="732"/>
            <w:tcBorders>
              <w:top w:color="000000" w:sz="4" w:val="single"/>
              <w:left w:color="000000" w:sz="4" w:val="single"/>
              <w:bottom w:color="000000" w:sz="4" w:val="single"/>
              <w:right w:color="000000" w:sz="4" w:val="single"/>
            </w:tcBorders>
            <w:shd w:fill="auto" w:val="clear"/>
            <w:tcMar>
              <w:left w:type="dxa" w:w="0"/>
              <w:right w:type="dxa" w:w="0"/>
            </w:tcMar>
          </w:tcPr>
          <w:p w14:paraId="6A000000">
            <w:pPr>
              <w:tabs>
                <w:tab w:leader="none" w:pos="993" w:val="left"/>
              </w:tabs>
              <w:ind w:right="-52"/>
              <w:jc w:val="center"/>
              <w:rPr>
                <w:sz w:val="24"/>
              </w:rPr>
            </w:pPr>
            <w:r>
              <w:rPr>
                <w:sz w:val="24"/>
              </w:rPr>
              <w:t>1</w:t>
            </w:r>
          </w:p>
        </w:tc>
        <w:tc>
          <w:tcPr>
            <w:tcW w:type="dxa" w:w="1188"/>
            <w:tcBorders>
              <w:top w:color="000000" w:sz="4" w:val="single"/>
              <w:left w:color="000000" w:sz="4" w:val="single"/>
              <w:bottom w:color="000000" w:sz="4" w:val="single"/>
              <w:right w:color="000000" w:sz="4" w:val="single"/>
            </w:tcBorders>
            <w:shd w:fill="auto" w:val="clear"/>
            <w:tcMar>
              <w:left w:type="dxa" w:w="0"/>
              <w:right w:type="dxa" w:w="0"/>
            </w:tcMar>
          </w:tcPr>
          <w:p w14:paraId="6B000000">
            <w:pPr>
              <w:tabs>
                <w:tab w:leader="none" w:pos="993" w:val="left"/>
              </w:tabs>
              <w:ind w:right="-52"/>
              <w:jc w:val="center"/>
              <w:rPr>
                <w:sz w:val="24"/>
              </w:rPr>
            </w:pPr>
            <w:r>
              <w:rPr>
                <w:sz w:val="24"/>
              </w:rPr>
              <w:t>19.10</w:t>
            </w:r>
            <w:r>
              <w:rPr>
                <w:sz w:val="24"/>
              </w:rPr>
              <w:t>.202</w:t>
            </w:r>
            <w:r>
              <w:rPr>
                <w:sz w:val="24"/>
              </w:rPr>
              <w:t>2</w:t>
            </w:r>
          </w:p>
        </w:tc>
        <w:tc>
          <w:tcPr>
            <w:tcW w:type="dxa" w:w="4890"/>
            <w:tcBorders>
              <w:top w:color="000000" w:sz="4" w:val="single"/>
              <w:left w:color="000000" w:sz="4" w:val="single"/>
              <w:bottom w:color="000000" w:sz="4" w:val="single"/>
              <w:right w:color="000000" w:sz="4" w:val="single"/>
            </w:tcBorders>
            <w:shd w:fill="auto" w:val="clear"/>
            <w:tcMar>
              <w:left w:type="dxa" w:w="0"/>
              <w:right w:type="dxa" w:w="0"/>
            </w:tcMar>
          </w:tcPr>
          <w:p w14:paraId="6C000000">
            <w:pPr>
              <w:pStyle w:val="Style_7"/>
              <w:tabs>
                <w:tab w:leader="none" w:pos="6067" w:val="left"/>
                <w:tab w:leader="underscore" w:pos="6917" w:val="left"/>
                <w:tab w:leader="none" w:pos="8510" w:val="left"/>
                <w:tab w:leader="none" w:pos="9405" w:val="left"/>
                <w:tab w:leader="none" w:pos="9576" w:val="left"/>
              </w:tabs>
              <w:ind w:firstLine="0" w:left="0" w:right="36"/>
              <w:jc w:val="both"/>
              <w:rPr>
                <w:b w:val="1"/>
                <w:color w:val="000000"/>
                <w:spacing w:val="1"/>
                <w:sz w:val="24"/>
              </w:rPr>
            </w:pPr>
            <w:r>
              <w:rPr>
                <w:b w:val="0"/>
                <w:sz w:val="24"/>
              </w:rPr>
              <w:t>Реуцкий Станислав Евгеньевич</w:t>
            </w:r>
            <w:r>
              <w:rPr>
                <w:color w:val="000000"/>
                <w:spacing w:val="1"/>
                <w:sz w:val="24"/>
              </w:rPr>
              <w:t>, зарегис</w:t>
            </w:r>
            <w:r>
              <w:rPr>
                <w:color w:val="000000"/>
                <w:spacing w:val="1"/>
                <w:sz w:val="24"/>
              </w:rPr>
              <w:t>т</w:t>
            </w:r>
            <w:r>
              <w:rPr>
                <w:color w:val="000000"/>
                <w:spacing w:val="1"/>
                <w:sz w:val="24"/>
              </w:rPr>
              <w:t>риро</w:t>
            </w:r>
            <w:r>
              <w:rPr>
                <w:color w:val="000000"/>
                <w:spacing w:val="1"/>
                <w:sz w:val="24"/>
              </w:rPr>
              <w:t>ванный</w:t>
            </w:r>
            <w:r>
              <w:rPr>
                <w:color w:val="000000"/>
                <w:spacing w:val="1"/>
                <w:sz w:val="24"/>
              </w:rPr>
              <w:t xml:space="preserve"> по адресу: </w:t>
            </w:r>
            <w:r>
              <w:rPr>
                <w:sz w:val="24"/>
                <w:u w:val="none"/>
              </w:rPr>
              <w:t>Ленинградская область, Сланцевский район, д. Большие Поля, ул. Солнечная, д. 7</w:t>
            </w:r>
          </w:p>
        </w:tc>
        <w:tc>
          <w:tcPr>
            <w:tcW w:type="dxa" w:w="561"/>
            <w:tcBorders>
              <w:top w:color="000000" w:sz="4" w:val="single"/>
              <w:left w:color="000000" w:sz="4" w:val="single"/>
              <w:bottom w:color="000000" w:sz="4" w:val="single"/>
              <w:right w:color="000000" w:sz="4" w:val="single"/>
            </w:tcBorders>
            <w:shd w:fill="auto" w:val="clear"/>
            <w:tcMar>
              <w:left w:type="dxa" w:w="0"/>
              <w:right w:type="dxa" w:w="0"/>
            </w:tcMar>
          </w:tcPr>
          <w:p w14:paraId="6D000000">
            <w:pPr>
              <w:rPr>
                <w:sz w:val="24"/>
              </w:rPr>
            </w:pPr>
            <w:r>
              <w:rPr>
                <w:sz w:val="24"/>
              </w:rPr>
              <w:t>№ 4</w:t>
            </w:r>
          </w:p>
        </w:tc>
        <w:tc>
          <w:tcPr>
            <w:tcW w:type="dxa" w:w="2268"/>
            <w:tcBorders>
              <w:left w:color="000000" w:sz="4" w:val="single"/>
              <w:bottom w:color="000000" w:sz="4" w:val="single"/>
            </w:tcBorders>
            <w:shd w:fill="auto" w:val="clear"/>
            <w:tcMar>
              <w:left w:type="dxa" w:w="0"/>
              <w:right w:type="dxa" w:w="0"/>
            </w:tcMar>
          </w:tcPr>
          <w:p w14:paraId="6E000000">
            <w:pPr>
              <w:ind w:right="27"/>
              <w:jc w:val="both"/>
              <w:rPr>
                <w:sz w:val="24"/>
              </w:rPr>
            </w:pPr>
            <w:r>
              <w:rPr>
                <w:b w:val="0"/>
                <w:sz w:val="24"/>
              </w:rPr>
              <w:t>5 200 (пять тысяч двести</w:t>
            </w:r>
            <w:r>
              <w:rPr>
                <w:b w:val="0"/>
                <w:sz w:val="24"/>
              </w:rPr>
              <w:t>) рублей 00 копеек</w:t>
            </w:r>
          </w:p>
          <w:p w14:paraId="6F000000">
            <w:pPr>
              <w:ind w:right="27"/>
              <w:jc w:val="center"/>
              <w:rPr>
                <w:sz w:val="24"/>
              </w:rPr>
            </w:pPr>
          </w:p>
        </w:tc>
        <w:tc>
          <w:tcPr>
            <w:tcW w:type="dxa" w:w="62"/>
            <w:tcBorders>
              <w:left w:color="000000" w:sz="4" w:val="single"/>
            </w:tcBorders>
            <w:shd w:fill="auto" w:val="clear"/>
            <w:tcMar>
              <w:left w:type="dxa" w:w="0"/>
              <w:right w:type="dxa" w:w="0"/>
            </w:tcMar>
          </w:tcPr>
          <w:p w14:paraId="70000000"/>
        </w:tc>
      </w:tr>
      <w:tr>
        <w:trPr>
          <w:trHeight w:hRule="atLeast" w:val="460"/>
        </w:trPr>
        <w:tc>
          <w:tcPr>
            <w:tcW w:type="dxa" w:w="732"/>
            <w:tcBorders>
              <w:top w:color="000000" w:sz="4" w:val="single"/>
              <w:left w:color="000000" w:sz="4" w:val="single"/>
              <w:bottom w:color="000000" w:sz="4" w:val="single"/>
              <w:right w:color="000000" w:sz="4" w:val="single"/>
            </w:tcBorders>
            <w:shd w:fill="auto" w:val="clear"/>
            <w:tcMar>
              <w:left w:type="dxa" w:w="0"/>
              <w:right w:type="dxa" w:w="0"/>
            </w:tcMar>
          </w:tcPr>
          <w:p w14:paraId="71000000">
            <w:pPr>
              <w:tabs>
                <w:tab w:leader="none" w:pos="993" w:val="left"/>
              </w:tabs>
              <w:ind w:right="-52"/>
              <w:jc w:val="center"/>
              <w:rPr>
                <w:sz w:val="24"/>
              </w:rPr>
            </w:pPr>
            <w:r>
              <w:rPr>
                <w:sz w:val="24"/>
              </w:rPr>
              <w:t>2</w:t>
            </w:r>
          </w:p>
        </w:tc>
        <w:tc>
          <w:tcPr>
            <w:tcW w:type="dxa" w:w="1188"/>
            <w:tcBorders>
              <w:top w:color="000000" w:sz="4" w:val="single"/>
              <w:left w:color="000000" w:sz="4" w:val="single"/>
              <w:bottom w:color="000000" w:sz="4" w:val="single"/>
              <w:right w:color="000000" w:sz="4" w:val="single"/>
            </w:tcBorders>
            <w:shd w:fill="auto" w:val="clear"/>
            <w:tcMar>
              <w:left w:type="dxa" w:w="0"/>
              <w:right w:type="dxa" w:w="0"/>
            </w:tcMar>
          </w:tcPr>
          <w:p w14:paraId="72000000">
            <w:pPr>
              <w:tabs>
                <w:tab w:leader="none" w:pos="993" w:val="left"/>
              </w:tabs>
              <w:ind w:right="-52"/>
              <w:jc w:val="center"/>
              <w:rPr>
                <w:b w:val="1"/>
                <w:color w:val="000000"/>
                <w:spacing w:val="1"/>
                <w:sz w:val="24"/>
              </w:rPr>
            </w:pPr>
            <w:r>
              <w:rPr>
                <w:sz w:val="24"/>
              </w:rPr>
              <w:t>03.11</w:t>
            </w:r>
            <w:r>
              <w:rPr>
                <w:sz w:val="24"/>
              </w:rPr>
              <w:t>.20</w:t>
            </w:r>
            <w:r>
              <w:rPr>
                <w:sz w:val="24"/>
              </w:rPr>
              <w:t>2</w:t>
            </w:r>
            <w:r>
              <w:rPr>
                <w:sz w:val="24"/>
              </w:rPr>
              <w:t>2</w:t>
            </w:r>
          </w:p>
        </w:tc>
        <w:tc>
          <w:tcPr>
            <w:tcW w:type="dxa" w:w="4890"/>
            <w:tcBorders>
              <w:top w:color="000000" w:sz="4" w:val="single"/>
              <w:left w:color="000000" w:sz="4" w:val="single"/>
              <w:bottom w:color="000000" w:sz="4" w:val="single"/>
              <w:right w:color="000000" w:sz="4" w:val="single"/>
            </w:tcBorders>
            <w:shd w:fill="auto" w:val="clear"/>
            <w:tcMar>
              <w:left w:type="dxa" w:w="0"/>
              <w:right w:type="dxa" w:w="0"/>
            </w:tcMar>
          </w:tcPr>
          <w:p w14:paraId="73000000">
            <w:pPr>
              <w:pStyle w:val="Style_7"/>
              <w:tabs>
                <w:tab w:leader="none" w:pos="6067" w:val="left"/>
                <w:tab w:leader="underscore" w:pos="6917" w:val="left"/>
                <w:tab w:leader="none" w:pos="8510" w:val="left"/>
                <w:tab w:leader="none" w:pos="9405" w:val="left"/>
                <w:tab w:leader="none" w:pos="9576" w:val="left"/>
              </w:tabs>
              <w:ind w:firstLine="0" w:left="0" w:right="36"/>
              <w:jc w:val="both"/>
              <w:rPr>
                <w:sz w:val="24"/>
              </w:rPr>
            </w:pPr>
            <w:r>
              <w:rPr>
                <w:b w:val="0"/>
                <w:sz w:val="24"/>
              </w:rPr>
              <w:t>Халонен Алина Маратовн</w:t>
            </w:r>
            <w:r>
              <w:rPr>
                <w:b w:val="0"/>
                <w:color w:val="000000"/>
                <w:spacing w:val="1"/>
                <w:sz w:val="24"/>
              </w:rPr>
              <w:t>а,</w:t>
            </w:r>
            <w:r>
              <w:rPr>
                <w:color w:val="000000"/>
                <w:spacing w:val="1"/>
                <w:sz w:val="24"/>
              </w:rPr>
              <w:t xml:space="preserve"> зарегистр</w:t>
            </w:r>
            <w:r>
              <w:rPr>
                <w:color w:val="000000"/>
                <w:spacing w:val="1"/>
                <w:sz w:val="24"/>
              </w:rPr>
              <w:t>и</w:t>
            </w:r>
            <w:r>
              <w:rPr>
                <w:color w:val="000000"/>
                <w:spacing w:val="1"/>
                <w:sz w:val="24"/>
              </w:rPr>
              <w:t xml:space="preserve">рованная по адресу: </w:t>
            </w:r>
            <w:r>
              <w:rPr>
                <w:sz w:val="24"/>
                <w:u w:val="none"/>
              </w:rPr>
              <w:t>Ленинградская область, Гатчинский район, д. Белогорка, ул. Институтская, д. 11, кв. 87</w:t>
            </w:r>
          </w:p>
        </w:tc>
        <w:tc>
          <w:tcPr>
            <w:tcW w:type="dxa" w:w="561"/>
            <w:tcBorders>
              <w:top w:color="000000" w:sz="4" w:val="single"/>
              <w:left w:color="000000" w:sz="4" w:val="single"/>
              <w:bottom w:color="000000" w:sz="4" w:val="single"/>
              <w:right w:color="000000" w:sz="4" w:val="single"/>
            </w:tcBorders>
            <w:shd w:fill="auto" w:val="clear"/>
            <w:tcMar>
              <w:left w:type="dxa" w:w="0"/>
              <w:right w:type="dxa" w:w="0"/>
            </w:tcMar>
          </w:tcPr>
          <w:p w14:paraId="74000000">
            <w:pPr>
              <w:rPr>
                <w:sz w:val="24"/>
              </w:rPr>
            </w:pPr>
          </w:p>
          <w:p w14:paraId="75000000">
            <w:pPr>
              <w:ind/>
              <w:jc w:val="center"/>
              <w:rPr>
                <w:color w:val="000000"/>
                <w:spacing w:val="-2"/>
                <w:sz w:val="24"/>
              </w:rPr>
            </w:pPr>
            <w:r>
              <w:rPr>
                <w:sz w:val="24"/>
              </w:rPr>
              <w:t>№</w:t>
            </w:r>
            <w:r>
              <w:rPr>
                <w:sz w:val="24"/>
              </w:rPr>
              <w:t xml:space="preserve"> </w:t>
            </w:r>
            <w:r>
              <w:rPr>
                <w:sz w:val="24"/>
              </w:rPr>
              <w:t>1</w:t>
            </w:r>
          </w:p>
        </w:tc>
        <w:tc>
          <w:tcPr>
            <w:tcW w:type="dxa" w:w="2268"/>
            <w:tcBorders>
              <w:left w:color="000000" w:sz="4" w:val="single"/>
              <w:bottom w:color="000000" w:sz="4" w:val="single"/>
            </w:tcBorders>
            <w:shd w:fill="auto" w:val="clear"/>
            <w:tcMar>
              <w:left w:type="dxa" w:w="0"/>
              <w:right w:type="dxa" w:w="0"/>
            </w:tcMar>
          </w:tcPr>
          <w:p w14:paraId="76000000">
            <w:r>
              <w:rPr>
                <w:b w:val="0"/>
                <w:sz w:val="24"/>
              </w:rPr>
              <w:t>4400 (четыре</w:t>
            </w:r>
            <w:r>
              <w:rPr>
                <w:b w:val="0"/>
                <w:sz w:val="24"/>
              </w:rPr>
              <w:t xml:space="preserve"> тысячи четыреста) рублей 00 копеек</w:t>
            </w:r>
          </w:p>
        </w:tc>
        <w:tc>
          <w:tcPr>
            <w:tcW w:type="dxa" w:w="62"/>
            <w:tcBorders>
              <w:left w:color="000000" w:sz="4" w:val="single"/>
            </w:tcBorders>
            <w:shd w:fill="auto" w:val="clear"/>
            <w:tcMar>
              <w:left w:type="dxa" w:w="0"/>
              <w:right w:type="dxa" w:w="0"/>
            </w:tcMar>
          </w:tcPr>
          <w:p w14:paraId="77000000"/>
        </w:tc>
      </w:tr>
    </w:tbl>
    <w:p w14:paraId="78000000">
      <w:pPr>
        <w:ind w:firstLine="540" w:left="0"/>
        <w:rPr>
          <w:sz w:val="16"/>
        </w:rPr>
      </w:pPr>
    </w:p>
    <w:p w14:paraId="79000000">
      <w:pPr>
        <w:ind w:firstLine="540" w:left="0"/>
        <w:rPr>
          <w:b w:val="1"/>
          <w:color w:val="000000"/>
          <w:spacing w:val="-1"/>
          <w:sz w:val="24"/>
        </w:rPr>
      </w:pPr>
      <w:r>
        <w:rPr>
          <w:sz w:val="24"/>
        </w:rPr>
        <w:t xml:space="preserve">7. Комиссия приняла </w:t>
      </w:r>
      <w:r>
        <w:rPr>
          <w:i w:val="1"/>
          <w:sz w:val="24"/>
        </w:rPr>
        <w:t>решение</w:t>
      </w:r>
      <w:r>
        <w:rPr>
          <w:sz w:val="24"/>
        </w:rPr>
        <w:t>:</w:t>
      </w:r>
    </w:p>
    <w:p w14:paraId="7A000000">
      <w:pPr>
        <w:tabs>
          <w:tab w:leader="none" w:pos="0" w:val="left"/>
        </w:tabs>
        <w:ind w:firstLine="540" w:left="0"/>
        <w:jc w:val="both"/>
        <w:rPr>
          <w:color w:val="000000"/>
          <w:spacing w:val="-1"/>
          <w:sz w:val="24"/>
        </w:rPr>
      </w:pPr>
      <w:r>
        <w:rPr>
          <w:b w:val="1"/>
          <w:color w:val="000000"/>
          <w:spacing w:val="-1"/>
          <w:sz w:val="24"/>
        </w:rPr>
        <w:t>РЕШЕНИЕ:</w:t>
      </w:r>
      <w:r>
        <w:rPr>
          <w:color w:val="000000"/>
          <w:spacing w:val="-1"/>
          <w:sz w:val="24"/>
        </w:rPr>
        <w:t xml:space="preserve"> </w:t>
      </w:r>
    </w:p>
    <w:p w14:paraId="7B000000">
      <w:pPr>
        <w:tabs>
          <w:tab w:leader="none" w:pos="0" w:val="left"/>
        </w:tabs>
        <w:ind w:firstLine="540" w:left="0"/>
        <w:jc w:val="both"/>
        <w:rPr>
          <w:color w:val="000000"/>
          <w:spacing w:val="-1"/>
          <w:sz w:val="24"/>
        </w:rPr>
      </w:pPr>
      <w:r>
        <w:rPr>
          <w:color w:val="000000"/>
          <w:spacing w:val="-1"/>
          <w:sz w:val="24"/>
        </w:rPr>
        <w:t xml:space="preserve">1. </w:t>
      </w:r>
      <w:r>
        <w:rPr>
          <w:color w:val="000000"/>
          <w:spacing w:val="-1"/>
          <w:sz w:val="24"/>
        </w:rPr>
        <w:t>Рассмотрев поступившие заявки на участие в аукционе открытом по составу участников с открытой формой представления предложений о цене на право заключения договоров аренды земельных участков находящихся в государственной собственности, права на которые не разграничены, признать всех обратившихся заявителей, допущенных к участию в аукционе.</w:t>
      </w:r>
    </w:p>
    <w:p w14:paraId="7C000000">
      <w:pPr>
        <w:tabs>
          <w:tab w:leader="none" w:pos="0" w:val="left"/>
        </w:tabs>
        <w:ind w:firstLine="540" w:left="0"/>
        <w:jc w:val="both"/>
        <w:rPr>
          <w:sz w:val="12"/>
        </w:rPr>
      </w:pPr>
    </w:p>
    <w:p w14:paraId="7D000000">
      <w:pPr>
        <w:tabs>
          <w:tab w:leader="none" w:pos="0" w:val="left"/>
        </w:tabs>
        <w:ind w:firstLine="540" w:left="0"/>
        <w:jc w:val="both"/>
        <w:rPr>
          <w:b w:val="1"/>
          <w:color w:val="000000"/>
          <w:spacing w:val="-2"/>
          <w:sz w:val="24"/>
        </w:rPr>
      </w:pPr>
      <w:r>
        <w:rPr>
          <w:color w:val="000000"/>
          <w:spacing w:val="-2"/>
          <w:sz w:val="24"/>
        </w:rPr>
        <w:t xml:space="preserve">2. </w:t>
      </w:r>
      <w:r>
        <w:rPr>
          <w:color w:val="000000"/>
          <w:spacing w:val="-2"/>
          <w:sz w:val="24"/>
        </w:rPr>
        <w:t>Учитывая, что дл</w:t>
      </w:r>
      <w:r>
        <w:rPr>
          <w:color w:val="000000"/>
          <w:spacing w:val="-2"/>
          <w:sz w:val="24"/>
        </w:rPr>
        <w:t>я участия в аукционе по лоту № 1</w:t>
      </w:r>
      <w:r>
        <w:rPr>
          <w:color w:val="000000"/>
          <w:spacing w:val="-2"/>
          <w:sz w:val="24"/>
        </w:rPr>
        <w:t xml:space="preserve"> поступила одна заявка от</w:t>
      </w:r>
      <w:r>
        <w:rPr>
          <w:color w:val="000000"/>
          <w:spacing w:val="-2"/>
          <w:sz w:val="24"/>
        </w:rPr>
        <w:t xml:space="preserve"> </w:t>
      </w:r>
      <w:r>
        <w:rPr>
          <w:b w:val="1"/>
          <w:sz w:val="24"/>
        </w:rPr>
        <w:t>Халонен Алины Маратовн</w:t>
      </w:r>
      <w:r>
        <w:rPr>
          <w:b w:val="1"/>
          <w:color w:val="000000"/>
          <w:spacing w:val="-2"/>
          <w:sz w:val="24"/>
        </w:rPr>
        <w:t>ы,</w:t>
      </w:r>
      <w:r>
        <w:rPr>
          <w:color w:val="000000"/>
          <w:spacing w:val="-2"/>
          <w:sz w:val="24"/>
        </w:rPr>
        <w:t xml:space="preserve"> комиссия по проведению настоящего аукциона признает </w:t>
      </w:r>
      <w:r>
        <w:rPr>
          <w:b w:val="1"/>
          <w:color w:val="000000"/>
          <w:spacing w:val="-2"/>
          <w:sz w:val="24"/>
        </w:rPr>
        <w:t xml:space="preserve">торги </w:t>
      </w:r>
      <w:r>
        <w:rPr>
          <w:b w:val="1"/>
          <w:color w:val="000000"/>
          <w:spacing w:val="-2"/>
          <w:sz w:val="24"/>
        </w:rPr>
        <w:t>по данному лоту не состоявшимися с единственным участником.</w:t>
      </w:r>
    </w:p>
    <w:p w14:paraId="7E000000">
      <w:pPr>
        <w:tabs>
          <w:tab w:leader="none" w:pos="0" w:val="left"/>
        </w:tabs>
        <w:ind w:firstLine="540" w:left="0"/>
        <w:jc w:val="both"/>
        <w:rPr>
          <w:b w:val="1"/>
          <w:color w:val="000000"/>
          <w:spacing w:val="-2"/>
          <w:sz w:val="24"/>
        </w:rPr>
      </w:pPr>
      <w:r>
        <w:rPr>
          <w:color w:val="000000"/>
          <w:spacing w:val="-2"/>
          <w:sz w:val="24"/>
        </w:rPr>
        <w:t xml:space="preserve">Учитывая, что для участия в аукционе по лоту № 4 поступила одна заявка от </w:t>
      </w:r>
      <w:r>
        <w:rPr>
          <w:b w:val="1"/>
          <w:color w:val="000000"/>
          <w:spacing w:val="-2"/>
          <w:sz w:val="24"/>
        </w:rPr>
        <w:t>Реуцкого Станислава Евгеньевича</w:t>
      </w:r>
      <w:r>
        <w:rPr>
          <w:b w:val="1"/>
          <w:color w:val="000000"/>
          <w:spacing w:val="-2"/>
          <w:sz w:val="24"/>
        </w:rPr>
        <w:t>,</w:t>
      </w:r>
      <w:r>
        <w:rPr>
          <w:color w:val="000000"/>
          <w:spacing w:val="-2"/>
          <w:sz w:val="24"/>
        </w:rPr>
        <w:t xml:space="preserve"> комиссия по проведению настоящего аукциона признает </w:t>
      </w:r>
      <w:r>
        <w:rPr>
          <w:b w:val="1"/>
          <w:color w:val="000000"/>
          <w:spacing w:val="-2"/>
          <w:sz w:val="24"/>
        </w:rPr>
        <w:t xml:space="preserve">торги </w:t>
      </w:r>
      <w:r>
        <w:rPr>
          <w:b w:val="1"/>
          <w:color w:val="000000"/>
          <w:spacing w:val="-2"/>
          <w:sz w:val="24"/>
        </w:rPr>
        <w:t>по данному лоту не состоявшимися с единственным участником.</w:t>
      </w:r>
    </w:p>
    <w:p w14:paraId="7F000000">
      <w:pPr>
        <w:tabs>
          <w:tab w:leader="none" w:pos="0" w:val="left"/>
        </w:tabs>
        <w:ind/>
        <w:jc w:val="both"/>
        <w:rPr>
          <w:color w:val="000000"/>
          <w:spacing w:val="-2"/>
          <w:sz w:val="6"/>
        </w:rPr>
      </w:pPr>
    </w:p>
    <w:p w14:paraId="80000000">
      <w:pPr>
        <w:tabs>
          <w:tab w:leader="none" w:pos="0" w:val="left"/>
        </w:tabs>
        <w:ind w:firstLine="624" w:left="0"/>
        <w:jc w:val="both"/>
        <w:rPr>
          <w:color w:val="000000"/>
          <w:spacing w:val="-2"/>
          <w:sz w:val="24"/>
        </w:rPr>
      </w:pPr>
      <w:r>
        <w:rPr>
          <w:color w:val="000000"/>
          <w:spacing w:val="-2"/>
          <w:sz w:val="24"/>
        </w:rPr>
        <w:t>В соответствии с пунктом 14 статьи 39.12. Земельного кодекса Российской Федерации, в случае, если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уполномоченный орган в течении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81000000">
      <w:pPr>
        <w:widowControl w:val="0"/>
        <w:tabs>
          <w:tab w:leader="none" w:pos="0" w:val="left"/>
        </w:tabs>
        <w:spacing w:after="0" w:before="0"/>
        <w:ind w:firstLine="540" w:left="0" w:right="0"/>
        <w:jc w:val="both"/>
      </w:pPr>
      <w:r>
        <w:rPr>
          <w:b w:val="0"/>
          <w:i w:val="0"/>
          <w:color w:val="000000"/>
          <w:spacing w:val="-2"/>
          <w:sz w:val="24"/>
        </w:rPr>
        <w:t xml:space="preserve">Учитывая, что для участия в аукционе по лоту № 2 не поступило ни одной заявки </w:t>
      </w:r>
      <w:r>
        <w:rPr>
          <w:rFonts w:ascii="Times New Roman" w:hAnsi="Times New Roman"/>
          <w:b w:val="0"/>
          <w:i w:val="0"/>
          <w:color w:val="000000"/>
          <w:spacing w:val="1"/>
          <w:sz w:val="24"/>
        </w:rPr>
        <w:t>на участие в аукционе</w:t>
      </w:r>
      <w:r>
        <w:rPr>
          <w:b w:val="0"/>
          <w:i w:val="0"/>
          <w:color w:val="000000"/>
          <w:spacing w:val="-2"/>
          <w:sz w:val="24"/>
        </w:rPr>
        <w:t xml:space="preserve">, комиссия по проведению настоящего аукциона признает </w:t>
      </w:r>
      <w:r>
        <w:rPr>
          <w:b w:val="1"/>
          <w:i w:val="0"/>
          <w:color w:val="000000"/>
          <w:spacing w:val="-2"/>
          <w:sz w:val="24"/>
        </w:rPr>
        <w:t xml:space="preserve">торги </w:t>
      </w:r>
      <w:r>
        <w:rPr>
          <w:b w:val="1"/>
          <w:i w:val="0"/>
          <w:color w:val="000000"/>
          <w:spacing w:val="-2"/>
          <w:sz w:val="24"/>
        </w:rPr>
        <w:t>по данному лоту не состоявшимися в связи с отсутствием заявок на участие в аукционе.</w:t>
      </w:r>
    </w:p>
    <w:p w14:paraId="82000000">
      <w:pPr>
        <w:tabs>
          <w:tab w:leader="none" w:pos="0" w:val="left"/>
        </w:tabs>
        <w:ind w:firstLine="540" w:left="0"/>
        <w:jc w:val="both"/>
        <w:rPr>
          <w:sz w:val="24"/>
        </w:rPr>
      </w:pPr>
      <w:r>
        <w:rPr>
          <w:color w:val="000000"/>
          <w:spacing w:val="-2"/>
          <w:sz w:val="24"/>
        </w:rPr>
        <w:t xml:space="preserve">3. </w:t>
      </w:r>
      <w:r>
        <w:rPr>
          <w:color w:val="000000"/>
          <w:spacing w:val="-2"/>
          <w:sz w:val="24"/>
        </w:rPr>
        <w:t xml:space="preserve">В связи с тем, что торги </w:t>
      </w:r>
      <w:r>
        <w:rPr>
          <w:b w:val="1"/>
          <w:color w:val="000000"/>
          <w:spacing w:val="-2"/>
          <w:sz w:val="24"/>
        </w:rPr>
        <w:t>по Лотам</w:t>
      </w:r>
      <w:r>
        <w:rPr>
          <w:b w:val="1"/>
          <w:color w:val="000000"/>
          <w:spacing w:val="-2"/>
          <w:sz w:val="24"/>
        </w:rPr>
        <w:t xml:space="preserve"> №</w:t>
      </w:r>
      <w:r>
        <w:rPr>
          <w:b w:val="1"/>
          <w:color w:val="000000"/>
          <w:spacing w:val="-2"/>
          <w:sz w:val="24"/>
        </w:rPr>
        <w:t>№</w:t>
      </w:r>
      <w:r>
        <w:rPr>
          <w:b w:val="1"/>
          <w:color w:val="000000"/>
          <w:spacing w:val="-2"/>
          <w:sz w:val="24"/>
        </w:rPr>
        <w:t xml:space="preserve"> 1, 2 и 4</w:t>
      </w:r>
      <w:r>
        <w:rPr>
          <w:b w:val="1"/>
          <w:color w:val="000000"/>
          <w:spacing w:val="-2"/>
          <w:sz w:val="24"/>
        </w:rPr>
        <w:t xml:space="preserve"> </w:t>
      </w:r>
      <w:r>
        <w:rPr>
          <w:b w:val="1"/>
          <w:color w:val="000000"/>
          <w:spacing w:val="-2"/>
          <w:sz w:val="24"/>
        </w:rPr>
        <w:t xml:space="preserve">признаны несостоявшимися, </w:t>
      </w:r>
      <w:r>
        <w:rPr>
          <w:color w:val="000000"/>
          <w:spacing w:val="-2"/>
          <w:sz w:val="24"/>
        </w:rPr>
        <w:t>рассмотре</w:t>
      </w:r>
      <w:r>
        <w:rPr>
          <w:color w:val="000000"/>
          <w:spacing w:val="-2"/>
          <w:sz w:val="24"/>
        </w:rPr>
        <w:t>ние указанных лотов</w:t>
      </w:r>
      <w:r>
        <w:rPr>
          <w:color w:val="000000"/>
          <w:spacing w:val="-2"/>
          <w:sz w:val="24"/>
        </w:rPr>
        <w:t xml:space="preserve"> на заседание комиссии, назначенном на 11 часов 00 минут 16</w:t>
      </w:r>
      <w:r>
        <w:rPr>
          <w:color w:val="000000"/>
          <w:spacing w:val="-2"/>
          <w:sz w:val="24"/>
        </w:rPr>
        <w:t>.11.2022</w:t>
      </w:r>
      <w:r>
        <w:rPr>
          <w:color w:val="000000"/>
          <w:spacing w:val="-2"/>
          <w:sz w:val="24"/>
        </w:rPr>
        <w:t xml:space="preserve"> </w:t>
      </w:r>
      <w:r>
        <w:rPr>
          <w:color w:val="000000"/>
          <w:spacing w:val="-2"/>
          <w:sz w:val="24"/>
        </w:rPr>
        <w:t>отм</w:t>
      </w:r>
      <w:r>
        <w:rPr>
          <w:color w:val="000000"/>
          <w:spacing w:val="-2"/>
          <w:sz w:val="24"/>
        </w:rPr>
        <w:t>е</w:t>
      </w:r>
      <w:r>
        <w:rPr>
          <w:color w:val="000000"/>
          <w:spacing w:val="-2"/>
          <w:sz w:val="24"/>
        </w:rPr>
        <w:t>нить.</w:t>
      </w:r>
    </w:p>
    <w:p w14:paraId="83000000">
      <w:pPr>
        <w:tabs>
          <w:tab w:leader="none" w:pos="0" w:val="left"/>
        </w:tabs>
        <w:ind/>
        <w:jc w:val="both"/>
        <w:rPr>
          <w:color w:val="000000"/>
          <w:spacing w:val="-2"/>
          <w:sz w:val="12"/>
        </w:rPr>
      </w:pPr>
    </w:p>
    <w:p w14:paraId="84000000">
      <w:pPr>
        <w:tabs>
          <w:tab w:leader="none" w:pos="993" w:val="left"/>
        </w:tabs>
        <w:ind w:firstLine="539" w:left="0"/>
        <w:jc w:val="both"/>
        <w:rPr>
          <w:color w:val="000000"/>
          <w:spacing w:val="-2"/>
          <w:sz w:val="12"/>
        </w:rPr>
      </w:pPr>
      <w:r>
        <w:rPr>
          <w:sz w:val="24"/>
        </w:rPr>
        <w:t>Голосовали: «За» - единогласно, «Против» -</w:t>
      </w:r>
      <w:r>
        <w:rPr>
          <w:sz w:val="24"/>
        </w:rPr>
        <w:t xml:space="preserve"> нет</w:t>
      </w:r>
      <w:r>
        <w:rPr>
          <w:sz w:val="24"/>
        </w:rPr>
        <w:t xml:space="preserve"> .</w:t>
      </w:r>
    </w:p>
    <w:p w14:paraId="85000000">
      <w:pPr>
        <w:tabs>
          <w:tab w:leader="none" w:pos="0" w:val="left"/>
        </w:tabs>
        <w:ind w:firstLine="540" w:left="0"/>
        <w:jc w:val="both"/>
        <w:rPr>
          <w:color w:val="000000"/>
          <w:spacing w:val="-2"/>
          <w:sz w:val="12"/>
        </w:rPr>
      </w:pPr>
    </w:p>
    <w:p w14:paraId="86000000">
      <w:pPr>
        <w:ind w:firstLine="540" w:left="0"/>
        <w:jc w:val="both"/>
        <w:rPr>
          <w:sz w:val="24"/>
        </w:rPr>
      </w:pPr>
      <w:r>
        <w:rPr>
          <w:b w:val="1"/>
          <w:sz w:val="24"/>
        </w:rPr>
        <w:t>Подписи членов комиссии</w:t>
      </w:r>
      <w:r>
        <w:rPr>
          <w:sz w:val="24"/>
        </w:rPr>
        <w:t>:</w:t>
      </w:r>
    </w:p>
    <w:tbl>
      <w:tblPr>
        <w:tblStyle w:val="Style_1"/>
        <w:tblInd w:type="dxa" w:w="-34"/>
        <w:tblLayout w:type="fixed"/>
      </w:tblPr>
      <w:tblGrid>
        <w:gridCol w:w="3021"/>
        <w:gridCol w:w="2667"/>
        <w:gridCol w:w="4093"/>
      </w:tblGrid>
      <w:tr>
        <w:trPr>
          <w:trHeight w:hRule="atLeast" w:val="564"/>
        </w:trPr>
        <w:tc>
          <w:tcPr>
            <w:tcW w:type="dxa" w:w="3021"/>
            <w:shd w:fill="auto" w:val="clear"/>
          </w:tcPr>
          <w:p w14:paraId="87000000">
            <w:pPr>
              <w:pStyle w:val="Style_8"/>
              <w:tabs>
                <w:tab w:leader="none" w:pos="4153" w:val="clear"/>
                <w:tab w:leader="none" w:pos="8306" w:val="clear"/>
              </w:tabs>
              <w:ind/>
              <w:rPr>
                <w:sz w:val="24"/>
              </w:rPr>
            </w:pPr>
            <w:r>
              <w:rPr>
                <w:sz w:val="24"/>
              </w:rPr>
              <w:t>Председатель комиссии -</w:t>
            </w:r>
          </w:p>
          <w:p w14:paraId="88000000">
            <w:pPr>
              <w:pStyle w:val="Style_8"/>
              <w:tabs>
                <w:tab w:leader="none" w:pos="4153" w:val="clear"/>
                <w:tab w:leader="none" w:pos="8306" w:val="clear"/>
              </w:tabs>
              <w:ind/>
              <w:rPr>
                <w:sz w:val="24"/>
              </w:rPr>
            </w:pPr>
          </w:p>
          <w:p w14:paraId="89000000">
            <w:pPr>
              <w:pStyle w:val="Style_8"/>
              <w:tabs>
                <w:tab w:leader="none" w:pos="4153" w:val="clear"/>
                <w:tab w:leader="none" w:pos="8306" w:val="clear"/>
              </w:tabs>
              <w:ind/>
              <w:rPr>
                <w:sz w:val="24"/>
              </w:rPr>
            </w:pPr>
          </w:p>
          <w:p w14:paraId="8A000000">
            <w:pPr>
              <w:pStyle w:val="Style_8"/>
              <w:tabs>
                <w:tab w:leader="none" w:pos="4153" w:val="clear"/>
                <w:tab w:leader="none" w:pos="8306" w:val="clear"/>
              </w:tabs>
              <w:ind/>
              <w:rPr>
                <w:sz w:val="24"/>
              </w:rPr>
            </w:pPr>
            <w:r>
              <w:rPr>
                <w:sz w:val="24"/>
              </w:rPr>
              <w:t>Заместитель председателя комиссии -</w:t>
            </w:r>
          </w:p>
        </w:tc>
        <w:tc>
          <w:tcPr>
            <w:tcW w:type="dxa" w:w="2667"/>
            <w:shd w:fill="auto" w:val="clear"/>
          </w:tcPr>
          <w:p w14:paraId="8B000000">
            <w:pPr>
              <w:ind/>
              <w:jc w:val="center"/>
              <w:rPr>
                <w:sz w:val="24"/>
              </w:rPr>
            </w:pPr>
          </w:p>
          <w:p w14:paraId="8C000000">
            <w:pPr>
              <w:ind/>
              <w:jc w:val="center"/>
              <w:rPr>
                <w:sz w:val="24"/>
              </w:rPr>
            </w:pPr>
            <w:r>
              <w:rPr>
                <w:sz w:val="24"/>
              </w:rPr>
              <w:t>_________________</w:t>
            </w:r>
          </w:p>
          <w:p w14:paraId="8D000000">
            <w:pPr>
              <w:ind/>
              <w:jc w:val="center"/>
              <w:rPr>
                <w:color w:val="000000"/>
                <w:sz w:val="24"/>
                <w:u w:val="single"/>
              </w:rPr>
            </w:pPr>
          </w:p>
          <w:p w14:paraId="8E000000">
            <w:pPr>
              <w:ind/>
              <w:jc w:val="center"/>
              <w:rPr>
                <w:sz w:val="24"/>
              </w:rPr>
            </w:pPr>
            <w:r>
              <w:rPr>
                <w:sz w:val="24"/>
              </w:rPr>
              <w:t>_________________</w:t>
            </w:r>
          </w:p>
          <w:p w14:paraId="8F000000">
            <w:pPr>
              <w:ind/>
              <w:jc w:val="center"/>
              <w:rPr>
                <w:sz w:val="24"/>
              </w:rPr>
            </w:pPr>
          </w:p>
        </w:tc>
        <w:tc>
          <w:tcPr>
            <w:tcW w:type="dxa" w:w="4093"/>
            <w:shd w:fill="auto" w:val="clear"/>
          </w:tcPr>
          <w:p w14:paraId="90000000">
            <w:pPr>
              <w:pStyle w:val="Style_5"/>
              <w:rPr>
                <w:sz w:val="24"/>
              </w:rPr>
            </w:pPr>
          </w:p>
          <w:p w14:paraId="91000000">
            <w:pPr>
              <w:pStyle w:val="Style_5"/>
              <w:rPr>
                <w:sz w:val="24"/>
              </w:rPr>
            </w:pPr>
            <w:r>
              <w:rPr>
                <w:sz w:val="24"/>
              </w:rPr>
              <w:t>Никифорчин Наталья Александровна</w:t>
            </w:r>
          </w:p>
          <w:p w14:paraId="92000000">
            <w:pPr>
              <w:pStyle w:val="Style_5"/>
              <w:rPr>
                <w:sz w:val="24"/>
              </w:rPr>
            </w:pPr>
          </w:p>
          <w:p w14:paraId="93000000">
            <w:pPr>
              <w:pStyle w:val="Style_5"/>
              <w:rPr>
                <w:sz w:val="24"/>
              </w:rPr>
            </w:pPr>
            <w:r>
              <w:rPr>
                <w:sz w:val="24"/>
              </w:rPr>
              <w:t xml:space="preserve">Комерова </w:t>
            </w:r>
            <w:r>
              <w:rPr>
                <w:sz w:val="24"/>
              </w:rPr>
              <w:t>Оксана Равильевна</w:t>
            </w:r>
          </w:p>
        </w:tc>
      </w:tr>
      <w:tr>
        <w:trPr>
          <w:trHeight w:hRule="atLeast" w:val="241"/>
        </w:trPr>
        <w:tc>
          <w:tcPr>
            <w:tcW w:type="dxa" w:w="3021"/>
            <w:shd w:fill="auto" w:val="clear"/>
          </w:tcPr>
          <w:p w14:paraId="94000000">
            <w:pPr>
              <w:pStyle w:val="Style_8"/>
              <w:tabs>
                <w:tab w:leader="none" w:pos="4153" w:val="clear"/>
                <w:tab w:leader="none" w:pos="8306" w:val="clear"/>
              </w:tabs>
              <w:ind/>
              <w:rPr>
                <w:color w:val="000000"/>
                <w:sz w:val="24"/>
              </w:rPr>
            </w:pPr>
            <w:r>
              <w:rPr>
                <w:color w:val="000000"/>
                <w:sz w:val="24"/>
              </w:rPr>
              <w:t>Члены комиссии -</w:t>
            </w:r>
          </w:p>
        </w:tc>
        <w:tc>
          <w:tcPr>
            <w:tcW w:type="dxa" w:w="2667"/>
            <w:shd w:fill="auto" w:val="clear"/>
          </w:tcPr>
          <w:p w14:paraId="95000000">
            <w:pPr>
              <w:ind/>
              <w:jc w:val="center"/>
              <w:rPr>
                <w:color w:val="000000"/>
                <w:sz w:val="24"/>
              </w:rPr>
            </w:pPr>
          </w:p>
          <w:p w14:paraId="96000000">
            <w:pPr>
              <w:ind/>
              <w:jc w:val="center"/>
              <w:rPr>
                <w:sz w:val="24"/>
              </w:rPr>
            </w:pPr>
            <w:r>
              <w:rPr>
                <w:sz w:val="24"/>
              </w:rPr>
              <w:t>_________________</w:t>
            </w:r>
          </w:p>
          <w:p w14:paraId="97000000">
            <w:pPr>
              <w:ind/>
              <w:jc w:val="center"/>
              <w:rPr>
                <w:color w:val="000000"/>
                <w:sz w:val="24"/>
              </w:rPr>
            </w:pPr>
          </w:p>
          <w:p w14:paraId="98000000">
            <w:pPr>
              <w:ind/>
              <w:jc w:val="center"/>
              <w:rPr>
                <w:sz w:val="24"/>
              </w:rPr>
            </w:pPr>
            <w:r>
              <w:rPr>
                <w:sz w:val="24"/>
              </w:rPr>
              <w:t>_________________</w:t>
            </w:r>
          </w:p>
        </w:tc>
        <w:tc>
          <w:tcPr>
            <w:tcW w:type="dxa" w:w="4093"/>
            <w:shd w:fill="auto" w:val="clear"/>
          </w:tcPr>
          <w:p w14:paraId="99000000">
            <w:pPr>
              <w:pStyle w:val="Style_5"/>
              <w:rPr>
                <w:color w:val="000000"/>
                <w:sz w:val="24"/>
              </w:rPr>
            </w:pPr>
          </w:p>
          <w:p w14:paraId="9A000000">
            <w:pPr>
              <w:pStyle w:val="Style_5"/>
              <w:rPr>
                <w:color w:val="000000"/>
                <w:sz w:val="24"/>
              </w:rPr>
            </w:pPr>
            <w:r>
              <w:rPr>
                <w:rFonts w:ascii="Times New Roman CYR" w:hAnsi="Times New Roman CYR"/>
                <w:sz w:val="24"/>
              </w:rPr>
              <w:t>Хрулева</w:t>
            </w:r>
            <w:r>
              <w:rPr>
                <w:color w:val="000000"/>
                <w:sz w:val="24"/>
              </w:rPr>
              <w:t xml:space="preserve"> </w:t>
            </w:r>
            <w:r>
              <w:rPr>
                <w:color w:val="000000"/>
                <w:sz w:val="24"/>
              </w:rPr>
              <w:t>Марина Владимировна</w:t>
            </w:r>
          </w:p>
          <w:p w14:paraId="9B000000">
            <w:pPr>
              <w:pStyle w:val="Style_5"/>
              <w:rPr>
                <w:color w:val="000000"/>
                <w:sz w:val="24"/>
              </w:rPr>
            </w:pPr>
          </w:p>
          <w:p w14:paraId="9C000000">
            <w:pPr>
              <w:pStyle w:val="Style_5"/>
              <w:rPr>
                <w:color w:val="000000"/>
                <w:sz w:val="16"/>
              </w:rPr>
            </w:pPr>
            <w:r>
              <w:rPr>
                <w:color w:val="000000"/>
                <w:sz w:val="24"/>
              </w:rPr>
              <w:t>Станкевич Надежда Леонидовна</w:t>
            </w:r>
          </w:p>
        </w:tc>
      </w:tr>
      <w:tr>
        <w:trPr>
          <w:trHeight w:hRule="atLeast" w:val="241"/>
        </w:trPr>
        <w:tc>
          <w:tcPr>
            <w:tcW w:type="dxa" w:w="3021"/>
            <w:shd w:fill="auto" w:val="clear"/>
          </w:tcPr>
          <w:p w14:paraId="9D000000">
            <w:pPr>
              <w:pStyle w:val="Style_8"/>
              <w:tabs>
                <w:tab w:leader="none" w:pos="4153" w:val="clear"/>
                <w:tab w:leader="none" w:pos="8306" w:val="clear"/>
              </w:tabs>
              <w:ind/>
              <w:rPr>
                <w:color w:val="000000"/>
                <w:sz w:val="24"/>
              </w:rPr>
            </w:pPr>
          </w:p>
        </w:tc>
        <w:tc>
          <w:tcPr>
            <w:tcW w:type="dxa" w:w="2667"/>
            <w:shd w:fill="auto" w:val="clear"/>
          </w:tcPr>
          <w:p w14:paraId="9E000000">
            <w:pPr>
              <w:ind/>
              <w:jc w:val="center"/>
              <w:rPr>
                <w:color w:val="000000"/>
                <w:sz w:val="24"/>
              </w:rPr>
            </w:pPr>
          </w:p>
          <w:p w14:paraId="9F000000">
            <w:pPr>
              <w:ind/>
              <w:jc w:val="center"/>
              <w:rPr>
                <w:sz w:val="24"/>
              </w:rPr>
            </w:pPr>
            <w:r>
              <w:rPr>
                <w:sz w:val="24"/>
              </w:rPr>
              <w:t>_________________</w:t>
            </w:r>
          </w:p>
          <w:p w14:paraId="A0000000">
            <w:pPr>
              <w:ind/>
              <w:jc w:val="center"/>
              <w:rPr>
                <w:color w:val="000000"/>
                <w:sz w:val="24"/>
              </w:rPr>
            </w:pPr>
          </w:p>
        </w:tc>
        <w:tc>
          <w:tcPr>
            <w:tcW w:type="dxa" w:w="4093"/>
            <w:shd w:fill="auto" w:val="clear"/>
          </w:tcPr>
          <w:p w14:paraId="A1000000">
            <w:pPr>
              <w:pStyle w:val="Style_5"/>
              <w:rPr>
                <w:sz w:val="24"/>
              </w:rPr>
            </w:pPr>
          </w:p>
          <w:p w14:paraId="A2000000">
            <w:pPr>
              <w:pStyle w:val="Style_5"/>
              <w:rPr>
                <w:color w:val="000000"/>
                <w:sz w:val="24"/>
              </w:rPr>
            </w:pPr>
            <w:r>
              <w:rPr>
                <w:sz w:val="24"/>
              </w:rPr>
              <w:t>Пасечник Александра Владимировна</w:t>
            </w:r>
          </w:p>
          <w:p w14:paraId="A3000000">
            <w:pPr>
              <w:pStyle w:val="Style_5"/>
              <w:rPr>
                <w:color w:val="000000"/>
                <w:sz w:val="16"/>
              </w:rPr>
            </w:pPr>
          </w:p>
        </w:tc>
      </w:tr>
      <w:tr>
        <w:trPr>
          <w:trHeight w:hRule="atLeast" w:val="241"/>
        </w:trPr>
        <w:tc>
          <w:tcPr>
            <w:tcW w:type="dxa" w:w="3021"/>
            <w:shd w:fill="auto" w:val="clear"/>
          </w:tcPr>
          <w:p w14:paraId="A4000000">
            <w:pPr>
              <w:pStyle w:val="Style_8"/>
              <w:tabs>
                <w:tab w:leader="none" w:pos="4153" w:val="clear"/>
                <w:tab w:leader="none" w:pos="8306" w:val="clear"/>
              </w:tabs>
              <w:ind/>
              <w:rPr>
                <w:color w:val="000000"/>
                <w:sz w:val="24"/>
              </w:rPr>
            </w:pPr>
          </w:p>
        </w:tc>
        <w:tc>
          <w:tcPr>
            <w:tcW w:type="dxa" w:w="2667"/>
            <w:shd w:fill="auto" w:val="clear"/>
          </w:tcPr>
          <w:p w14:paraId="A5000000">
            <w:pPr>
              <w:ind/>
              <w:jc w:val="center"/>
              <w:rPr>
                <w:color w:val="000000"/>
                <w:sz w:val="24"/>
              </w:rPr>
            </w:pPr>
          </w:p>
          <w:p w14:paraId="A6000000">
            <w:pPr>
              <w:ind/>
              <w:jc w:val="center"/>
              <w:rPr>
                <w:sz w:val="24"/>
              </w:rPr>
            </w:pPr>
            <w:r>
              <w:rPr>
                <w:sz w:val="24"/>
              </w:rPr>
              <w:t>_________________</w:t>
            </w:r>
          </w:p>
        </w:tc>
        <w:tc>
          <w:tcPr>
            <w:tcW w:type="dxa" w:w="4093"/>
            <w:shd w:fill="auto" w:val="clear"/>
          </w:tcPr>
          <w:p w14:paraId="A7000000">
            <w:pPr>
              <w:pStyle w:val="Style_5"/>
              <w:rPr>
                <w:color w:val="000000"/>
                <w:sz w:val="24"/>
              </w:rPr>
            </w:pPr>
          </w:p>
          <w:p w14:paraId="A8000000">
            <w:pPr>
              <w:pStyle w:val="Style_5"/>
              <w:rPr>
                <w:color w:val="000000"/>
                <w:sz w:val="16"/>
              </w:rPr>
            </w:pPr>
            <w:r>
              <w:rPr>
                <w:color w:val="000000"/>
                <w:sz w:val="24"/>
              </w:rPr>
              <w:t>Лукьянова Светлана Сергеевна</w:t>
            </w:r>
          </w:p>
          <w:p w14:paraId="A9000000">
            <w:pPr>
              <w:pStyle w:val="Style_5"/>
              <w:rPr>
                <w:color w:val="000000"/>
                <w:sz w:val="16"/>
              </w:rPr>
            </w:pPr>
          </w:p>
        </w:tc>
      </w:tr>
      <w:tr>
        <w:trPr>
          <w:trHeight w:hRule="atLeast" w:val="888"/>
        </w:trPr>
        <w:tc>
          <w:tcPr>
            <w:tcW w:type="dxa" w:w="3021"/>
            <w:shd w:fill="auto" w:val="clear"/>
          </w:tcPr>
          <w:p w14:paraId="AA000000">
            <w:pPr>
              <w:pStyle w:val="Style_8"/>
              <w:tabs>
                <w:tab w:leader="none" w:pos="4153" w:val="clear"/>
                <w:tab w:leader="none" w:pos="8306" w:val="clear"/>
              </w:tabs>
              <w:ind/>
              <w:rPr>
                <w:color w:val="000000"/>
                <w:sz w:val="24"/>
              </w:rPr>
            </w:pPr>
            <w:r>
              <w:rPr>
                <w:color w:val="000000"/>
                <w:sz w:val="24"/>
              </w:rPr>
              <w:t>Секретарь комиссии, а</w:t>
            </w:r>
            <w:r>
              <w:rPr>
                <w:color w:val="000000"/>
                <w:sz w:val="24"/>
              </w:rPr>
              <w:t>укционист</w:t>
            </w:r>
            <w:r>
              <w:rPr>
                <w:color w:val="000000"/>
                <w:sz w:val="24"/>
              </w:rPr>
              <w:t xml:space="preserve"> -</w:t>
            </w:r>
          </w:p>
        </w:tc>
        <w:tc>
          <w:tcPr>
            <w:tcW w:type="dxa" w:w="2667"/>
            <w:shd w:fill="auto" w:val="clear"/>
          </w:tcPr>
          <w:p w14:paraId="AB000000">
            <w:pPr>
              <w:ind/>
              <w:jc w:val="center"/>
              <w:rPr>
                <w:color w:val="000000"/>
                <w:sz w:val="24"/>
              </w:rPr>
            </w:pPr>
          </w:p>
          <w:p w14:paraId="AC000000">
            <w:pPr>
              <w:ind/>
              <w:jc w:val="center"/>
              <w:rPr>
                <w:sz w:val="24"/>
              </w:rPr>
            </w:pPr>
            <w:r>
              <w:rPr>
                <w:sz w:val="24"/>
              </w:rPr>
              <w:t>_________________</w:t>
            </w:r>
          </w:p>
        </w:tc>
        <w:tc>
          <w:tcPr>
            <w:tcW w:type="dxa" w:w="4093"/>
            <w:shd w:fill="auto" w:val="clear"/>
          </w:tcPr>
          <w:p w14:paraId="AD000000">
            <w:pPr>
              <w:pStyle w:val="Style_5"/>
              <w:rPr>
                <w:color w:val="000000"/>
                <w:sz w:val="24"/>
              </w:rPr>
            </w:pPr>
          </w:p>
          <w:p w14:paraId="AE000000">
            <w:pPr>
              <w:pStyle w:val="Style_5"/>
              <w:rPr>
                <w:color w:val="000000"/>
                <w:sz w:val="16"/>
              </w:rPr>
            </w:pPr>
            <w:r>
              <w:rPr>
                <w:color w:val="000000"/>
                <w:sz w:val="24"/>
              </w:rPr>
              <w:t>Воронцова Татьяна Борисовна</w:t>
            </w:r>
          </w:p>
        </w:tc>
      </w:tr>
    </w:tbl>
    <w:p w14:paraId="AF000000">
      <w:pPr>
        <w:tabs>
          <w:tab w:leader="none" w:pos="851" w:val="left"/>
        </w:tabs>
        <w:ind/>
      </w:pPr>
    </w:p>
    <w:sectPr>
      <w:pgSz w:h="16838" w:orient="portrait" w:w="11906"/>
      <w:pgMar w:bottom="426" w:footer="720" w:gutter="0" w:header="720" w:left="1680" w:right="770" w:top="56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Jc w:val="left"/>
      <w:pPr>
        <w:tabs>
          <w:tab w:leader="none" w:pos="0" w:val="left"/>
        </w:tabs>
        <w:ind w:hanging="432" w:left="432"/>
      </w:pPr>
      <w:rPr>
        <w:rFonts w:ascii="Times New Roman" w:hAnsi="Times New Roman"/>
      </w:rPr>
    </w:lvl>
    <w:lvl w:ilvl="1">
      <w:start w:val="1"/>
      <w:numFmt w:val="decimal"/>
      <w:lvlJc w:val="left"/>
      <w:pPr>
        <w:tabs>
          <w:tab w:leader="none" w:pos="0" w:val="left"/>
        </w:tabs>
        <w:ind w:hanging="576" w:left="576"/>
      </w:pPr>
    </w:lvl>
    <w:lvl w:ilvl="2">
      <w:start w:val="1"/>
      <w:numFmt w:val="decimal"/>
      <w:pStyle w:val="Style_22"/>
      <w:lvlJc w:val="left"/>
      <w:pPr>
        <w:tabs>
          <w:tab w:leader="none" w:pos="0" w:val="left"/>
        </w:tabs>
        <w:ind w:hanging="720" w:left="720"/>
      </w:pPr>
    </w:lvl>
    <w:lvl w:ilvl="3">
      <w:start w:val="1"/>
      <w:numFmt w:val="decimal"/>
      <w:lvlJc w:val="left"/>
      <w:pPr>
        <w:tabs>
          <w:tab w:leader="none" w:pos="0" w:val="left"/>
        </w:tabs>
        <w:ind w:hanging="864" w:left="864"/>
      </w:pPr>
    </w:lvl>
    <w:lvl w:ilvl="4">
      <w:start w:val="1"/>
      <w:numFmt w:val="decimal"/>
      <w:lvlJc w:val="left"/>
      <w:pPr>
        <w:tabs>
          <w:tab w:leader="none" w:pos="0" w:val="left"/>
        </w:tabs>
        <w:ind w:hanging="1008" w:left="1008"/>
      </w:pPr>
    </w:lvl>
    <w:lvl w:ilvl="5">
      <w:start w:val="1"/>
      <w:numFmt w:val="decimal"/>
      <w:lvlJc w:val="left"/>
      <w:pPr>
        <w:tabs>
          <w:tab w:leader="none" w:pos="0" w:val="left"/>
        </w:tabs>
        <w:ind w:hanging="1152" w:left="1152"/>
      </w:pPr>
    </w:lvl>
    <w:lvl w:ilvl="6">
      <w:start w:val="1"/>
      <w:numFmt w:val="decimal"/>
      <w:lvlJc w:val="left"/>
      <w:pPr>
        <w:tabs>
          <w:tab w:leader="none" w:pos="0" w:val="left"/>
        </w:tabs>
        <w:ind w:hanging="1296" w:left="1296"/>
      </w:pPr>
    </w:lvl>
    <w:lvl w:ilvl="7">
      <w:start w:val="1"/>
      <w:numFmt w:val="decimal"/>
      <w:lvlJc w:val="left"/>
      <w:pPr>
        <w:tabs>
          <w:tab w:leader="none" w:pos="0" w:val="left"/>
        </w:tabs>
        <w:ind w:hanging="1440" w:left="1440"/>
      </w:pPr>
    </w:lvl>
    <w:lvl w:ilvl="8">
      <w:start w:val="1"/>
      <w:numFmt w:val="decimal"/>
      <w:lvlJc w:val="left"/>
      <w:pPr>
        <w:tabs>
          <w:tab w:leader="none" w:pos="0" w:val="left"/>
        </w:tabs>
        <w:ind w:hanging="1584" w:left="1584"/>
      </w:pPr>
    </w:lvl>
  </w:abstractNum>
  <w:abstractNum w:abstractNumId="1">
    <w:lvl w:ilvl="0">
      <w:start w:val="1"/>
      <w:numFmt w:val="bullet"/>
      <w:pStyle w:val="Style_6"/>
      <w:lvlText w:val=""/>
      <w:lvlJc w:val="left"/>
      <w:pPr>
        <w:tabs>
          <w:tab w:leader="none" w:pos="360" w:val="left"/>
        </w:tabs>
        <w:ind w:hanging="360" w:left="360"/>
      </w:pPr>
      <w:rPr>
        <w:rFonts w:ascii="Symbol" w:hAnsi="Symbol"/>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widowControl w:val="0"/>
      <w:ind/>
    </w:pPr>
  </w:style>
  <w:style w:default="1" w:styleId="Style_9_ch" w:type="character">
    <w:name w:val="Normal"/>
    <w:link w:val="Style_9"/>
  </w:style>
  <w:style w:styleId="Style_10" w:type="paragraph">
    <w:name w:val="WW8Num2z0"/>
    <w:link w:val="Style_10_ch"/>
  </w:style>
  <w:style w:styleId="Style_10_ch" w:type="character">
    <w:name w:val="WW8Num2z0"/>
    <w:link w:val="Style_10"/>
  </w:style>
  <w:style w:styleId="Style_11" w:type="paragraph">
    <w:name w:val="WW8Num2z7"/>
    <w:link w:val="Style_11_ch"/>
  </w:style>
  <w:style w:styleId="Style_11_ch" w:type="character">
    <w:name w:val="WW8Num2z7"/>
    <w:link w:val="Style_11"/>
  </w:style>
  <w:style w:styleId="Style_12" w:type="paragraph">
    <w:name w:val="WW-Absatz-Standardschriftart1"/>
    <w:link w:val="Style_12_ch"/>
  </w:style>
  <w:style w:styleId="Style_12_ch" w:type="character">
    <w:name w:val="WW-Absatz-Standardschriftart1"/>
    <w:link w:val="Style_12"/>
  </w:style>
  <w:style w:styleId="Style_13" w:type="paragraph">
    <w:name w:val="toc 2"/>
    <w:next w:val="Style_9"/>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14" w:type="paragraph">
    <w:name w:val="WW8Num2z6"/>
    <w:link w:val="Style_14_ch"/>
  </w:style>
  <w:style w:styleId="Style_14_ch" w:type="character">
    <w:name w:val="WW8Num2z6"/>
    <w:link w:val="Style_14"/>
  </w:style>
  <w:style w:styleId="Style_15" w:type="paragraph">
    <w:name w:val="WW8Num2z2"/>
    <w:link w:val="Style_15_ch"/>
  </w:style>
  <w:style w:styleId="Style_15_ch" w:type="character">
    <w:name w:val="WW8Num2z2"/>
    <w:link w:val="Style_15"/>
  </w:style>
  <w:style w:styleId="Style_16" w:type="paragraph">
    <w:name w:val="toc 4"/>
    <w:next w:val="Style_9"/>
    <w:link w:val="Style_16_ch"/>
    <w:uiPriority w:val="39"/>
    <w:pPr>
      <w:ind w:firstLine="0" w:left="600"/>
      <w:jc w:val="left"/>
    </w:pPr>
    <w:rPr>
      <w:rFonts w:ascii="XO Thames" w:hAnsi="XO Thames"/>
      <w:sz w:val="28"/>
    </w:rPr>
  </w:style>
  <w:style w:styleId="Style_16_ch" w:type="character">
    <w:name w:val="toc 4"/>
    <w:link w:val="Style_16"/>
    <w:rPr>
      <w:rFonts w:ascii="XO Thames" w:hAnsi="XO Thames"/>
      <w:sz w:val="28"/>
    </w:rPr>
  </w:style>
  <w:style w:styleId="Style_17" w:type="paragraph">
    <w:name w:val="WW8Num1z8"/>
    <w:link w:val="Style_17_ch"/>
  </w:style>
  <w:style w:styleId="Style_17_ch" w:type="character">
    <w:name w:val="WW8Num1z8"/>
    <w:link w:val="Style_17"/>
  </w:style>
  <w:style w:styleId="Style_18" w:type="paragraph">
    <w:name w:val="toc 6"/>
    <w:next w:val="Style_9"/>
    <w:link w:val="Style_18_ch"/>
    <w:uiPriority w:val="39"/>
    <w:pPr>
      <w:ind w:firstLine="0" w:left="1000"/>
      <w:jc w:val="left"/>
    </w:pPr>
    <w:rPr>
      <w:rFonts w:ascii="XO Thames" w:hAnsi="XO Thames"/>
      <w:sz w:val="28"/>
    </w:rPr>
  </w:style>
  <w:style w:styleId="Style_18_ch" w:type="character">
    <w:name w:val="toc 6"/>
    <w:link w:val="Style_18"/>
    <w:rPr>
      <w:rFonts w:ascii="XO Thames" w:hAnsi="XO Thames"/>
      <w:sz w:val="28"/>
    </w:rPr>
  </w:style>
  <w:style w:styleId="Style_19" w:type="paragraph">
    <w:name w:val="WW-Absatz-Standardschriftart111"/>
    <w:link w:val="Style_19_ch"/>
  </w:style>
  <w:style w:styleId="Style_19_ch" w:type="character">
    <w:name w:val="WW-Absatz-Standardschriftart111"/>
    <w:link w:val="Style_19"/>
  </w:style>
  <w:style w:styleId="Style_20" w:type="paragraph">
    <w:name w:val="toc 7"/>
    <w:next w:val="Style_9"/>
    <w:link w:val="Style_20_ch"/>
    <w:uiPriority w:val="39"/>
    <w:pPr>
      <w:ind w:firstLine="0" w:left="1200"/>
      <w:jc w:val="left"/>
    </w:pPr>
    <w:rPr>
      <w:rFonts w:ascii="XO Thames" w:hAnsi="XO Thames"/>
      <w:sz w:val="28"/>
    </w:rPr>
  </w:style>
  <w:style w:styleId="Style_20_ch" w:type="character">
    <w:name w:val="toc 7"/>
    <w:link w:val="Style_20"/>
    <w:rPr>
      <w:rFonts w:ascii="XO Thames" w:hAnsi="XO Thames"/>
      <w:sz w:val="28"/>
    </w:rPr>
  </w:style>
  <w:style w:styleId="Style_21" w:type="paragraph">
    <w:name w:val="WW8Num1z3"/>
    <w:link w:val="Style_21_ch"/>
  </w:style>
  <w:style w:styleId="Style_21_ch" w:type="character">
    <w:name w:val="WW8Num1z3"/>
    <w:link w:val="Style_21"/>
  </w:style>
  <w:style w:styleId="Style_22" w:type="paragraph">
    <w:name w:val="heading 3"/>
    <w:basedOn w:val="Style_24"/>
    <w:next w:val="Style_23"/>
    <w:link w:val="Style_22_ch"/>
    <w:uiPriority w:val="9"/>
    <w:qFormat/>
    <w:pPr>
      <w:numPr>
        <w:ilvl w:val="2"/>
        <w:numId w:val="1"/>
      </w:numPr>
      <w:spacing w:after="120" w:before="140"/>
      <w:ind/>
      <w:outlineLvl w:val="2"/>
    </w:pPr>
    <w:rPr>
      <w:b w:val="1"/>
      <w:color w:val="808080"/>
      <w:sz w:val="28"/>
    </w:rPr>
  </w:style>
  <w:style w:styleId="Style_22_ch" w:type="character">
    <w:name w:val="heading 3"/>
    <w:basedOn w:val="Style_24_ch"/>
    <w:link w:val="Style_22"/>
    <w:rPr>
      <w:b w:val="1"/>
      <w:color w:val="808080"/>
      <w:sz w:val="28"/>
    </w:rPr>
  </w:style>
  <w:style w:styleId="Style_24" w:type="paragraph">
    <w:name w:val="Заголовок"/>
    <w:basedOn w:val="Style_9"/>
    <w:next w:val="Style_23"/>
    <w:link w:val="Style_24_ch"/>
    <w:pPr>
      <w:keepNext w:val="1"/>
      <w:spacing w:after="120" w:before="240"/>
      <w:ind/>
    </w:pPr>
    <w:rPr>
      <w:rFonts w:ascii="Arial" w:hAnsi="Arial"/>
      <w:sz w:val="28"/>
    </w:rPr>
  </w:style>
  <w:style w:styleId="Style_24_ch" w:type="character">
    <w:name w:val="Заголовок"/>
    <w:basedOn w:val="Style_9_ch"/>
    <w:link w:val="Style_24"/>
    <w:rPr>
      <w:rFonts w:ascii="Arial" w:hAnsi="Arial"/>
      <w:sz w:val="28"/>
    </w:rPr>
  </w:style>
  <w:style w:styleId="Style_25" w:type="paragraph">
    <w:name w:val="Default Paragraph Font"/>
    <w:link w:val="Style_25_ch"/>
  </w:style>
  <w:style w:styleId="Style_25_ch" w:type="character">
    <w:name w:val="Default Paragraph Font"/>
    <w:link w:val="Style_25"/>
  </w:style>
  <w:style w:styleId="Style_26" w:type="paragraph">
    <w:name w:val="Маркеры списка"/>
    <w:link w:val="Style_26_ch"/>
    <w:rPr>
      <w:rFonts w:ascii="OpenSymbol" w:hAnsi="OpenSymbol"/>
    </w:rPr>
  </w:style>
  <w:style w:styleId="Style_26_ch" w:type="character">
    <w:name w:val="Маркеры списка"/>
    <w:link w:val="Style_26"/>
    <w:rPr>
      <w:rFonts w:ascii="OpenSymbol" w:hAnsi="OpenSymbol"/>
    </w:rPr>
  </w:style>
  <w:style w:styleId="Style_23" w:type="paragraph">
    <w:name w:val="Body Text"/>
    <w:basedOn w:val="Style_9"/>
    <w:link w:val="Style_23_ch"/>
    <w:pPr>
      <w:spacing w:after="120" w:before="0"/>
      <w:ind/>
    </w:pPr>
  </w:style>
  <w:style w:styleId="Style_23_ch" w:type="character">
    <w:name w:val="Body Text"/>
    <w:basedOn w:val="Style_9_ch"/>
    <w:link w:val="Style_23"/>
  </w:style>
  <w:style w:styleId="Style_27" w:type="paragraph">
    <w:name w:val="WW8Num1z1"/>
    <w:link w:val="Style_27_ch"/>
  </w:style>
  <w:style w:styleId="Style_27_ch" w:type="character">
    <w:name w:val="WW8Num1z1"/>
    <w:link w:val="Style_27"/>
  </w:style>
  <w:style w:styleId="Style_28" w:type="paragraph">
    <w:name w:val="WW8Num1z7"/>
    <w:link w:val="Style_28_ch"/>
  </w:style>
  <w:style w:styleId="Style_28_ch" w:type="character">
    <w:name w:val="WW8Num1z7"/>
    <w:link w:val="Style_28"/>
  </w:style>
  <w:style w:styleId="Style_29" w:type="paragraph">
    <w:name w:val="WW8Num1z6"/>
    <w:link w:val="Style_29_ch"/>
  </w:style>
  <w:style w:styleId="Style_29_ch" w:type="character">
    <w:name w:val="WW8Num1z6"/>
    <w:link w:val="Style_29"/>
  </w:style>
  <w:style w:styleId="Style_30" w:type="paragraph">
    <w:name w:val="Absatz-Standardschriftart"/>
    <w:link w:val="Style_30_ch"/>
  </w:style>
  <w:style w:styleId="Style_30_ch" w:type="character">
    <w:name w:val="Absatz-Standardschriftart"/>
    <w:link w:val="Style_30"/>
  </w:style>
  <w:style w:styleId="Style_31" w:type="paragraph">
    <w:name w:val="WW8Num2z4"/>
    <w:link w:val="Style_31_ch"/>
  </w:style>
  <w:style w:styleId="Style_31_ch" w:type="character">
    <w:name w:val="WW8Num2z4"/>
    <w:link w:val="Style_31"/>
  </w:style>
  <w:style w:styleId="Style_32" w:type="paragraph">
    <w:name w:val="toc 3"/>
    <w:next w:val="Style_9"/>
    <w:link w:val="Style_32_ch"/>
    <w:uiPriority w:val="39"/>
    <w:pPr>
      <w:ind w:firstLine="0" w:left="400"/>
      <w:jc w:val="left"/>
    </w:pPr>
    <w:rPr>
      <w:rFonts w:ascii="XO Thames" w:hAnsi="XO Thames"/>
      <w:sz w:val="28"/>
    </w:rPr>
  </w:style>
  <w:style w:styleId="Style_32_ch" w:type="character">
    <w:name w:val="toc 3"/>
    <w:link w:val="Style_32"/>
    <w:rPr>
      <w:rFonts w:ascii="XO Thames" w:hAnsi="XO Thames"/>
      <w:sz w:val="28"/>
    </w:rPr>
  </w:style>
  <w:style w:styleId="Style_33" w:type="paragraph">
    <w:name w:val="WW8Num1z2"/>
    <w:link w:val="Style_33_ch"/>
  </w:style>
  <w:style w:styleId="Style_33_ch" w:type="character">
    <w:name w:val="WW8Num1z2"/>
    <w:link w:val="Style_33"/>
  </w:style>
  <w:style w:styleId="Style_34" w:type="paragraph">
    <w:name w:val="WW8Num1z0"/>
    <w:link w:val="Style_34_ch"/>
    <w:rPr>
      <w:rFonts w:ascii="Times New Roman" w:hAnsi="Times New Roman"/>
    </w:rPr>
  </w:style>
  <w:style w:styleId="Style_34_ch" w:type="character">
    <w:name w:val="WW8Num1z0"/>
    <w:link w:val="Style_34"/>
    <w:rPr>
      <w:rFonts w:ascii="Times New Roman" w:hAnsi="Times New Roman"/>
    </w:rPr>
  </w:style>
  <w:style w:styleId="Style_35" w:type="paragraph">
    <w:name w:val="WW-Absatz-Standardschriftart11"/>
    <w:link w:val="Style_35_ch"/>
  </w:style>
  <w:style w:styleId="Style_35_ch" w:type="character">
    <w:name w:val="WW-Absatz-Standardschriftart11"/>
    <w:link w:val="Style_35"/>
  </w:style>
  <w:style w:styleId="Style_36" w:type="paragraph">
    <w:name w:val="WW-Absatz-Standardschriftart"/>
    <w:link w:val="Style_36_ch"/>
  </w:style>
  <w:style w:styleId="Style_36_ch" w:type="character">
    <w:name w:val="WW-Absatz-Standardschriftart"/>
    <w:link w:val="Style_36"/>
  </w:style>
  <w:style w:styleId="Style_37" w:type="paragraph">
    <w:name w:val="heading 5"/>
    <w:next w:val="Style_9"/>
    <w:link w:val="Style_37_ch"/>
    <w:uiPriority w:val="9"/>
    <w:qFormat/>
    <w:pPr>
      <w:spacing w:after="120" w:before="120"/>
      <w:ind/>
      <w:jc w:val="both"/>
      <w:outlineLvl w:val="4"/>
    </w:pPr>
    <w:rPr>
      <w:rFonts w:ascii="XO Thames" w:hAnsi="XO Thames"/>
      <w:b w:val="1"/>
      <w:sz w:val="22"/>
    </w:rPr>
  </w:style>
  <w:style w:styleId="Style_37_ch" w:type="character">
    <w:name w:val="heading 5"/>
    <w:link w:val="Style_37"/>
    <w:rPr>
      <w:rFonts w:ascii="XO Thames" w:hAnsi="XO Thames"/>
      <w:b w:val="1"/>
      <w:sz w:val="22"/>
    </w:rPr>
  </w:style>
  <w:style w:styleId="Style_38" w:type="paragraph">
    <w:name w:val="WW8Num3z0"/>
    <w:link w:val="Style_38_ch"/>
    <w:rPr>
      <w:rFonts w:ascii="Symbol" w:hAnsi="Symbol"/>
    </w:rPr>
  </w:style>
  <w:style w:styleId="Style_38_ch" w:type="character">
    <w:name w:val="WW8Num3z0"/>
    <w:link w:val="Style_38"/>
    <w:rPr>
      <w:rFonts w:ascii="Symbol" w:hAnsi="Symbol"/>
    </w:rPr>
  </w:style>
  <w:style w:styleId="Style_39" w:type="paragraph">
    <w:name w:val="WW8Num1z4"/>
    <w:link w:val="Style_39_ch"/>
  </w:style>
  <w:style w:styleId="Style_39_ch" w:type="character">
    <w:name w:val="WW8Num1z4"/>
    <w:link w:val="Style_39"/>
  </w:style>
  <w:style w:styleId="Style_40" w:type="paragraph">
    <w:name w:val="heading 1"/>
    <w:next w:val="Style_9"/>
    <w:link w:val="Style_40_ch"/>
    <w:uiPriority w:val="9"/>
    <w:qFormat/>
    <w:pPr>
      <w:spacing w:after="120" w:before="120"/>
      <w:ind/>
      <w:jc w:val="both"/>
      <w:outlineLvl w:val="0"/>
    </w:pPr>
    <w:rPr>
      <w:rFonts w:ascii="XO Thames" w:hAnsi="XO Thames"/>
      <w:b w:val="1"/>
      <w:sz w:val="32"/>
    </w:rPr>
  </w:style>
  <w:style w:styleId="Style_40_ch" w:type="character">
    <w:name w:val="heading 1"/>
    <w:link w:val="Style_40"/>
    <w:rPr>
      <w:rFonts w:ascii="XO Thames" w:hAnsi="XO Thames"/>
      <w:b w:val="1"/>
      <w:sz w:val="32"/>
    </w:rPr>
  </w:style>
  <w:style w:styleId="Style_6" w:type="paragraph">
    <w:name w:val="Normal (Web)"/>
    <w:basedOn w:val="Style_9"/>
    <w:link w:val="Style_6_ch"/>
    <w:pPr>
      <w:numPr>
        <w:ilvl w:val="0"/>
        <w:numId w:val="2"/>
      </w:numPr>
      <w:spacing w:after="0" w:before="0"/>
      <w:ind w:firstLine="0" w:left="0" w:right="0"/>
    </w:pPr>
    <w:rPr>
      <w:rFonts w:ascii="Arial Unicode MS" w:hAnsi="Arial Unicode MS"/>
      <w:sz w:val="24"/>
    </w:rPr>
  </w:style>
  <w:style w:styleId="Style_6_ch" w:type="character">
    <w:name w:val="Normal (Web)"/>
    <w:basedOn w:val="Style_9_ch"/>
    <w:link w:val="Style_6"/>
    <w:rPr>
      <w:rFonts w:ascii="Arial Unicode MS" w:hAnsi="Arial Unicode MS"/>
      <w:sz w:val="24"/>
    </w:rPr>
  </w:style>
  <w:style w:styleId="Style_41" w:type="paragraph">
    <w:name w:val="WW8Num2z8"/>
    <w:link w:val="Style_41_ch"/>
  </w:style>
  <w:style w:styleId="Style_41_ch" w:type="character">
    <w:name w:val="WW8Num2z8"/>
    <w:link w:val="Style_41"/>
  </w:style>
  <w:style w:styleId="Style_42" w:type="paragraph">
    <w:name w:val=" Знак"/>
    <w:basedOn w:val="Style_9"/>
    <w:link w:val="Style_42_ch"/>
    <w:pPr>
      <w:widowControl w:val="1"/>
      <w:spacing w:after="160" w:before="0" w:line="240" w:lineRule="exact"/>
      <w:ind/>
    </w:pPr>
    <w:rPr>
      <w:rFonts w:ascii="Verdana" w:hAnsi="Verdana"/>
      <w:sz w:val="24"/>
    </w:rPr>
  </w:style>
  <w:style w:styleId="Style_42_ch" w:type="character">
    <w:name w:val=" Знак"/>
    <w:basedOn w:val="Style_9_ch"/>
    <w:link w:val="Style_42"/>
    <w:rPr>
      <w:rFonts w:ascii="Verdana" w:hAnsi="Verdana"/>
      <w:sz w:val="24"/>
    </w:rPr>
  </w:style>
  <w:style w:styleId="Style_3" w:type="paragraph">
    <w:name w:val="Hyperlink"/>
    <w:link w:val="Style_3_ch"/>
    <w:rPr>
      <w:color w:val="000080"/>
      <w:u w:val="single"/>
    </w:rPr>
  </w:style>
  <w:style w:styleId="Style_3_ch" w:type="character">
    <w:name w:val="Hyperlink"/>
    <w:link w:val="Style_3"/>
    <w:rPr>
      <w:color w:val="000080"/>
      <w:u w:val="single"/>
    </w:rPr>
  </w:style>
  <w:style w:styleId="Style_43" w:type="paragraph">
    <w:name w:val="Footnote"/>
    <w:link w:val="Style_43_ch"/>
    <w:pPr>
      <w:ind w:firstLine="851" w:left="0"/>
      <w:jc w:val="both"/>
    </w:pPr>
    <w:rPr>
      <w:rFonts w:ascii="XO Thames" w:hAnsi="XO Thames"/>
      <w:sz w:val="22"/>
    </w:rPr>
  </w:style>
  <w:style w:styleId="Style_43_ch" w:type="character">
    <w:name w:val="Footnote"/>
    <w:link w:val="Style_43"/>
    <w:rPr>
      <w:rFonts w:ascii="XO Thames" w:hAnsi="XO Thames"/>
      <w:sz w:val="22"/>
    </w:rPr>
  </w:style>
  <w:style w:styleId="Style_44" w:type="paragraph">
    <w:name w:val="toc 1"/>
    <w:next w:val="Style_9"/>
    <w:link w:val="Style_44_ch"/>
    <w:uiPriority w:val="39"/>
    <w:pPr>
      <w:ind w:firstLine="0" w:left="0"/>
      <w:jc w:val="left"/>
    </w:pPr>
    <w:rPr>
      <w:rFonts w:ascii="XO Thames" w:hAnsi="XO Thames"/>
      <w:b w:val="1"/>
      <w:sz w:val="28"/>
    </w:rPr>
  </w:style>
  <w:style w:styleId="Style_44_ch" w:type="character">
    <w:name w:val="toc 1"/>
    <w:link w:val="Style_44"/>
    <w:rPr>
      <w:rFonts w:ascii="XO Thames" w:hAnsi="XO Thames"/>
      <w:b w:val="1"/>
      <w:sz w:val="28"/>
    </w:rPr>
  </w:style>
  <w:style w:styleId="Style_45" w:type="paragraph">
    <w:name w:val="Символ нумерации"/>
    <w:link w:val="Style_45_ch"/>
  </w:style>
  <w:style w:styleId="Style_45_ch" w:type="character">
    <w:name w:val="Символ нумерации"/>
    <w:link w:val="Style_45"/>
  </w:style>
  <w:style w:styleId="Style_46" w:type="paragraph">
    <w:name w:val="Header and Footer"/>
    <w:link w:val="Style_46_ch"/>
    <w:pPr>
      <w:spacing w:line="240" w:lineRule="auto"/>
      <w:ind/>
      <w:jc w:val="both"/>
    </w:pPr>
    <w:rPr>
      <w:rFonts w:ascii="XO Thames" w:hAnsi="XO Thames"/>
      <w:sz w:val="20"/>
    </w:rPr>
  </w:style>
  <w:style w:styleId="Style_46_ch" w:type="character">
    <w:name w:val="Header and Footer"/>
    <w:link w:val="Style_46"/>
    <w:rPr>
      <w:rFonts w:ascii="XO Thames" w:hAnsi="XO Thames"/>
      <w:sz w:val="20"/>
    </w:rPr>
  </w:style>
  <w:style w:styleId="Style_7" w:type="paragraph">
    <w:name w:val="Цитата1"/>
    <w:basedOn w:val="Style_9"/>
    <w:link w:val="Style_7_ch"/>
    <w:pPr>
      <w:widowControl w:val="0"/>
      <w:ind w:firstLine="0" w:left="540" w:right="-2"/>
    </w:pPr>
    <w:rPr>
      <w:rFonts w:ascii="Times New Roman CYR" w:hAnsi="Times New Roman CYR"/>
      <w:sz w:val="28"/>
    </w:rPr>
  </w:style>
  <w:style w:styleId="Style_7_ch" w:type="character">
    <w:name w:val="Цитата1"/>
    <w:basedOn w:val="Style_9_ch"/>
    <w:link w:val="Style_7"/>
    <w:rPr>
      <w:rFonts w:ascii="Times New Roman CYR" w:hAnsi="Times New Roman CYR"/>
      <w:sz w:val="28"/>
    </w:rPr>
  </w:style>
  <w:style w:styleId="Style_47" w:type="paragraph">
    <w:name w:val="toc 9"/>
    <w:next w:val="Style_9"/>
    <w:link w:val="Style_47_ch"/>
    <w:uiPriority w:val="39"/>
    <w:pPr>
      <w:ind w:firstLine="0" w:left="1600"/>
      <w:jc w:val="left"/>
    </w:pPr>
    <w:rPr>
      <w:rFonts w:ascii="XO Thames" w:hAnsi="XO Thames"/>
      <w:sz w:val="28"/>
    </w:rPr>
  </w:style>
  <w:style w:styleId="Style_47_ch" w:type="character">
    <w:name w:val="toc 9"/>
    <w:link w:val="Style_47"/>
    <w:rPr>
      <w:rFonts w:ascii="XO Thames" w:hAnsi="XO Thames"/>
      <w:sz w:val="28"/>
    </w:rPr>
  </w:style>
  <w:style w:styleId="Style_48" w:type="paragraph">
    <w:name w:val="WW8Num2z1"/>
    <w:link w:val="Style_48_ch"/>
  </w:style>
  <w:style w:styleId="Style_48_ch" w:type="character">
    <w:name w:val="WW8Num2z1"/>
    <w:link w:val="Style_48"/>
  </w:style>
  <w:style w:styleId="Style_49" w:type="paragraph">
    <w:name w:val="Указатель1"/>
    <w:basedOn w:val="Style_9"/>
    <w:link w:val="Style_49_ch"/>
  </w:style>
  <w:style w:styleId="Style_49_ch" w:type="character">
    <w:name w:val="Указатель1"/>
    <w:basedOn w:val="Style_9_ch"/>
    <w:link w:val="Style_49"/>
  </w:style>
  <w:style w:styleId="Style_50" w:type="paragraph">
    <w:name w:val="caption"/>
    <w:basedOn w:val="Style_9"/>
    <w:link w:val="Style_50_ch"/>
    <w:pPr>
      <w:spacing w:after="120" w:before="120"/>
      <w:ind/>
    </w:pPr>
    <w:rPr>
      <w:i w:val="1"/>
      <w:sz w:val="24"/>
    </w:rPr>
  </w:style>
  <w:style w:styleId="Style_50_ch" w:type="character">
    <w:name w:val="caption"/>
    <w:basedOn w:val="Style_9_ch"/>
    <w:link w:val="Style_50"/>
    <w:rPr>
      <w:i w:val="1"/>
      <w:sz w:val="24"/>
    </w:rPr>
  </w:style>
  <w:style w:styleId="Style_51" w:type="paragraph">
    <w:name w:val="toc 8"/>
    <w:next w:val="Style_9"/>
    <w:link w:val="Style_51_ch"/>
    <w:uiPriority w:val="39"/>
    <w:pPr>
      <w:ind w:firstLine="0" w:left="1400"/>
      <w:jc w:val="left"/>
    </w:pPr>
    <w:rPr>
      <w:rFonts w:ascii="XO Thames" w:hAnsi="XO Thames"/>
      <w:sz w:val="28"/>
    </w:rPr>
  </w:style>
  <w:style w:styleId="Style_51_ch" w:type="character">
    <w:name w:val="toc 8"/>
    <w:link w:val="Style_51"/>
    <w:rPr>
      <w:rFonts w:ascii="XO Thames" w:hAnsi="XO Thames"/>
      <w:sz w:val="28"/>
    </w:rPr>
  </w:style>
  <w:style w:styleId="Style_52" w:type="paragraph">
    <w:name w:val="WW8Num2z5"/>
    <w:link w:val="Style_52_ch"/>
  </w:style>
  <w:style w:styleId="Style_52_ch" w:type="character">
    <w:name w:val="WW8Num2z5"/>
    <w:link w:val="Style_52"/>
  </w:style>
  <w:style w:styleId="Style_53" w:type="paragraph">
    <w:name w:val="toc 5"/>
    <w:next w:val="Style_9"/>
    <w:link w:val="Style_53_ch"/>
    <w:uiPriority w:val="39"/>
    <w:pPr>
      <w:ind w:firstLine="0" w:left="800"/>
      <w:jc w:val="left"/>
    </w:pPr>
    <w:rPr>
      <w:rFonts w:ascii="XO Thames" w:hAnsi="XO Thames"/>
      <w:sz w:val="28"/>
    </w:rPr>
  </w:style>
  <w:style w:styleId="Style_53_ch" w:type="character">
    <w:name w:val="toc 5"/>
    <w:link w:val="Style_53"/>
    <w:rPr>
      <w:rFonts w:ascii="XO Thames" w:hAnsi="XO Thames"/>
      <w:sz w:val="28"/>
    </w:rPr>
  </w:style>
  <w:style w:styleId="Style_54" w:type="paragraph">
    <w:name w:val="Заголовок таблицы"/>
    <w:basedOn w:val="Style_5"/>
    <w:link w:val="Style_54_ch"/>
    <w:pPr>
      <w:ind/>
      <w:jc w:val="center"/>
    </w:pPr>
    <w:rPr>
      <w:b w:val="1"/>
    </w:rPr>
  </w:style>
  <w:style w:styleId="Style_54_ch" w:type="character">
    <w:name w:val="Заголовок таблицы"/>
    <w:basedOn w:val="Style_5_ch"/>
    <w:link w:val="Style_54"/>
    <w:rPr>
      <w:b w:val="1"/>
    </w:rPr>
  </w:style>
  <w:style w:styleId="Style_55" w:type="paragraph">
    <w:name w:val="WW8Num2z3"/>
    <w:link w:val="Style_55_ch"/>
  </w:style>
  <w:style w:styleId="Style_55_ch" w:type="character">
    <w:name w:val="WW8Num2z3"/>
    <w:link w:val="Style_55"/>
  </w:style>
  <w:style w:styleId="Style_2" w:type="paragraph">
    <w:name w:val="Body Text Indent"/>
    <w:basedOn w:val="Style_9"/>
    <w:link w:val="Style_2_ch"/>
    <w:pPr>
      <w:ind w:firstLine="0" w:left="5529" w:right="0"/>
      <w:jc w:val="center"/>
    </w:pPr>
    <w:rPr>
      <w:sz w:val="20"/>
    </w:rPr>
  </w:style>
  <w:style w:styleId="Style_2_ch" w:type="character">
    <w:name w:val="Body Text Indent"/>
    <w:basedOn w:val="Style_9_ch"/>
    <w:link w:val="Style_2"/>
    <w:rPr>
      <w:sz w:val="20"/>
    </w:rPr>
  </w:style>
  <w:style w:styleId="Style_56" w:type="paragraph">
    <w:name w:val="Subtitle"/>
    <w:next w:val="Style_9"/>
    <w:link w:val="Style_56_ch"/>
    <w:uiPriority w:val="11"/>
    <w:qFormat/>
    <w:pPr>
      <w:ind/>
      <w:jc w:val="both"/>
    </w:pPr>
    <w:rPr>
      <w:rFonts w:ascii="XO Thames" w:hAnsi="XO Thames"/>
      <w:i w:val="1"/>
      <w:sz w:val="24"/>
    </w:rPr>
  </w:style>
  <w:style w:styleId="Style_56_ch" w:type="character">
    <w:name w:val="Subtitle"/>
    <w:link w:val="Style_56"/>
    <w:rPr>
      <w:rFonts w:ascii="XO Thames" w:hAnsi="XO Thames"/>
      <w:i w:val="1"/>
      <w:sz w:val="24"/>
    </w:rPr>
  </w:style>
  <w:style w:styleId="Style_57" w:type="paragraph">
    <w:name w:val="Title"/>
    <w:next w:val="Style_9"/>
    <w:link w:val="Style_57_ch"/>
    <w:uiPriority w:val="10"/>
    <w:qFormat/>
    <w:pPr>
      <w:spacing w:after="567" w:before="567"/>
      <w:ind/>
      <w:jc w:val="center"/>
    </w:pPr>
    <w:rPr>
      <w:rFonts w:ascii="XO Thames" w:hAnsi="XO Thames"/>
      <w:b w:val="1"/>
      <w:caps w:val="1"/>
      <w:sz w:val="40"/>
    </w:rPr>
  </w:style>
  <w:style w:styleId="Style_57_ch" w:type="character">
    <w:name w:val="Title"/>
    <w:link w:val="Style_57"/>
    <w:rPr>
      <w:rFonts w:ascii="XO Thames" w:hAnsi="XO Thames"/>
      <w:b w:val="1"/>
      <w:caps w:val="1"/>
      <w:sz w:val="40"/>
    </w:rPr>
  </w:style>
  <w:style w:styleId="Style_58" w:type="paragraph">
    <w:name w:val="heading 4"/>
    <w:next w:val="Style_9"/>
    <w:link w:val="Style_58_ch"/>
    <w:uiPriority w:val="9"/>
    <w:qFormat/>
    <w:pPr>
      <w:spacing w:after="120" w:before="120"/>
      <w:ind/>
      <w:jc w:val="both"/>
      <w:outlineLvl w:val="3"/>
    </w:pPr>
    <w:rPr>
      <w:rFonts w:ascii="XO Thames" w:hAnsi="XO Thames"/>
      <w:b w:val="1"/>
      <w:sz w:val="24"/>
    </w:rPr>
  </w:style>
  <w:style w:styleId="Style_58_ch" w:type="character">
    <w:name w:val="heading 4"/>
    <w:link w:val="Style_58"/>
    <w:rPr>
      <w:rFonts w:ascii="XO Thames" w:hAnsi="XO Thames"/>
      <w:b w:val="1"/>
      <w:sz w:val="24"/>
    </w:rPr>
  </w:style>
  <w:style w:styleId="Style_5" w:type="paragraph">
    <w:name w:val="Содержимое таблицы"/>
    <w:basedOn w:val="Style_9"/>
    <w:link w:val="Style_5_ch"/>
  </w:style>
  <w:style w:styleId="Style_5_ch" w:type="character">
    <w:name w:val="Содержимое таблицы"/>
    <w:basedOn w:val="Style_9_ch"/>
    <w:link w:val="Style_5"/>
  </w:style>
  <w:style w:styleId="Style_59" w:type="paragraph">
    <w:name w:val="WW8Num1z5"/>
    <w:link w:val="Style_59_ch"/>
  </w:style>
  <w:style w:styleId="Style_59_ch" w:type="character">
    <w:name w:val="WW8Num1z5"/>
    <w:link w:val="Style_59"/>
  </w:style>
  <w:style w:styleId="Style_60" w:type="paragraph">
    <w:name w:val="Основной шрифт абзаца1"/>
    <w:link w:val="Style_60_ch"/>
  </w:style>
  <w:style w:styleId="Style_60_ch" w:type="character">
    <w:name w:val="Основной шрифт абзаца1"/>
    <w:link w:val="Style_60"/>
  </w:style>
  <w:style w:styleId="Style_61" w:type="paragraph">
    <w:name w:val="heading 2"/>
    <w:next w:val="Style_9"/>
    <w:link w:val="Style_61_ch"/>
    <w:uiPriority w:val="9"/>
    <w:qFormat/>
    <w:pPr>
      <w:spacing w:after="120" w:before="120"/>
      <w:ind/>
      <w:jc w:val="both"/>
      <w:outlineLvl w:val="1"/>
    </w:pPr>
    <w:rPr>
      <w:rFonts w:ascii="XO Thames" w:hAnsi="XO Thames"/>
      <w:b w:val="1"/>
      <w:sz w:val="28"/>
    </w:rPr>
  </w:style>
  <w:style w:styleId="Style_61_ch" w:type="character">
    <w:name w:val="heading 2"/>
    <w:link w:val="Style_61"/>
    <w:rPr>
      <w:rFonts w:ascii="XO Thames" w:hAnsi="XO Thames"/>
      <w:b w:val="1"/>
      <w:sz w:val="28"/>
    </w:rPr>
  </w:style>
  <w:style w:styleId="Style_62" w:type="paragraph">
    <w:name w:val="List"/>
    <w:basedOn w:val="Style_23"/>
    <w:link w:val="Style_62_ch"/>
  </w:style>
  <w:style w:styleId="Style_62_ch" w:type="character">
    <w:name w:val="List"/>
    <w:basedOn w:val="Style_23_ch"/>
    <w:link w:val="Style_62"/>
  </w:style>
  <w:style w:styleId="Style_8" w:type="paragraph">
    <w:name w:val="footer"/>
    <w:basedOn w:val="Style_9"/>
    <w:link w:val="Style_8_ch"/>
    <w:pPr>
      <w:tabs>
        <w:tab w:leader="none" w:pos="4153" w:val="center"/>
        <w:tab w:leader="none" w:pos="8306" w:val="right"/>
      </w:tabs>
      <w:ind/>
    </w:pPr>
  </w:style>
  <w:style w:styleId="Style_8_ch" w:type="character">
    <w:name w:val="footer"/>
    <w:basedOn w:val="Style_9_ch"/>
    <w:link w:val="Style_8"/>
  </w:style>
  <w:style w:styleId="Style_4" w:type="paragraph">
    <w:name w:val="Balloon Text"/>
    <w:basedOn w:val="Style_9"/>
    <w:link w:val="Style_4_ch"/>
    <w:rPr>
      <w:rFonts w:ascii="Tahoma" w:hAnsi="Tahoma"/>
      <w:sz w:val="16"/>
    </w:rPr>
  </w:style>
  <w:style w:styleId="Style_4_ch" w:type="character">
    <w:name w:val="Balloon Text"/>
    <w:basedOn w:val="Style_9_ch"/>
    <w:link w:val="Style_4"/>
    <w:rPr>
      <w:rFonts w:ascii="Tahoma" w:hAnsi="Tahoma"/>
      <w:sz w:val="16"/>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2022-11-16T07:25:11Z</dcterms:modified>
</cp:coreProperties>
</file>