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98" w:rsidRDefault="00FA7D6B"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A7D6B">
        <w:rPr>
          <w:rFonts w:ascii="Times New Roman" w:hAnsi="Times New Roman" w:cs="Times New Roman"/>
          <w:b/>
          <w:sz w:val="24"/>
          <w:szCs w:val="24"/>
        </w:rPr>
        <w:t>УЖЕСТОЧЕНЫ ЛИЦЕНЗИОННЫЕ ТРЕБОВАНИЯ К УЧРЕДИТЕЛЯМ УК</w:t>
      </w:r>
      <w:proofErr w:type="gramStart"/>
      <w:r w:rsidRPr="00FA7D6B">
        <w:rPr>
          <w:rFonts w:ascii="Times New Roman" w:hAnsi="Times New Roman" w:cs="Times New Roman"/>
          <w:b/>
          <w:sz w:val="24"/>
          <w:szCs w:val="24"/>
        </w:rPr>
        <w:br/>
      </w:r>
      <w:r w:rsidRPr="00FA7D6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A7D6B">
        <w:rPr>
          <w:rFonts w:ascii="Times New Roman" w:hAnsi="Times New Roman" w:cs="Times New Roman"/>
          <w:sz w:val="24"/>
          <w:szCs w:val="24"/>
        </w:rPr>
        <w:t xml:space="preserve">а официальном </w:t>
      </w:r>
      <w:proofErr w:type="spellStart"/>
      <w:r w:rsidRPr="00FA7D6B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FA7D6B">
        <w:rPr>
          <w:rFonts w:ascii="Times New Roman" w:hAnsi="Times New Roman" w:cs="Times New Roman"/>
          <w:sz w:val="24"/>
          <w:szCs w:val="24"/>
        </w:rPr>
        <w:t xml:space="preserve"> правовой информации </w:t>
      </w:r>
      <w:hyperlink r:id="rId4" w:tgtFrame="_blank" w:history="1">
        <w:r w:rsidRPr="00FA7D6B">
          <w:rPr>
            <w:rStyle w:val="a3"/>
            <w:rFonts w:ascii="Times New Roman" w:hAnsi="Times New Roman" w:cs="Times New Roman"/>
            <w:sz w:val="24"/>
            <w:szCs w:val="24"/>
          </w:rPr>
          <w:t>publication.pravo.gov.ru</w:t>
        </w:r>
      </w:hyperlink>
      <w:r w:rsidRPr="00FA7D6B">
        <w:rPr>
          <w:rFonts w:ascii="Times New Roman" w:hAnsi="Times New Roman" w:cs="Times New Roman"/>
          <w:sz w:val="24"/>
          <w:szCs w:val="24"/>
        </w:rPr>
        <w:t xml:space="preserve"> опубликован Федеральный закон от 25.12.2023 г. № 662-ФЗ «О внесении изменений в статьи 193 и 195 Жилищного кодекса Российской Федерации». </w:t>
      </w:r>
      <w:r w:rsidRPr="00FA7D6B">
        <w:rPr>
          <w:rFonts w:ascii="Times New Roman" w:hAnsi="Times New Roman" w:cs="Times New Roman"/>
          <w:sz w:val="24"/>
          <w:szCs w:val="24"/>
        </w:rPr>
        <w:br/>
      </w:r>
      <w:r w:rsidRPr="00FA7D6B">
        <w:rPr>
          <w:rFonts w:ascii="Times New Roman" w:hAnsi="Times New Roman" w:cs="Times New Roman"/>
          <w:sz w:val="24"/>
          <w:szCs w:val="24"/>
        </w:rPr>
        <w:br/>
        <w:t>Документом предусмотрены ИЗМЕНЕНИЯ, направленные на УЖЕСТОЧЕНИЕ ЛИЦЕНЗИОННЫХ ТРЕБОВАНИЙ не только в отношении руководителей, но и УЧРЕДИТЕЛЕЙ управляющей организации.</w:t>
      </w:r>
      <w:r w:rsidRPr="00FA7D6B">
        <w:rPr>
          <w:rFonts w:ascii="Times New Roman" w:hAnsi="Times New Roman" w:cs="Times New Roman"/>
          <w:sz w:val="24"/>
          <w:szCs w:val="24"/>
        </w:rPr>
        <w:br/>
      </w:r>
      <w:r w:rsidRPr="00FA7D6B">
        <w:rPr>
          <w:rFonts w:ascii="Times New Roman" w:hAnsi="Times New Roman" w:cs="Times New Roman"/>
          <w:sz w:val="24"/>
          <w:szCs w:val="24"/>
        </w:rPr>
        <w:br/>
        <w:t xml:space="preserve">С 1 сентября 2024 года они не смогут получить лицензию, если имеют судимость. </w:t>
      </w:r>
      <w:r w:rsidRPr="00FA7D6B">
        <w:rPr>
          <w:rFonts w:ascii="Times New Roman" w:hAnsi="Times New Roman" w:cs="Times New Roman"/>
          <w:sz w:val="24"/>
          <w:szCs w:val="24"/>
        </w:rPr>
        <w:br/>
        <w:t xml:space="preserve">Также вводится реестр дисквалифицированных лиц, в который будут вносить сведения об учредителях управляющих организаций, лицензия которых аннулирована. </w:t>
      </w:r>
      <w:r w:rsidRPr="00FA7D6B">
        <w:rPr>
          <w:rFonts w:ascii="Times New Roman" w:hAnsi="Times New Roman" w:cs="Times New Roman"/>
          <w:sz w:val="24"/>
          <w:szCs w:val="24"/>
        </w:rPr>
        <w:br/>
        <w:t xml:space="preserve">Они не смогут снова создавать управляющие организации в течение трех лет. </w:t>
      </w:r>
      <w:r w:rsidRPr="00FA7D6B">
        <w:rPr>
          <w:rFonts w:ascii="Times New Roman" w:hAnsi="Times New Roman" w:cs="Times New Roman"/>
          <w:sz w:val="24"/>
          <w:szCs w:val="24"/>
        </w:rPr>
        <w:br/>
      </w:r>
      <w:r w:rsidRPr="00FA7D6B">
        <w:rPr>
          <w:rFonts w:ascii="Times New Roman" w:hAnsi="Times New Roman" w:cs="Times New Roman"/>
          <w:sz w:val="24"/>
          <w:szCs w:val="24"/>
        </w:rPr>
        <w:br/>
        <w:t xml:space="preserve">Документом вносятся изменения в часть 1 статьи 193 Жилищного кодекса РФ, в частности: </w:t>
      </w:r>
      <w:r w:rsidRPr="00FA7D6B">
        <w:rPr>
          <w:rFonts w:ascii="Times New Roman" w:hAnsi="Times New Roman" w:cs="Times New Roman"/>
          <w:sz w:val="24"/>
          <w:szCs w:val="24"/>
        </w:rPr>
        <w:br/>
      </w:r>
      <w:r w:rsidRPr="00FA7D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D6B">
        <w:rPr>
          <w:rFonts w:ascii="Times New Roman" w:hAnsi="Times New Roman" w:cs="Times New Roman"/>
          <w:sz w:val="24"/>
          <w:szCs w:val="24"/>
        </w:rPr>
        <w:t>в пункт 3 изменения, предусматривающие, что не должно быть неснятой или непогашенной судимости за преступления в сфере экономики, средней тяжести, тяжкие и особо тяжкие преступления, в том числе у учредителя (участника) лицензиата, соискателя лицензии</w:t>
      </w:r>
      <w:proofErr w:type="gramStart"/>
      <w:r w:rsidRPr="00FA7D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7D6B">
        <w:rPr>
          <w:rFonts w:ascii="Times New Roman" w:hAnsi="Times New Roman" w:cs="Times New Roman"/>
          <w:sz w:val="24"/>
          <w:szCs w:val="24"/>
        </w:rPr>
        <w:t xml:space="preserve"> </w:t>
      </w:r>
      <w:r w:rsidRPr="00FA7D6B">
        <w:rPr>
          <w:rFonts w:ascii="Times New Roman" w:hAnsi="Times New Roman" w:cs="Times New Roman"/>
          <w:sz w:val="24"/>
          <w:szCs w:val="24"/>
        </w:rPr>
        <w:br/>
      </w:r>
      <w:r w:rsidRPr="00FA7D6B">
        <w:rPr>
          <w:rFonts w:ascii="Times New Roman" w:hAnsi="Times New Roman" w:cs="Times New Roman"/>
          <w:sz w:val="24"/>
          <w:szCs w:val="24"/>
        </w:rPr>
        <w:br/>
      </w:r>
      <w:r w:rsidRPr="00FA7D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A7D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7D6B">
        <w:rPr>
          <w:rFonts w:ascii="Times New Roman" w:hAnsi="Times New Roman" w:cs="Times New Roman"/>
          <w:sz w:val="24"/>
          <w:szCs w:val="24"/>
        </w:rPr>
        <w:t xml:space="preserve"> пункт 4 изменения, предусматривающие, что в реестре дисквалифицированных лиц должны отсутствовать также и сведения о лицах, являющихся учредителями (участниками) лицензиата, соискателя лицензии. </w:t>
      </w:r>
      <w:r w:rsidRPr="00FA7D6B">
        <w:rPr>
          <w:rFonts w:ascii="Times New Roman" w:hAnsi="Times New Roman" w:cs="Times New Roman"/>
          <w:sz w:val="24"/>
          <w:szCs w:val="24"/>
        </w:rPr>
        <w:br/>
        <w:t>При этом требования, предъявляемые к учредителю (участнику) соискателя лицензии, не применяются в отношении органа государственной власти Российской Федерации, органа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Pr="00FA7D6B">
        <w:rPr>
          <w:rFonts w:ascii="Times New Roman" w:hAnsi="Times New Roman" w:cs="Times New Roman"/>
          <w:sz w:val="24"/>
          <w:szCs w:val="24"/>
        </w:rPr>
        <w:t xml:space="preserve">власти субъекта РФ, органа местного самоуправления, осуществляющих функции и полномочия учредителя лицензиата, лицензия которого аннулирована. </w:t>
      </w:r>
      <w:r w:rsidRPr="00FA7D6B">
        <w:rPr>
          <w:rFonts w:ascii="Times New Roman" w:hAnsi="Times New Roman" w:cs="Times New Roman"/>
          <w:sz w:val="24"/>
          <w:szCs w:val="24"/>
        </w:rPr>
        <w:br/>
      </w:r>
      <w:r w:rsidRPr="00FA7D6B">
        <w:rPr>
          <w:rFonts w:ascii="Times New Roman" w:hAnsi="Times New Roman" w:cs="Times New Roman"/>
          <w:sz w:val="24"/>
          <w:szCs w:val="24"/>
        </w:rPr>
        <w:br/>
        <w:t xml:space="preserve">Также лицензионные требования дополнены требованиями, в частности: </w:t>
      </w:r>
      <w:r w:rsidRPr="00FA7D6B">
        <w:rPr>
          <w:rFonts w:ascii="Times New Roman" w:hAnsi="Times New Roman" w:cs="Times New Roman"/>
          <w:sz w:val="24"/>
          <w:szCs w:val="24"/>
        </w:rPr>
        <w:br/>
      </w:r>
      <w:r w:rsidRPr="00FA7D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D6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D6B">
        <w:rPr>
          <w:rFonts w:ascii="Times New Roman" w:hAnsi="Times New Roman" w:cs="Times New Roman"/>
          <w:sz w:val="24"/>
          <w:szCs w:val="24"/>
        </w:rPr>
        <w:t xml:space="preserve">привлечение к административной ответственности лицензиата, соискателя лицензии за грубое нарушение лицензионных требований в течение трех лет, предшествующих дате, получения лицензии, дате продления срока ее действия; </w:t>
      </w:r>
      <w:r w:rsidRPr="00FA7D6B">
        <w:rPr>
          <w:rFonts w:ascii="Times New Roman" w:hAnsi="Times New Roman" w:cs="Times New Roman"/>
          <w:sz w:val="24"/>
          <w:szCs w:val="24"/>
        </w:rPr>
        <w:br/>
      </w:r>
      <w:r w:rsidRPr="00FA7D6B">
        <w:rPr>
          <w:rFonts w:ascii="Times New Roman" w:hAnsi="Times New Roman" w:cs="Times New Roman"/>
          <w:sz w:val="24"/>
          <w:szCs w:val="24"/>
        </w:rPr>
        <w:br/>
      </w:r>
      <w:r w:rsidRPr="00FA7D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D6B">
        <w:rPr>
          <w:rFonts w:ascii="Times New Roman" w:hAnsi="Times New Roman" w:cs="Times New Roman"/>
          <w:sz w:val="24"/>
          <w:szCs w:val="24"/>
        </w:rPr>
        <w:t xml:space="preserve">отсутствие в Едином федеральном реестре сведений о банкротстве информации о банкротстве </w:t>
      </w:r>
      <w:proofErr w:type="spellStart"/>
      <w:r w:rsidRPr="00FA7D6B">
        <w:rPr>
          <w:rFonts w:ascii="Times New Roman" w:hAnsi="Times New Roman" w:cs="Times New Roman"/>
          <w:sz w:val="24"/>
          <w:szCs w:val="24"/>
        </w:rPr>
        <w:t>юрлица</w:t>
      </w:r>
      <w:proofErr w:type="spellEnd"/>
      <w:r w:rsidRPr="00FA7D6B">
        <w:rPr>
          <w:rFonts w:ascii="Times New Roman" w:hAnsi="Times New Roman" w:cs="Times New Roman"/>
          <w:sz w:val="24"/>
          <w:szCs w:val="24"/>
        </w:rPr>
        <w:t xml:space="preserve">, которое осуществляло деятельность по управлению МКД и должностными лицами и (или) учредителями которого являлись должностные лица и (или) учредители соискателя лицензии, в течение трех лет, предшествующих дате обращения за лицензией такого соискателя лицензии. </w:t>
      </w:r>
      <w:r w:rsidRPr="00FA7D6B">
        <w:rPr>
          <w:rFonts w:ascii="Times New Roman" w:hAnsi="Times New Roman" w:cs="Times New Roman"/>
          <w:sz w:val="24"/>
          <w:szCs w:val="24"/>
        </w:rPr>
        <w:br/>
      </w:r>
      <w:r w:rsidRPr="00FA7D6B">
        <w:rPr>
          <w:rFonts w:ascii="Times New Roman" w:hAnsi="Times New Roman" w:cs="Times New Roman"/>
          <w:sz w:val="24"/>
          <w:szCs w:val="24"/>
        </w:rPr>
        <w:br/>
        <w:t xml:space="preserve">Документ вступает в силу с 1 сентября 2024 г. </w:t>
      </w:r>
      <w:r w:rsidRPr="00FA7D6B">
        <w:rPr>
          <w:rFonts w:ascii="Times New Roman" w:hAnsi="Times New Roman" w:cs="Times New Roman"/>
          <w:sz w:val="24"/>
          <w:szCs w:val="24"/>
        </w:rPr>
        <w:br/>
      </w:r>
      <w:r>
        <w:br/>
        <w:t xml:space="preserve">Подробнее: </w:t>
      </w:r>
      <w:hyperlink r:id="rId6" w:tgtFrame="_blank" w:tooltip="http://publication.pravo.gov.ru/document/0001202312250066" w:history="1">
        <w:r>
          <w:rPr>
            <w:rStyle w:val="a3"/>
          </w:rPr>
          <w:t>http://publication.pravo.gov.ru/document/000120231225..</w:t>
        </w:r>
      </w:hyperlink>
    </w:p>
    <w:sectPr w:rsidR="00CF3D98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7D6B"/>
    <w:rsid w:val="004D46FC"/>
    <w:rsid w:val="00CF3D98"/>
    <w:rsid w:val="00FA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D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publication.pravo.gov.ru%2Fdocument%2F0001202312250066&amp;post=-192563709_5828&amp;cc_key=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vk.com/away.php?to=http%3A%2F%2Fpublication.pravo.gov.ru&amp;post=-192563709_582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gkh6</cp:lastModifiedBy>
  <cp:revision>1</cp:revision>
  <dcterms:created xsi:type="dcterms:W3CDTF">2024-01-09T07:25:00Z</dcterms:created>
  <dcterms:modified xsi:type="dcterms:W3CDTF">2024-01-09T07:27:00Z</dcterms:modified>
</cp:coreProperties>
</file>