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1"/>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sz w:val="28"/>
          <w:szCs w:val="28"/>
        </w:rPr>
      </w:pPr>
      <w:r>
        <w:rPr>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sz w:val="28"/>
          <w:szCs w:val="28"/>
        </w:rPr>
      </w:pPr>
      <w:bookmarkStart w:id="0" w:name="_GoBack1"/>
      <w:bookmarkEnd w:id="0"/>
      <w:r>
        <w:rPr>
          <w:rFonts w:cs="Times New Roman"/>
          <w:b/>
          <w:bCs/>
          <w:sz w:val="28"/>
          <w:szCs w:val="28"/>
          <w:shd w:fill="FFFFFF" w:val="clear"/>
        </w:rPr>
        <w:t xml:space="preserve"> </w:t>
      </w:r>
      <w:r>
        <w:rPr>
          <w:rFonts w:cs="Times New Roman"/>
          <w:b/>
          <w:bCs/>
          <w:sz w:val="28"/>
          <w:szCs w:val="28"/>
          <w:shd w:fill="FFFFFF" w:val="clear"/>
        </w:rPr>
        <w:t>по предоставлению муниципальной услуги</w:t>
      </w:r>
    </w:p>
    <w:p>
      <w:pPr>
        <w:pStyle w:val="ConsPlusNormal"/>
        <w:ind w:left="540" w:firstLine="540"/>
        <w:jc w:val="center"/>
        <w:rPr>
          <w:rFonts w:ascii="Times New Roman" w:hAnsi="Times New Roman" w:cs="Times New Roman"/>
          <w:b/>
          <w:b/>
          <w:bCs/>
          <w:sz w:val="28"/>
          <w:szCs w:val="28"/>
        </w:rPr>
      </w:pPr>
      <w:r>
        <w:rPr>
          <w:rFonts w:cs="Times New Roman" w:ascii="Times New Roman" w:hAnsi="Times New Roman"/>
          <w:b/>
          <w:bCs/>
          <w:sz w:val="28"/>
          <w:szCs w:val="28"/>
        </w:rPr>
      </w:r>
      <w:bookmarkStart w:id="1" w:name="_GoBack"/>
      <w:bookmarkStart w:id="2" w:name="_GoBack"/>
      <w:bookmarkEnd w:id="2"/>
    </w:p>
    <w:p>
      <w:pPr>
        <w:pStyle w:val="ConsPlusNormal"/>
        <w:ind w:left="540" w:firstLine="540"/>
        <w:jc w:val="center"/>
        <w:rPr>
          <w:rFonts w:ascii="Times New Roman" w:hAnsi="Times New Roman" w:cs="Times New Roman"/>
          <w:b/>
          <w:b/>
          <w:bCs/>
          <w:sz w:val="28"/>
          <w:szCs w:val="28"/>
        </w:rPr>
      </w:pPr>
      <w:r>
        <w:rPr>
          <w:rFonts w:cs="Times New Roman" w:ascii="Times New Roman" w:hAnsi="Times New Roman"/>
          <w:b/>
          <w:bCs/>
          <w:sz w:val="28"/>
          <w:szCs w:val="28"/>
        </w:rPr>
        <w:t>«ПОСТАНОВКА НА УЧЕТ ГРАЖДАН, ИМЕЮЩИХ ПРАВО НА ПРЕДОСТАВЛЕНИЕ ЗЕМЕЛЬНОГО УЧАСТКА, НАХОДЯЩЕГОСЯ В МУНИЦИПАЛЬНОЙ СОБСТВЕННОСТИ (ГОСУДАРСТВЕННАЯ СОБСТВЕННОСТЬ НА КОТОРЫЙ НЕ РАЗГРАНИЧЕНА), ДЛЯ ИНДИВИДУАЛЬНОГО ЖИЛИЩНОГО СТРОИТЕЛЬСТВА»</w:t>
      </w:r>
    </w:p>
    <w:p>
      <w:pPr>
        <w:pStyle w:val="ConsPlusNormal"/>
        <w:ind w:left="540" w:firstLine="540"/>
        <w:jc w:val="center"/>
        <w:rPr>
          <w:rFonts w:ascii="Times New Roman" w:hAnsi="Times New Roman" w:cs="Times New Roman"/>
          <w:b/>
          <w:b/>
          <w:bCs/>
          <w:sz w:val="28"/>
          <w:szCs w:val="28"/>
        </w:rPr>
      </w:pPr>
      <w:r>
        <w:rPr>
          <w:rFonts w:cs="Times New Roman" w:ascii="Times New Roman" w:hAnsi="Times New Roman"/>
          <w:b/>
          <w:bCs/>
          <w:sz w:val="28"/>
          <w:szCs w:val="28"/>
        </w:rPr>
      </w:r>
    </w:p>
    <w:p>
      <w:pPr>
        <w:pStyle w:val="ConsPlusNormal"/>
        <w:ind w:left="540" w:firstLine="540"/>
        <w:jc w:val="center"/>
        <w:rPr>
          <w:rFonts w:ascii="Times New Roman" w:hAnsi="Times New Roman" w:cs="Times New Roman"/>
          <w:sz w:val="28"/>
          <w:szCs w:val="28"/>
        </w:rPr>
      </w:pPr>
      <w:r>
        <w:rPr>
          <w:rFonts w:cs="Times New Roman" w:ascii="Times New Roman" w:hAnsi="Times New Roman"/>
          <w:b/>
          <w:bCs/>
          <w:sz w:val="28"/>
          <w:szCs w:val="28"/>
        </w:rPr>
        <w:t xml:space="preserve"> </w:t>
      </w:r>
      <w:r>
        <w:rPr>
          <w:rFonts w:cs="Times New Roman" w:ascii="Times New Roman" w:hAnsi="Times New Roman"/>
          <w:sz w:val="28"/>
          <w:szCs w:val="28"/>
        </w:rPr>
        <w:t xml:space="preserve">(Сокращенное наименование – Постановка на учет граждан, имеющих право на предоставление земельного участка) </w:t>
      </w:r>
    </w:p>
    <w:p>
      <w:pPr>
        <w:pStyle w:val="ConsPlusNormal"/>
        <w:ind w:firstLine="540"/>
        <w:jc w:val="center"/>
        <w:rPr>
          <w:rFonts w:ascii="Times New Roman" w:hAnsi="Times New Roman" w:cs="Times New Roman"/>
          <w:sz w:val="28"/>
          <w:szCs w:val="28"/>
        </w:rPr>
      </w:pPr>
      <w:r>
        <w:rPr>
          <w:rFonts w:cs="Times New Roman" w:ascii="Times New Roman" w:hAnsi="Times New Roman"/>
          <w:sz w:val="28"/>
          <w:szCs w:val="28"/>
        </w:rPr>
        <w:t>(далее – административный регламент, муниципальная услуга)</w:t>
      </w:r>
    </w:p>
    <w:p>
      <w:pPr>
        <w:pStyle w:val="ConsPlusNormal"/>
        <w:ind w:firstLine="540"/>
        <w:jc w:val="center"/>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center"/>
        <w:outlineLvl w:val="1"/>
        <w:rPr>
          <w:b/>
          <w:b/>
          <w:bCs/>
        </w:rPr>
      </w:pPr>
      <w:r>
        <w:rPr>
          <w:rFonts w:cs="Times New Roman" w:ascii="Times New Roman" w:hAnsi="Times New Roman"/>
          <w:b/>
          <w:bCs/>
          <w:sz w:val="28"/>
          <w:szCs w:val="28"/>
        </w:rPr>
        <w:t>1. Общие положения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Административный регламент устанавливает порядок и стандарт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 Заявителями, имеющими право на получение муниципальной услуги, являются: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1.2.1. Граждане Российской Федерации, состоящие на учете в органах местного самоуправления Ленинградской области в качестве нуждающихся в жилых помещениях по основаниям, предусмотренным статьей 51 Жилищного кодекса Российской Федерации, постоянно проживающие на территории Ленинградской области не менее пяти лет;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1.2.2. Граждане Российской Федерации, являющиеся молодыми специалистами, впервые устраивающимися на работу в соответствии с полученной квалификацией по бессрочному трудовому договору либо трудовому договору, заключенному на срок не менее пяти лет, на предприятиях, в учреждениях, организациях, у индивидуальных предпринимателей, осуществляющих свою деятельность на территории Ленинградской области, состоящие на учете в органах местного самоуправления Ленинградской области в качестве нуждающихся в жилых помещениях по основаниям, предусмотренным статьей 51 Жилищного кодекса Российской Федерации, постоянно проживающие на территории Ленинградской области не менее пяти лет;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граждане Российской Федерации в возрасте до 35 лет включительно, обучающиеся на последнем курсе образовательной организации по основным профессиональным образовательным программам и (или) по программам профессионального обучения, впервые устроившиеся на работу в соответствии с получаемой квалификацией по бессрочному трудовому договору либо трудовому договору, заключенному на срок не менее пяти лет, на предприятиях, в учреждениях, организациях, у индивидуальных предпринимателей, осуществляющих свою деятельность на территории Ленинградской области, состоящим на учете в органах местного самоуправления Ленинградской области в качестве нуждающихся в жилых помещениях по основаниям, предусмотренным статьей 51 Жилищного кодекса Российской Федерации, постоянно проживающим на территории Ленинградской области не менее пяти лет;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1.2.3. Граждане Российской Федерации, являющиеся членами семей погибших Героев Российской Федерации, которым звание Героя Российской Федерации присвоено посмертно и которые до момента гибели постоянно проживали на территории Ленинградской области не менее пяти лет, а именно: вдове (вдовцу) погибшего Героя Российской Федерации, не вступившей(ему) в повторный брак, детям в возрасте до 18 лет, детям старше 18 лет, ставшими инвалидами до достижения ими возраста 18 лет, а в случае отсутствия (отказа) указанных лиц - родители погибшего Героя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1.2.4. Граждане Российской Федерации, являющиеся ветеранами боевых действий в соответствии с Федеральным законом от 12 января 1995 года № 5-ФЗ «О ветеранах», при условии постоянного проживания на территории Ленинградской области не менее пяти лет, предшествующих дню подачи заявления о бесплатном предоставлении земельного участка;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1.2.5. Инвалиды и семьи, имеющие в своем составе инвалидов, состоящие на учете в органах местного самоуправления Ленинградской области в качестве нуждающихся в жилых помещениях по основаниям, предусмотренным статьей 51 Жилищного кодекса Российской Федерации (далее – заявитель).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Представлять интересы заявителя могут:</w:t>
      </w:r>
    </w:p>
    <w:p>
      <w:pPr>
        <w:pStyle w:val="ConsPlusNormal"/>
        <w:ind w:firstLine="539"/>
        <w:jc w:val="both"/>
        <w:rPr>
          <w:rFonts w:ascii="Times New Roman" w:hAnsi="Times New Roman" w:cs="Times New Roman"/>
          <w:sz w:val="28"/>
          <w:szCs w:val="28"/>
        </w:rPr>
      </w:pPr>
      <w:r>
        <w:rPr>
          <w:rFonts w:cs="Times New Roman" w:ascii="Times New Roman" w:hAnsi="Times New Roman"/>
          <w:sz w:val="28"/>
          <w:szCs w:val="28"/>
        </w:rPr>
        <w:t>-</w:t>
        <w:tab/>
        <w:t>уполномоченные представители, наделенные соответствующими полномочиями в порядке, установленном законодательством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администрация), предоставляющая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адресах электронной почты (далее – сведения информационного характера) размещаются:</w:t>
      </w:r>
    </w:p>
    <w:p>
      <w:pPr>
        <w:pStyle w:val="ConsPlusNormal"/>
        <w:numPr>
          <w:ilvl w:val="0"/>
          <w:numId w:val="1"/>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numPr>
          <w:ilvl w:val="0"/>
          <w:numId w:val="1"/>
        </w:numPr>
        <w:ind w:left="0" w:right="0" w:firstLine="709"/>
        <w:jc w:val="both"/>
        <w:rPr>
          <w:rFonts w:ascii="Times New Roman" w:hAnsi="Times New Roman" w:cs="Times New Roman"/>
          <w:sz w:val="28"/>
          <w:szCs w:val="28"/>
        </w:rPr>
      </w:pPr>
      <w:r>
        <w:rPr>
          <w:rFonts w:eastAsia="Calibri" w:cs="Times New Roman" w:ascii="Times New Roman" w:hAnsi="Times New Roman"/>
          <w:color w:val="00000A"/>
          <w:sz w:val="28"/>
          <w:szCs w:val="28"/>
          <w:lang w:eastAsia="ru-RU"/>
        </w:rPr>
        <w:t>н</w:t>
      </w:r>
      <w:r>
        <w:rPr>
          <w:rFonts w:cs="Times New Roman" w:ascii="Times New Roman" w:hAnsi="Times New Roman"/>
          <w:color w:val="00000A"/>
          <w:sz w:val="28"/>
          <w:szCs w:val="28"/>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r>
        <w:rPr>
          <w:rFonts w:cs="Times New Roman" w:ascii="Times New Roman" w:hAnsi="Times New Roman"/>
          <w:sz w:val="28"/>
          <w:szCs w:val="28"/>
        </w:rPr>
        <w:t>;</w:t>
      </w:r>
    </w:p>
    <w:p>
      <w:pPr>
        <w:pStyle w:val="ConsPlusNormal"/>
        <w:numPr>
          <w:ilvl w:val="0"/>
          <w:numId w:val="1"/>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numPr>
          <w:ilvl w:val="0"/>
          <w:numId w:val="1"/>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r>
        <w:rPr>
          <w:rFonts w:eastAsia="Times New Roman" w:cs="Times New Roman" w:ascii="Times New Roman" w:hAnsi="Times New Roman"/>
          <w:sz w:val="28"/>
          <w:szCs w:val="28"/>
          <w:highlight w:val="yellow"/>
          <w:lang w:eastAsia="ru-RU"/>
        </w:rPr>
        <w:t xml:space="preserve">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center"/>
        <w:rPr>
          <w:b/>
          <w:b/>
          <w:bCs/>
        </w:rPr>
      </w:pPr>
      <w:r>
        <w:rPr>
          <w:rFonts w:cs="Times New Roman" w:ascii="Times New Roman" w:hAnsi="Times New Roman"/>
          <w:b/>
          <w:bCs/>
          <w:sz w:val="28"/>
          <w:szCs w:val="28"/>
        </w:rPr>
        <w:t>2. Стандарт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 Полное наименование муниципальной услуги:</w:t>
      </w:r>
    </w:p>
    <w:p>
      <w:pPr>
        <w:pStyle w:val="ConsPlusNormal"/>
        <w:ind w:firstLine="709"/>
        <w:jc w:val="both"/>
        <w:rPr/>
      </w:pPr>
      <w:r>
        <w:rPr>
          <w:rFonts w:cs="Times New Roman" w:ascii="Times New Roman" w:hAnsi="Times New Roman"/>
          <w:sz w:val="28"/>
          <w:szCs w:val="28"/>
        </w:rPr>
        <w:t>Постановка на учет граждан, имеющих право на предоставление земельного участка, находящегося в муниципальной собственности (государственная собственность на который не разграничена), для индивидуального жилищного строительства.</w:t>
      </w:r>
      <w:r>
        <w:rPr/>
        <w:t xml:space="preserve">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Сокращенное наименование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Постановка на учет граждан, имеющих право на предоставление земельного участка.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2.2. Муниципальную услугу предоставляет:</w:t>
      </w:r>
    </w:p>
    <w:p>
      <w:pPr>
        <w:pStyle w:val="ConsPlusNormal"/>
        <w:ind w:left="0" w:right="0" w:firstLine="709"/>
        <w:jc w:val="both"/>
        <w:rPr>
          <w:rFonts w:ascii="Times New Roman" w:hAnsi="Times New Roman" w:cs="Times New Roman"/>
          <w:sz w:val="28"/>
          <w:szCs w:val="28"/>
        </w:rPr>
      </w:pPr>
      <w:r>
        <w:rPr>
          <w:rFonts w:eastAsia="Times New Roman" w:cs="Times New Roman" w:ascii="Times New Roman" w:hAnsi="Times New Roman"/>
          <w:bCs/>
          <w:sz w:val="28"/>
          <w:szCs w:val="28"/>
          <w:shd w:fill="FFFFFF" w:val="clear"/>
          <w:lang w:eastAsia="ru-RU"/>
        </w:rPr>
        <w:t>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предоставлении услуги участвует: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(далее  – ГБУ ЛО «МФЦ»).</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Заявление на получение муниципальной услуги с комплектом документов принимается: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 (при наличии соглашения);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почтовым отправлением администрацию/КУМИ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может записаться на прием для подачи заявления о предоставлении услуги следующими способами: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посредством ПГУ ЛО/ЕПГУ – в КУМИ Сланцевского муниципального района, в МФЦ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посредством сайта ОМСУ, МФЦ (при технической реализации) — в КУМИ Сланцевского муниципального района,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по телефону – в КУМИ Сланцевского муниципального района, МФЦ.</w:t>
      </w:r>
    </w:p>
    <w:p>
      <w:pPr>
        <w:pStyle w:val="ConsPlusNormal"/>
        <w:widowControl w:val="false"/>
        <w:spacing w:lineRule="auto" w:line="240" w:before="0" w:after="0"/>
        <w:ind w:firstLine="540"/>
        <w:jc w:val="both"/>
        <w:rPr>
          <w:rFonts w:ascii="Times New Roman" w:hAnsi="Times New Roman" w:cs="Times New Roman"/>
          <w:sz w:val="28"/>
          <w:szCs w:val="28"/>
        </w:rPr>
      </w:pPr>
      <w:bookmarkStart w:id="3" w:name="Par132"/>
      <w:bookmarkEnd w:id="3"/>
      <w:r>
        <w:rPr>
          <w:rFonts w:cs="Times New Roman" w:ascii="Times New Roman" w:hAnsi="Times New Roman"/>
          <w:sz w:val="28"/>
          <w:szCs w:val="28"/>
        </w:rPr>
        <w:t>Для записи заявитель выбирает любую свободную для приема дату и время в пределах установленного в КУМИ Сланцевского муниципального района или МФЦ графика приема заявителей.</w:t>
      </w:r>
    </w:p>
    <w:p>
      <w:pPr>
        <w:pStyle w:val="Normal"/>
        <w:spacing w:lineRule="auto" w:line="240" w:before="0" w:after="0"/>
        <w:ind w:firstLine="567"/>
        <w:jc w:val="both"/>
        <w:rPr/>
      </w:pPr>
      <w:r>
        <w:rPr>
          <w:rFonts w:eastAsia="Times New Roman" w:cs="Times New Roman" w:ascii="Times New Roman" w:hAnsi="Times New Roman"/>
          <w:sz w:val="28"/>
          <w:szCs w:val="28"/>
          <w:shd w:fill="auto" w:val="clear"/>
          <w:lang w:eastAsia="ru-RU"/>
        </w:rPr>
        <w:t xml:space="preserve">2.2.1. </w:t>
      </w:r>
      <w:r>
        <w:rPr>
          <w:rFonts w:cs="Times New Roman" w:ascii="Times New Roman" w:hAnsi="Times New Roman"/>
          <w:sz w:val="28"/>
          <w:szCs w:val="28"/>
          <w:shd w:fill="auto" w:val="clear"/>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2">
        <w:r>
          <w:rPr>
            <w:rFonts w:cs="Times New Roman" w:ascii="Times New Roman" w:hAnsi="Times New Roman"/>
            <w:sz w:val="28"/>
            <w:szCs w:val="28"/>
            <w:shd w:fill="auto" w:val="clear"/>
          </w:rPr>
          <w:t>частью 18 статьи 14.1</w:t>
        </w:r>
      </w:hyperlink>
      <w:r>
        <w:rPr>
          <w:rFonts w:cs="Times New Roman" w:ascii="Times New Roman" w:hAnsi="Times New Roman"/>
          <w:sz w:val="28"/>
          <w:szCs w:val="28"/>
          <w:shd w:fill="auto" w:val="clear"/>
        </w:rPr>
        <w:t xml:space="preserve"> Федерального закона от 27 июля 2006 года № 149-ФЗ «Об информации, информационных технологиях и о защите информации» </w:t>
      </w:r>
      <w:r>
        <w:rPr>
          <w:rFonts w:eastAsia="Times New Roman" w:cs="Times New Roman" w:ascii="Times New Roman" w:hAnsi="Times New Roman"/>
          <w:sz w:val="28"/>
          <w:szCs w:val="28"/>
          <w:shd w:fill="auto" w:val="clear"/>
          <w:lang w:eastAsia="ru-RU"/>
        </w:rPr>
        <w:t>(при технической реализации).</w:t>
      </w:r>
    </w:p>
    <w:p>
      <w:pPr>
        <w:pStyle w:val="Normal"/>
        <w:spacing w:lineRule="auto" w:line="240" w:before="0" w:after="0"/>
        <w:ind w:firstLine="540"/>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xml:space="preserve">2.2.2. </w:t>
      </w:r>
      <w:r>
        <w:rPr>
          <w:rFonts w:cs="Times New Roman" w:ascii="Times New Roman" w:hAnsi="Times New Roman"/>
          <w:sz w:val="28"/>
          <w:szCs w:val="28"/>
          <w:shd w:fill="auto" w:val="clear"/>
        </w:rPr>
        <w:t>При предоставлении муниципальной услуги в электронной форме идентификация и аутентификация могут осуществляться посредством:</w:t>
      </w:r>
    </w:p>
    <w:p>
      <w:pPr>
        <w:pStyle w:val="Normal"/>
        <w:spacing w:lineRule="auto" w:line="240" w:before="0" w:after="0"/>
        <w:ind w:firstLine="540"/>
        <w:jc w:val="both"/>
        <w:rPr>
          <w:rFonts w:ascii="Calibri" w:hAnsi="Calibri" w:eastAsia="Calibri" w:cs="" w:asciiTheme="minorHAnsi" w:cstheme="minorBidi" w:eastAsiaTheme="minorHAnsi" w:hAnsiTheme="minorHAnsi"/>
          <w:highlight w:val="none"/>
          <w:shd w:fill="auto" w:val="clear"/>
        </w:rPr>
      </w:pPr>
      <w:r>
        <w:rPr>
          <w:rFonts w:cs="Times New Roman" w:ascii="Times New Roman" w:hAnsi="Times New Roman"/>
          <w:sz w:val="28"/>
          <w:szCs w:val="28"/>
          <w:shd w:fill="auto" w:val="clear"/>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2.3. Результатом предоставления муниципальной услуги является: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 xml:space="preserve">решение о постановке на учет в качестве лица, имеющего право на предоставление земельного участка в собственность бесплатно;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w:t>
        <w:tab/>
        <w:t>решение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2.3.1. Результат предоставления муниципальной услуги предоставляется: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посредством ПГУ ЛО/ЕПГУ (при технической реализации);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почтовым отправлением.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2.4. Срок предоставления муниципальной услуги составляет 30 календарных дней со дня поступления в администрацию/КУМИ Сланцевского муниципального района заявления о постановке на учет</w:t>
      </w:r>
      <w:r>
        <w:rPr/>
        <w:t xml:space="preserve"> </w:t>
      </w:r>
      <w:r>
        <w:rPr>
          <w:rFonts w:cs="Times New Roman" w:ascii="Times New Roman" w:hAnsi="Times New Roman"/>
          <w:sz w:val="28"/>
          <w:szCs w:val="28"/>
        </w:rPr>
        <w:t>в качестве лица, имеющего право на предоставление земельного участка в собственность бесплатно (далее – заявление).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2.5. Правовые основания для предоставления муниципальной услуги:</w:t>
      </w:r>
    </w:p>
    <w:p>
      <w:pPr>
        <w:pStyle w:val="Normal"/>
        <w:widowControl w:val="false"/>
        <w:spacing w:lineRule="auto" w:line="240" w:before="0" w:after="0"/>
        <w:ind w:firstLine="540"/>
        <w:jc w:val="both"/>
        <w:rPr>
          <w:rFonts w:ascii="Times New Roman" w:hAnsi="Times New Roman" w:eastAsia="Calibri" w:cs="Times New Roman"/>
          <w:sz w:val="28"/>
          <w:szCs w:val="28"/>
        </w:rPr>
      </w:pPr>
      <w:bookmarkStart w:id="4" w:name="P99"/>
      <w:bookmarkEnd w:id="4"/>
      <w:r>
        <w:rPr>
          <w:rFonts w:eastAsia="Calibri" w:cs="Times New Roman" w:ascii="Times New Roman" w:hAnsi="Times New Roman"/>
          <w:sz w:val="28"/>
          <w:szCs w:val="28"/>
        </w:rPr>
        <w:t xml:space="preserve">- Земельный </w:t>
      </w:r>
      <w:hyperlink r:id="rId3">
        <w:r>
          <w:rPr>
            <w:rFonts w:eastAsia="Calibri" w:cs="Times New Roman" w:ascii="Times New Roman" w:hAnsi="Times New Roman"/>
            <w:sz w:val="28"/>
            <w:szCs w:val="28"/>
          </w:rPr>
          <w:t>кодекс</w:t>
        </w:r>
      </w:hyperlink>
      <w:r>
        <w:rPr>
          <w:rFonts w:eastAsia="Calibri" w:cs="Times New Roman" w:ascii="Times New Roman" w:hAnsi="Times New Roman"/>
          <w:sz w:val="28"/>
          <w:szCs w:val="28"/>
        </w:rPr>
        <w:t xml:space="preserve"> Российской Федерации;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Жилищный кодекс Российской Федерации;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Гражданский </w:t>
      </w:r>
      <w:hyperlink r:id="rId4">
        <w:r>
          <w:rPr>
            <w:rFonts w:eastAsia="Calibri" w:cs="Times New Roman" w:ascii="Times New Roman" w:hAnsi="Times New Roman"/>
            <w:sz w:val="28"/>
            <w:szCs w:val="28"/>
          </w:rPr>
          <w:t>кодекс</w:t>
        </w:r>
      </w:hyperlink>
      <w:r>
        <w:rPr>
          <w:rFonts w:eastAsia="Calibri" w:cs="Times New Roman" w:ascii="Times New Roman" w:hAnsi="Times New Roman"/>
          <w:sz w:val="28"/>
          <w:szCs w:val="28"/>
        </w:rPr>
        <w:t xml:space="preserve"> Российской Федерации;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Градостроительный </w:t>
      </w:r>
      <w:hyperlink r:id="rId5">
        <w:r>
          <w:rPr>
            <w:rFonts w:eastAsia="Calibri" w:cs="Times New Roman" w:ascii="Times New Roman" w:hAnsi="Times New Roman"/>
            <w:sz w:val="28"/>
            <w:szCs w:val="28"/>
          </w:rPr>
          <w:t>кодекс</w:t>
        </w:r>
      </w:hyperlink>
      <w:r>
        <w:rPr>
          <w:rFonts w:eastAsia="Calibri" w:cs="Times New Roman" w:ascii="Times New Roman" w:hAnsi="Times New Roman"/>
          <w:sz w:val="28"/>
          <w:szCs w:val="28"/>
        </w:rPr>
        <w:t xml:space="preserve"> Российской Федерации;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Федеральный </w:t>
      </w:r>
      <w:hyperlink r:id="rId6">
        <w:r>
          <w:rPr>
            <w:rFonts w:eastAsia="Calibri" w:cs="Times New Roman" w:ascii="Times New Roman" w:hAnsi="Times New Roman"/>
            <w:sz w:val="28"/>
            <w:szCs w:val="28"/>
          </w:rPr>
          <w:t>закон</w:t>
        </w:r>
      </w:hyperlink>
      <w:r>
        <w:rPr>
          <w:rFonts w:eastAsia="Calibri" w:cs="Times New Roman" w:ascii="Times New Roman" w:hAnsi="Times New Roman"/>
          <w:sz w:val="28"/>
          <w:szCs w:val="28"/>
        </w:rPr>
        <w:t xml:space="preserve"> от 06.10.2003 № 131-ФЗ «Об общих принципах организации местного самоуправления в Российской Федерации»;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Федеральный </w:t>
      </w:r>
      <w:hyperlink r:id="rId7">
        <w:r>
          <w:rPr>
            <w:rFonts w:eastAsia="Calibri" w:cs="Times New Roman" w:ascii="Times New Roman" w:hAnsi="Times New Roman"/>
            <w:sz w:val="28"/>
            <w:szCs w:val="28"/>
          </w:rPr>
          <w:t>закон</w:t>
        </w:r>
      </w:hyperlink>
      <w:r>
        <w:rPr>
          <w:rFonts w:eastAsia="Calibri" w:cs="Times New Roman" w:ascii="Times New Roman" w:hAnsi="Times New Roman"/>
          <w:sz w:val="28"/>
          <w:szCs w:val="28"/>
        </w:rPr>
        <w:t xml:space="preserve"> от 24.07.2007 № 221-ФЗ «О государственном кадастре недвижимости»;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Федеральный </w:t>
      </w:r>
      <w:hyperlink r:id="rId8">
        <w:r>
          <w:rPr>
            <w:rFonts w:eastAsia="Calibri" w:cs="Times New Roman" w:ascii="Times New Roman" w:hAnsi="Times New Roman"/>
            <w:sz w:val="28"/>
            <w:szCs w:val="28"/>
          </w:rPr>
          <w:t>закон</w:t>
        </w:r>
      </w:hyperlink>
      <w:r>
        <w:rPr>
          <w:rFonts w:eastAsia="Calibri" w:cs="Times New Roman" w:ascii="Times New Roman" w:hAnsi="Times New Roman"/>
          <w:sz w:val="28"/>
          <w:szCs w:val="28"/>
        </w:rPr>
        <w:t xml:space="preserve"> от 21.07.1997 № 122-ФЗ «О государственной регистрации прав на недвижимое имущество и сделок с ним»;</w:t>
      </w:r>
    </w:p>
    <w:p>
      <w:pPr>
        <w:pStyle w:val="Normal"/>
        <w:widowControl w:val="false"/>
        <w:spacing w:lineRule="auto" w:line="240" w:before="0" w:after="0"/>
        <w:ind w:firstLine="540"/>
        <w:jc w:val="both"/>
        <w:rPr>
          <w:rFonts w:ascii="Times New Roman" w:hAnsi="Times New Roman" w:cs="Times New Roman"/>
          <w:sz w:val="28"/>
          <w:szCs w:val="28"/>
        </w:rPr>
      </w:pPr>
      <w:r>
        <w:rPr>
          <w:rFonts w:eastAsia="Calibri" w:cs="Times New Roman" w:ascii="Times New Roman" w:hAnsi="Times New Roman"/>
          <w:sz w:val="28"/>
          <w:szCs w:val="28"/>
        </w:rPr>
        <w:t xml:space="preserve">- </w:t>
      </w:r>
      <w:r>
        <w:rPr>
          <w:rFonts w:cs="Times New Roman" w:ascii="Times New Roman" w:hAnsi="Times New Roman"/>
          <w:sz w:val="28"/>
          <w:szCs w:val="28"/>
        </w:rPr>
        <w:t xml:space="preserve">Федеральный </w:t>
      </w:r>
      <w:hyperlink r:id="rId9">
        <w:r>
          <w:rPr>
            <w:rFonts w:cs="Times New Roman" w:ascii="Times New Roman" w:hAnsi="Times New Roman"/>
            <w:sz w:val="28"/>
            <w:szCs w:val="28"/>
          </w:rPr>
          <w:t>закон</w:t>
        </w:r>
      </w:hyperlink>
      <w:r>
        <w:rPr>
          <w:rFonts w:cs="Times New Roman" w:ascii="Times New Roman" w:hAnsi="Times New Roman"/>
          <w:sz w:val="28"/>
          <w:szCs w:val="28"/>
        </w:rPr>
        <w:t xml:space="preserve"> от 12.01.1995 № 5-ФЗ «О ветеранах»;</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w:t>
      </w:r>
      <w:r>
        <w:rPr>
          <w:rFonts w:cs="Times New Roman" w:ascii="Times New Roman" w:hAnsi="Times New Roman"/>
          <w:sz w:val="28"/>
          <w:szCs w:val="28"/>
        </w:rPr>
        <w:t xml:space="preserve">Федеральный </w:t>
      </w:r>
      <w:hyperlink r:id="rId10">
        <w:r>
          <w:rPr>
            <w:rFonts w:cs="Times New Roman" w:ascii="Times New Roman" w:hAnsi="Times New Roman"/>
            <w:sz w:val="28"/>
            <w:szCs w:val="28"/>
          </w:rPr>
          <w:t>закон</w:t>
        </w:r>
      </w:hyperlink>
      <w:r>
        <w:rPr>
          <w:rFonts w:cs="Times New Roman" w:ascii="Times New Roman" w:hAnsi="Times New Roman"/>
          <w:sz w:val="28"/>
          <w:szCs w:val="28"/>
        </w:rPr>
        <w:t xml:space="preserve"> от 24.11.1995 № 181-ФЗ «О социальной защите инвалидов в Российской Федерации»;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Областной </w:t>
      </w:r>
      <w:hyperlink r:id="rId11">
        <w:r>
          <w:rPr>
            <w:rFonts w:eastAsia="Calibri" w:cs="Times New Roman" w:ascii="Times New Roman" w:hAnsi="Times New Roman"/>
            <w:sz w:val="28"/>
            <w:szCs w:val="28"/>
          </w:rPr>
          <w:t>закон</w:t>
        </w:r>
      </w:hyperlink>
      <w:r>
        <w:rPr>
          <w:rFonts w:eastAsia="Calibri" w:cs="Times New Roman" w:ascii="Times New Roman" w:hAnsi="Times New Roman"/>
          <w:sz w:val="28"/>
          <w:szCs w:val="28"/>
        </w:rPr>
        <w:t xml:space="preserve"> Ленинградской области от 14.10.2008 №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eastAsia="Calibri" w:cs="Times New Roman" w:ascii="Times New Roman" w:hAnsi="Times New Roman"/>
          <w:sz w:val="28"/>
          <w:szCs w:val="28"/>
        </w:rPr>
        <w:t>- Постановление Правительства Ленинградской области от 24.02.2016 № 37 «О порядке представления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p>
    <w:p>
      <w:pPr>
        <w:pStyle w:val="Normal"/>
        <w:widowControl w:val="false"/>
        <w:spacing w:lineRule="auto" w:line="240" w:before="0" w:after="0"/>
        <w:ind w:firstLine="540"/>
        <w:jc w:val="both"/>
        <w:rPr>
          <w:rFonts w:ascii="Times New Roman" w:hAnsi="Times New Roman" w:eastAsia="Calibri" w:cs="Times New Roman"/>
          <w:sz w:val="28"/>
          <w:szCs w:val="28"/>
        </w:rPr>
      </w:pPr>
      <w:r>
        <w:rPr>
          <w:rFonts w:ascii="Times New Roman" w:hAnsi="Times New Roman"/>
          <w:sz w:val="28"/>
          <w:szCs w:val="28"/>
        </w:rPr>
        <w:t>- Положение о комитете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утвержденное решением Совета депутатов Сланцевского муниципального района от 17.12.2014 №36-рсд.</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ConsPlusNormal"/>
        <w:ind w:firstLine="709"/>
        <w:jc w:val="both"/>
        <w:rPr>
          <w:rFonts w:ascii="Times New Roman" w:hAnsi="Times New Roman" w:cs="Times New Roman"/>
          <w:sz w:val="28"/>
          <w:szCs w:val="28"/>
        </w:rPr>
      </w:pPr>
      <w:bookmarkStart w:id="5" w:name="P100"/>
      <w:bookmarkEnd w:id="5"/>
      <w:r>
        <w:rPr>
          <w:rFonts w:cs="Times New Roman" w:ascii="Times New Roman" w:hAnsi="Times New Roman"/>
          <w:sz w:val="28"/>
          <w:szCs w:val="28"/>
        </w:rPr>
        <w:t xml:space="preserve">1) </w:t>
      </w:r>
      <w:hyperlink w:anchor="P439">
        <w:r>
          <w:rPr>
            <w:rFonts w:cs="Times New Roman" w:ascii="Times New Roman" w:hAnsi="Times New Roman"/>
            <w:sz w:val="28"/>
            <w:szCs w:val="28"/>
          </w:rPr>
          <w:t>заявление</w:t>
        </w:r>
      </w:hyperlink>
      <w:r>
        <w:rPr>
          <w:rFonts w:cs="Times New Roman" w:ascii="Times New Roman" w:hAnsi="Times New Roman"/>
          <w:sz w:val="28"/>
          <w:szCs w:val="28"/>
        </w:rPr>
        <w:t xml:space="preserve"> о постановке на учет в качестве лица, имеющего право на предоставление земельного участка в собственность бесплатно (Приложение 2 к административному регламенту).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К заявлению прилагаются следующие документы и их заверенные копии:</w:t>
      </w:r>
    </w:p>
    <w:p>
      <w:pPr>
        <w:pStyle w:val="ConsPlusNormal"/>
        <w:ind w:firstLine="709"/>
        <w:jc w:val="both"/>
        <w:rPr>
          <w:rFonts w:ascii="Times New Roman" w:hAnsi="Times New Roman" w:cs="Times New Roman"/>
          <w:sz w:val="28"/>
          <w:szCs w:val="28"/>
        </w:rPr>
      </w:pPr>
      <w:bookmarkStart w:id="6" w:name="P119"/>
      <w:bookmarkEnd w:id="6"/>
      <w:r>
        <w:rPr>
          <w:rFonts w:cs="Times New Roman" w:ascii="Times New Roman" w:hAnsi="Times New Roman"/>
          <w:sz w:val="28"/>
          <w:szCs w:val="28"/>
        </w:rPr>
        <w:t>а) для заявителей, перечисленных в п.1.2.2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трудовая книжка (при наличии трудового стажа до 1 января 2020 года), и(или) трудовой договор, и(или) сведения о трудовой деятельности, оформленные в установленном законодательством порядке;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б) для заявителей, перечисленных в п.1.2.3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w:t>
      </w:r>
      <w:r>
        <w:rPr/>
        <w:t xml:space="preserve"> </w:t>
      </w:r>
      <w:r>
        <w:rPr>
          <w:rFonts w:cs="Times New Roman" w:ascii="Times New Roman" w:hAnsi="Times New Roman"/>
          <w:sz w:val="28"/>
          <w:szCs w:val="28"/>
        </w:rPr>
        <w:t>документы, подтверждающие присвоение посмертно звания Героя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согласие на обработку персональных данных заявителя и всех совершеннолетних членов семьи погибшего Героя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для заявителей, перечисленных в п.1.2.4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w:t>
      </w:r>
      <w:r>
        <w:rPr/>
        <w:t xml:space="preserve"> </w:t>
      </w:r>
      <w:r>
        <w:rPr>
          <w:rFonts w:cs="Times New Roman" w:ascii="Times New Roman" w:hAnsi="Times New Roman"/>
          <w:sz w:val="28"/>
          <w:szCs w:val="28"/>
        </w:rPr>
        <w:t>копия удостоверения единого образца, установленного для каждой категории ветеранов Правительством СССР до 1 января 1992 года либо Правительством Российской Федерации (с представлением оригинала);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г) для заявителей, перечисленных в п.1.2.5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документы, удостоверяющие личность членов семьи инвалида.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согласие на обработку персональных данных заявителя и всех совершеннолетних членов семьи;</w:t>
      </w:r>
    </w:p>
    <w:p>
      <w:pPr>
        <w:pStyle w:val="ConsPlusNormal"/>
        <w:ind w:firstLine="709"/>
        <w:jc w:val="both"/>
        <w:rPr>
          <w:rFonts w:ascii="Calibri" w:hAnsi="Calibri" w:asciiTheme="minorHAnsi" w:hAnsiTheme="minorHAnsi"/>
          <w:highlight w:val="none"/>
          <w:shd w:fill="auto" w:val="clear"/>
        </w:rPr>
      </w:pPr>
      <w:r>
        <w:rPr>
          <w:rFonts w:cs="Times New Roman" w:ascii="Times New Roman" w:hAnsi="Times New Roman"/>
          <w:sz w:val="28"/>
          <w:szCs w:val="28"/>
          <w:shd w:fill="auto" w:val="clear"/>
        </w:rPr>
        <w:t>2) документ, удостоверяющий личность заявителя: гражданина Российской Федерации, в том числе военнослужащего.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2.6.1. В заявлении указывается основание предоставления заявителю земельного участка в собственность бесплатно.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2.6.2. В случае, предусмотренном п. 1.2.3 административного регламента, в заявлении указываются все члены семьи погибшего Героя Российской Федерации, а в случае, предусмотренном п. 1.2.5 административного регламента - все члены семьи, имеющей в своем составе инвалида, обладающие правом на получение земельного участка в соответствии с областным законом №105-оз.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и(или) сведения: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документы,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 (в отношении заявителей, перечисленных в пп. 1.2.1, 1.2.2,  1.2.4, 1.2.5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документы об образовании или справку из образовательной организации, в случае если заявитель является учащимся последнего курса образовательной организации;</w:t>
      </w:r>
    </w:p>
    <w:p>
      <w:pPr>
        <w:pStyle w:val="ConsPlusNormal"/>
        <w:ind w:firstLine="709"/>
        <w:jc w:val="both"/>
        <w:rPr>
          <w:rFonts w:ascii="Times New Roman" w:hAnsi="Times New Roman" w:cs="Times New Roman"/>
          <w:sz w:val="28"/>
          <w:szCs w:val="28"/>
          <w:highlight w:val="yellow"/>
        </w:rPr>
      </w:pPr>
      <w:r>
        <w:rPr>
          <w:rFonts w:cs="Times New Roman" w:ascii="Times New Roman" w:hAnsi="Times New Roman"/>
          <w:sz w:val="28"/>
          <w:szCs w:val="28"/>
        </w:rPr>
        <w:t>в отношении заявителей, перечисленных в п. 1.2.3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сведения о заключении брака с гражданином Российской Федерации, которому присвоено посмертно звание Героя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сведения о рождении, документы, удостоверяющие личность детей - членов семьи погибшего Героя Российской Федерации в возрасте до 18 лет, детей старше 18 лет, ставших инвалидами до достижения ими возраста 18 лет,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документы, содержащие сведения о составе семьи погибшего Героя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документы, подтверждающие факт постоянного проживания погибшего Героя Российской Федерации на территории Ленинградской области не менее пяти лет до момента гибели;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справка учреждения медико-социальной экспертизы, подтверждающая установление инвалидности для детей - членов семьи погибшего Героя Российской Федерации старше 18 лет, ставших инвалидами до достижения ими возраста 18 лет.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справка учреждения медико-социальной экспертизы, подтверждающая установление инвалидности (в отношении заявителей, перечисленных в п. 1.2.5 административного регламента);</w:t>
      </w:r>
    </w:p>
    <w:p>
      <w:pPr>
        <w:pStyle w:val="ConsPlusNormal"/>
        <w:ind w:firstLine="709"/>
        <w:jc w:val="both"/>
        <w:rPr>
          <w:rFonts w:ascii="Times New Roman" w:hAnsi="Times New Roman" w:cs="Times New Roman"/>
          <w:sz w:val="28"/>
          <w:szCs w:val="28"/>
          <w:highlight w:val="yellow"/>
        </w:rPr>
      </w:pPr>
      <w:r>
        <w:rPr>
          <w:rFonts w:cs="Times New Roman" w:ascii="Times New Roman" w:hAnsi="Times New Roman"/>
          <w:sz w:val="28"/>
          <w:szCs w:val="28"/>
        </w:rPr>
        <w:t>- документы, содержащие сведения о составе семьи заявителя (в отношении заявителей, перечисленных в п. 1.2.5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выписки из Единого государственного реестра недвижимости (далее - ЕГРН) о правах отдельного лица на имевшиеся (имеющиеся) у него объекты недвижимости в отношении заявителя и его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 (в отношении заявителей, перечисленных в пп. 1.2.1 -  1.2.5 административного регламента);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справка о постановке на учет в ОМСУ в качестве нуждающихся в жилых помещениях по основаниям, предусмотренным статьей 51 Жилищного кодекса Российской Федерации (в отношении заявителей, перечисленных в пп. 1.2.1,  1.2.2, 1.2.5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2.7.1. Заявитель вправе представить документы, указанные в настоящем пункте, по собственной инициативе.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2.7.2. Органы, предоставляющие муниципальную услугу, не вправе требовать от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ConsPlusNormal"/>
        <w:ind w:firstLine="709"/>
        <w:jc w:val="both"/>
        <w:rPr>
          <w:rFonts w:ascii="Times New Roman" w:hAnsi="Times New Roman" w:cs="Times New Roman"/>
          <w:sz w:val="28"/>
          <w:szCs w:val="28"/>
        </w:rPr>
      </w:pPr>
      <w:bookmarkStart w:id="7" w:name="P125"/>
      <w:bookmarkEnd w:id="7"/>
      <w:r>
        <w:rPr>
          <w:rFonts w:cs="Times New Roman" w:ascii="Times New Roman" w:hAnsi="Times New Roman"/>
          <w:sz w:val="28"/>
          <w:szCs w:val="28"/>
        </w:rPr>
        <w:t>2.8. Основания для приостановления предоставления муниципальной услуги не предусмотрены.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2.9. Основания для отказа в приеме документов, необходимых для предоставления муниципальной услуги, отсутствуют.</w:t>
      </w:r>
    </w:p>
    <w:p>
      <w:pPr>
        <w:pStyle w:val="ConsPlusNormal"/>
        <w:ind w:firstLine="709"/>
        <w:jc w:val="both"/>
        <w:rPr>
          <w:rFonts w:ascii="Times New Roman" w:hAnsi="Times New Roman" w:cs="Times New Roman"/>
          <w:sz w:val="28"/>
          <w:szCs w:val="28"/>
        </w:rPr>
      </w:pPr>
      <w:bookmarkStart w:id="8" w:name="P129"/>
      <w:bookmarkStart w:id="9" w:name="P134"/>
      <w:bookmarkEnd w:id="8"/>
      <w:bookmarkEnd w:id="9"/>
      <w:r>
        <w:rPr>
          <w:rFonts w:cs="Times New Roman" w:ascii="Times New Roman" w:hAnsi="Times New Roman"/>
          <w:sz w:val="28"/>
          <w:szCs w:val="28"/>
        </w:rPr>
        <w:t>2.10. Исчерпывающий перечень оснований для отказа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Заявление подано лицом, не уполномоченным на осуществление таких действий: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отсутствие права на бесплатное предоставление в собственность земельного участка в соответствии с областным законом №105-оз;</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подача заявления лицом, не уполномоченным на осуществление таких действий.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непредставление или представление в неполном объеме документов, определенных п. 2.6 административного регламента.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Представленные заявителем документы недействительны/указанные в заявлении сведения недостоверны:</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наличие в представленных документах недостоверных сведений.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2.11. Муниципальная услуга предоставляется администрацией/КУМИ Сланцевского муниципального района бесплатно.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2.13. Срок регистрации заявления о предоставлении муниципальной услуги составляет в администрации/КУМИ Сланцевского муниципального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личном обращении заявителя - в день поступления заявления в администрацию/КУМИ Сланцевского муниципального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заявления почтовой связью в администрацию/ КУМИ Сланцевского муниципального района - в день поступления заявления в администрацию/КУМИ Сланцевского муниципального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на бумажном носителе из МФЦ в администрацию/ КУМИ Сланцевского муниципального района (при наличии соглашения) - в день поступления запроса в администрацию/КУМИ Сланцевского муниципального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 Предоставление муниципальной услуги осуществляется в специально выделенных для этих целей помещениях администрации/ КУМИ Сланцевского муниципального района и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2.14.6. В помещении организуется бесплатный туалет для посетителей, в том числе туалет, предназначенный для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2.14.7. При необходимости работником администрации/КУМИ Сланцевского муниципального района, работником МФЦ инвалиду оказывается помощь в преодолении барьеров при получении муниципальной услуги в интересах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2.14.12. Помещения приема и выдачи документов должны предусматривать места для ожидания, информирования и приема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 Показатели доступности и качества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2.15.1. Показатели доступности муниципальной услуги (общие, применимые в отношении всех заявителей):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транспортная доступность к месту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наличие указателей, обеспечивающих беспрепятственный доступ к помещениям, в которых предоставляется услуга;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возможность получения полной и достоверной информации о муниципальной услуге в администрации/КУМИ Сланцевского муниципального района по телефону, на официальном сайте;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предоставление муниципальной услуги любым доступным способом, предусмотренным действующим законодательством;</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2.15.2. Показатели доступности муниципальной услуги (специальные, применимые в отношении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наличие инфраструктуры, указанной в </w:t>
      </w:r>
      <w:hyperlink w:anchor="P200">
        <w:r>
          <w:rPr>
            <w:rFonts w:cs="Times New Roman" w:ascii="Times New Roman" w:hAnsi="Times New Roman"/>
            <w:sz w:val="28"/>
            <w:szCs w:val="28"/>
          </w:rPr>
          <w:t>п. 2.14</w:t>
        </w:r>
      </w:hyperlink>
      <w:r>
        <w:rPr>
          <w:rFonts w:cs="Times New Roman" w:ascii="Times New Roman" w:hAnsi="Times New Roman"/>
          <w:sz w:val="28"/>
          <w:szCs w:val="28"/>
        </w:rPr>
        <w:t xml:space="preserve">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исполнение требований доступности услуг для инвалидов;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обеспечение беспрепятственного доступа инвалидов к помещениям, в которых предоставляется муниципальная услуга.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2.15.3. Показатели качества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соблюдение срока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соблюдение времени ожидания в очереди при подаче заявления и получении результата;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осуществление не более одного обращения заявителя к должностным лицам администрации/КУМИ Сланцевского муниципального района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КУМИ Сланцевского муниципального района или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отсутствие жалоб на действия или бездействие должностных лиц администрации/КУМИ Сланцевского муниципального района, поданных в установленном порядке.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Согласований, необходимых для получения муниципальной услуги, не требуется.</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2.17.1. Подача запросов, документов, информации, необходимых для получения муниципальных услуг, предоставляемых в ОИВ/ОМСУ/Организации, а также получение результатов предоставления таких услуг осуществляются в любом предоставляющем такие услуги подразделении соответствующего ОИВ/ОМСУ/Организации или МФЦ при наличии соглашения, указанного в </w:t>
      </w:r>
      <w:hyperlink r:id="rId12">
        <w:r>
          <w:rPr>
            <w:rFonts w:cs="Times New Roman" w:ascii="Times New Roman" w:hAnsi="Times New Roman"/>
            <w:sz w:val="28"/>
            <w:szCs w:val="28"/>
          </w:rPr>
          <w:t>статье 15</w:t>
        </w:r>
      </w:hyperlink>
      <w:r>
        <w:rPr>
          <w:rFonts w:cs="Times New Roman" w:ascii="Times New Roman" w:hAnsi="Times New Roman"/>
          <w:sz w:val="28"/>
          <w:szCs w:val="28"/>
        </w:rPr>
        <w:t xml:space="preserve"> Федерального закона № 210-ФЗ, в пределах территории Российской Федерации/Ленинградской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center"/>
        <w:rPr>
          <w:b/>
          <w:b/>
          <w:bCs/>
        </w:rPr>
      </w:pPr>
      <w:r>
        <w:rPr>
          <w:rFonts w:cs="Times New Roman" w:ascii="Times New Roman" w:hAnsi="Times New Roman"/>
          <w:b/>
          <w:bCs/>
          <w:sz w:val="28"/>
          <w:szCs w:val="28"/>
        </w:rPr>
        <w:t>3. Состав, последовательность и сроки выполнения</w:t>
      </w:r>
    </w:p>
    <w:p>
      <w:pPr>
        <w:pStyle w:val="ConsPlusNormal"/>
        <w:ind w:firstLine="709"/>
        <w:jc w:val="center"/>
        <w:rPr>
          <w:b/>
          <w:b/>
          <w:bCs/>
        </w:rPr>
      </w:pPr>
      <w:r>
        <w:rPr>
          <w:rFonts w:cs="Times New Roman" w:ascii="Times New Roman" w:hAnsi="Times New Roman"/>
          <w:b/>
          <w:bCs/>
          <w:sz w:val="28"/>
          <w:szCs w:val="28"/>
        </w:rPr>
        <w:t>административных процедур, требования к порядку их</w:t>
      </w:r>
    </w:p>
    <w:p>
      <w:pPr>
        <w:pStyle w:val="ConsPlusNormal"/>
        <w:ind w:firstLine="709"/>
        <w:jc w:val="center"/>
        <w:rPr>
          <w:b/>
          <w:b/>
          <w:bCs/>
        </w:rPr>
      </w:pPr>
      <w:r>
        <w:rPr>
          <w:rFonts w:cs="Times New Roman" w:ascii="Times New Roman" w:hAnsi="Times New Roman"/>
          <w:b/>
          <w:bCs/>
          <w:sz w:val="28"/>
          <w:szCs w:val="28"/>
        </w:rPr>
        <w:t>выполнения, в том числе особенности выполнения</w:t>
      </w:r>
    </w:p>
    <w:p>
      <w:pPr>
        <w:pStyle w:val="ConsPlusNormal"/>
        <w:ind w:firstLine="709"/>
        <w:jc w:val="center"/>
        <w:rPr>
          <w:b/>
          <w:b/>
          <w:bCs/>
        </w:rPr>
      </w:pPr>
      <w:r>
        <w:rPr>
          <w:rFonts w:cs="Times New Roman" w:ascii="Times New Roman" w:hAnsi="Times New Roman"/>
          <w:b/>
          <w:bCs/>
          <w:sz w:val="28"/>
          <w:szCs w:val="28"/>
        </w:rPr>
        <w:t>административных процедур в электронной форме, а также</w:t>
      </w:r>
    </w:p>
    <w:p>
      <w:pPr>
        <w:pStyle w:val="ConsPlusNormal"/>
        <w:ind w:firstLine="709"/>
        <w:jc w:val="center"/>
        <w:rPr>
          <w:b/>
          <w:b/>
          <w:bCs/>
        </w:rPr>
      </w:pPr>
      <w:r>
        <w:rPr>
          <w:rFonts w:cs="Times New Roman" w:ascii="Times New Roman" w:hAnsi="Times New Roman"/>
          <w:b/>
          <w:bCs/>
          <w:sz w:val="28"/>
          <w:szCs w:val="28"/>
        </w:rPr>
        <w:t>особенности выполнения административных процедур</w:t>
      </w:r>
    </w:p>
    <w:p>
      <w:pPr>
        <w:pStyle w:val="ConsPlusNormal"/>
        <w:ind w:firstLine="709"/>
        <w:jc w:val="center"/>
        <w:rPr>
          <w:b/>
          <w:b/>
          <w:bCs/>
        </w:rPr>
      </w:pPr>
      <w:r>
        <w:rPr>
          <w:rFonts w:cs="Times New Roman" w:ascii="Times New Roman" w:hAnsi="Times New Roman"/>
          <w:b/>
          <w:bCs/>
          <w:sz w:val="28"/>
          <w:szCs w:val="28"/>
        </w:rPr>
        <w:t>в многофункциональных центрах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 Состав, последовательность и сроки выполнения административных процедур, требования к порядку их выполнения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3.1.1. Предоставление муниципальной услуги включает в себя следующие административные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w:t>
        <w:tab/>
        <w:t>Прием и регистрация заявления и документов о предоставлении муниципальной услуги - не более 1 рабочего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2) </w:t>
        <w:tab/>
        <w:t>Рассмотрение заявления и документов о предоставлении муниципальной услуги - не более 26 рабочих дней.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 </w:t>
        <w:tab/>
        <w:t xml:space="preserve">Принятие решения о предоставлении муниципальной услуги или об отказе в предоставлении муниципальной услуги – не более 2 рабочих дней. </w:t>
      </w:r>
    </w:p>
    <w:p>
      <w:pPr>
        <w:pStyle w:val="ConsPlusNormal"/>
        <w:ind w:firstLine="709"/>
        <w:jc w:val="both"/>
        <w:rPr>
          <w:rFonts w:ascii="Times New Roman" w:hAnsi="Times New Roman" w:cs="Times New Roman"/>
          <w:strike/>
          <w:sz w:val="28"/>
          <w:szCs w:val="28"/>
        </w:rPr>
      </w:pPr>
      <w:r>
        <w:rPr>
          <w:rFonts w:cs="Times New Roman" w:ascii="Times New Roman" w:hAnsi="Times New Roman"/>
          <w:sz w:val="28"/>
          <w:szCs w:val="28"/>
        </w:rPr>
        <w:t>4)</w:t>
        <w:tab/>
        <w:t>Выдача результата</w:t>
      </w:r>
      <w:r>
        <w:rPr/>
        <w:t xml:space="preserve"> </w:t>
      </w:r>
      <w:r>
        <w:rPr>
          <w:rFonts w:cs="Times New Roman" w:ascii="Times New Roman" w:hAnsi="Times New Roman"/>
          <w:sz w:val="28"/>
          <w:szCs w:val="28"/>
        </w:rPr>
        <w:t>предоставления муниципальной услуги - не более 1 рабочего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 Прием и регистрация заявления и документов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3.1.2.1. Основание для начала административной процедуры: поступление в администрацию/КУМИ Сланцевского муниципального района заявления и документов, предусмотренных </w:t>
      </w:r>
      <w:hyperlink w:anchor="P99">
        <w:r>
          <w:rPr>
            <w:rFonts w:cs="Times New Roman" w:ascii="Times New Roman" w:hAnsi="Times New Roman"/>
            <w:sz w:val="28"/>
            <w:szCs w:val="28"/>
          </w:rPr>
          <w:t>п. 2.6</w:t>
        </w:r>
      </w:hyperlink>
      <w:r>
        <w:rPr>
          <w:rFonts w:cs="Times New Roman" w:ascii="Times New Roman" w:hAnsi="Times New Roman"/>
          <w:sz w:val="28"/>
          <w:szCs w:val="28"/>
        </w:rPr>
        <w:t xml:space="preserve">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3.1.2.2. Содержание административного действия, продолжительность и(или) максимальный срок его выполнения: работник администрации/КУМИ Сланцевского муниципального района, ответственный за обработку входящих документов, принимает представленные (направленные) заявителем заявление и документы, выдает заявителю расписку в получении заявления и документов и регистрирует их в соответствии с правилами делопроизводства в течение не более 1 рабочего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3.1.2.3. Лицо, ответственное за выполнение административной процедуры: работник администрации/КУМИ Сланцевского муниципального района, ответственный за обработку входящих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3.1.2.4. Критерии принятия решения: поступление в администрацию/КУМИ Сланцевского муниципального района</w:t>
      </w:r>
      <w:r>
        <w:rPr/>
        <w:t xml:space="preserve"> </w:t>
      </w:r>
      <w:r>
        <w:rPr>
          <w:rFonts w:cs="Times New Roman" w:ascii="Times New Roman" w:hAnsi="Times New Roman"/>
          <w:sz w:val="28"/>
          <w:szCs w:val="28"/>
        </w:rPr>
        <w:t xml:space="preserve">в установленном порядке заявления и документов о предоставлении муниципальной услуги. </w:t>
      </w:r>
    </w:p>
    <w:p>
      <w:pPr>
        <w:pStyle w:val="ConsPlusNormal"/>
        <w:ind w:firstLine="709"/>
        <w:jc w:val="both"/>
        <w:rPr/>
      </w:pPr>
      <w:r>
        <w:rPr>
          <w:rFonts w:cs="Times New Roman" w:ascii="Times New Roman" w:hAnsi="Times New Roman"/>
          <w:sz w:val="28"/>
          <w:szCs w:val="28"/>
        </w:rPr>
        <w:t>3.1.2.5. Результат выполнения административной процедуры: регистрация заявления и документов о предоставлении муниципальной услуги.</w:t>
      </w:r>
      <w:r>
        <w:rPr/>
        <w:t xml:space="preserve">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 Рассмотрение заявления и документов о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не более 26 рабочих дней с даты окончания первой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(пяти) дней с даты окончания первой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и представление проекта решения, а также заявления и документов должностному лицу администрации/КУМИ Сланцевского муниципального района, ответственному за принятие и подписание соответствующего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3.1.3.6. Лицо, ответственное за выполнение административной процедуры: специалист администрации/КУМИ Сланцевского муниципального района, отвечающий за рассмотрение и подготовку проекта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3.1.3.7. Критерии принятия решения: соответствие/несоответствие заявления и документов требованиям пункта 2.10 административного регламента.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3.1.3.5. Результат выполнения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подготовка проекта решения о постановке на учет в качестве лица, имеющего право на предоставление земельного участка в собственность бесплатно;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подготовка проекта решения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 Принятие решения о предоставлении муниципальной услуги или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администрации/КУМИ Сланцевского муниципального района, ответственному за принятие и подписание соответствующего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администрации/КУМИ Сланцевского муниципального района,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3.1.4.3. Лицо ответственное за выполнение административной процедуры: должностное лицо администрации/КУМИ Сланцевского муниципального района, ответственное за принятие и подписание соответствующего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3.1.4.4. Критерии принятия решения: наличие/отсутствие у заявителя права на получение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3.1.4.5. Результат выполнения административной процедуры: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 подписание решения о постановке на учет в качестве лица, имеющего право на предоставление земельного участка в собственность бесплатно;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подписание решения об отказе в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 Выдача результата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дня.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3.1.5.3. Лицо, ответственное за выполнение административной процедуры: работник канцелярии администрации/КУМИ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3.1.6. Независимо от выбранного заявителем способа направления результата предоставления муниципальной услуги, дополнительно, в течение 5 рабочих дней со дня принятия 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извещение о постановке на учет с указанием номера очередности или извещение об отказе в постановке на учет.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 Особенности выполнения административных процедур в электронной форме.</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3.2.3. Муниципальная услуга может быть получена через ПГУ ЛО либо через ЕПГУ следующими способами: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без личной явки на прием в администрацию/КУМИ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3.2.4. Для подачи заявления через ЕПГУ или через ПГУ ЛО заявитель должен выполнить следующие действия: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пройти идентификацию и аутентификацию в ЕСИА;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личном кабинете на ЕПГУ или на ПГУ ЛО заполнить в электронной форме заявление на оказание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приложить к заявлению электронные документы и направить пакет электронных документов в администрацию/КУМИ Сланцевского муниципального района посредством функционала ЕПГУ или ПГУ ЛО.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3.2.6. При предоставлении муниципальной услуги через ПГУ ЛО либо через ЕПГУ, должностное лицо администрации/КУМИ Сланцевского муниципального района выполняет следующие действия: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3.2.8. Администрация/КУМИ Сланцевского муниципального района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ConsPlusNormal"/>
        <w:ind w:firstLine="709"/>
        <w:jc w:val="both"/>
        <w:rPr>
          <w:rFonts w:ascii="Times New Roman" w:hAnsi="Times New Roman" w:cs="Times New Roman"/>
          <w:b/>
          <w:b/>
          <w:sz w:val="28"/>
          <w:szCs w:val="28"/>
        </w:rPr>
      </w:pPr>
      <w:r>
        <w:rPr>
          <w:rFonts w:cs="Times New Roman" w:ascii="Times New Roman" w:hAnsi="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администрацией/КУМИ Сланцевского муниципального района.</w:t>
      </w:r>
    </w:p>
    <w:p>
      <w:pPr>
        <w:pStyle w:val="ConsPlusNormal"/>
        <w:ind w:firstLine="709"/>
        <w:jc w:val="both"/>
        <w:rPr>
          <w:rFonts w:ascii="Times New Roman" w:hAnsi="Times New Roman" w:cs="Times New Roman"/>
          <w:sz w:val="28"/>
          <w:szCs w:val="28"/>
          <w:highlight w:val="yellow"/>
        </w:rPr>
      </w:pPr>
      <w:r>
        <w:rPr>
          <w:rFonts w:cs="Times New Roman" w:ascii="Times New Roman" w:hAnsi="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pPr>
        <w:pStyle w:val="ConsPlusNormal"/>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администрацию/КУМИ Сланцевского муниципального района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3.3.2. В течение 5 рабочих дней со дня регистрации заявления об исправлении опечаток и(или) ошибок в выданных в результате предоставления государственной услуги документах ответственный специалист администрации/ КУМИ Сланцевского муниципального района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администрация/КУМИ Сланцевского муниципального района направляет способом, указанным в заявлении о необходимости исправления допущенных опечаток и(или) ошибок.</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center"/>
        <w:rPr>
          <w:b/>
          <w:b/>
          <w:bCs/>
        </w:rPr>
      </w:pPr>
      <w:r>
        <w:rPr>
          <w:rFonts w:cs="Times New Roman" w:ascii="Times New Roman" w:hAnsi="Times New Roman"/>
          <w:b/>
          <w:bCs/>
          <w:sz w:val="28"/>
          <w:szCs w:val="28"/>
        </w:rPr>
        <w:t>4. Формы контроля за исполнением административного регламента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 xml:space="preserve">Текущий контроль осуществляется ответственным работником администрации/КУМИ </w:t>
      </w:r>
      <w:r>
        <w:rPr>
          <w:rFonts w:eastAsia="Times New Roman" w:cs="Times New Roman" w:ascii="Times New Roman" w:hAnsi="Times New Roman"/>
          <w:sz w:val="28"/>
          <w:szCs w:val="28"/>
          <w:lang w:eastAsia="ru-RU"/>
        </w:rPr>
        <w:t>Сланцевского муниципального района</w:t>
      </w:r>
      <w:r>
        <w:rPr>
          <w:rFonts w:eastAsia="Times New Roman" w:cs="Times New Roman" w:ascii="Times New Roman" w:hAnsi="Times New Roman"/>
          <w:sz w:val="28"/>
          <w:szCs w:val="28"/>
        </w:rPr>
        <w:t xml:space="preserve">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 заместителем главы администрации, председателем КУМИ Сланцевского муниципального района проверок исполнения положений настоящего регламента, иных нормативных правовых актов.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администрации/КУМИ Сланцевского муниципального района о проведении проверки исполнения административного регламента по предоставлению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обратившемуся дается письменный ответ.</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Руководитель администрации/КУМИ Сланцевского муниципального района несет ответственность за обеспечение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Работники администрации/КУМИ Сланцевского муниципального района при предоставлении муниципальной услуги несут ответственность:</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center"/>
        <w:rPr>
          <w:b/>
          <w:b/>
          <w:bCs/>
        </w:rPr>
      </w:pPr>
      <w:r>
        <w:rPr>
          <w:rFonts w:eastAsia="Calibri" w:cs="Times New Roman" w:ascii="Times New Roman" w:hAnsi="Times New Roman"/>
          <w:b/>
          <w:bCs/>
          <w:sz w:val="28"/>
          <w:szCs w:val="28"/>
        </w:rPr>
        <w:t>5. Досудебный (внесудебный) порядок обжалования решений</w:t>
      </w:r>
    </w:p>
    <w:p>
      <w:pPr>
        <w:pStyle w:val="Normal"/>
        <w:spacing w:lineRule="auto" w:line="240" w:before="0" w:after="0"/>
        <w:ind w:firstLine="709"/>
        <w:jc w:val="center"/>
        <w:rPr>
          <w:b/>
          <w:b/>
          <w:bCs/>
        </w:rPr>
      </w:pPr>
      <w:r>
        <w:rPr>
          <w:rFonts w:eastAsia="Calibri" w:cs="Times New Roman" w:ascii="Times New Roman" w:hAnsi="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t xml:space="preserve"> </w:t>
      </w:r>
      <w:r>
        <w:rPr>
          <w:rFonts w:cs="Times New Roman" w:ascii="Times New Roman" w:hAnsi="Times New Roman"/>
          <w:sz w:val="28"/>
          <w:szCs w:val="28"/>
        </w:rPr>
        <w:t>в том числе следующие случаи: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8) нарушение срока или порядка выдачи документов по результатам предоставления государственной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r>
          <w:rPr>
            <w:rFonts w:cs="Times New Roman" w:ascii="Times New Roman" w:hAnsi="Times New Roman"/>
            <w:sz w:val="28"/>
            <w:szCs w:val="28"/>
          </w:rPr>
          <w:t>ч. 5 ст. 11.2</w:t>
        </w:r>
      </w:hyperlink>
      <w:r>
        <w:rPr>
          <w:rFonts w:cs="Times New Roman" w:ascii="Times New Roman" w:hAnsi="Times New Roman"/>
          <w:sz w:val="28"/>
          <w:szCs w:val="28"/>
        </w:rPr>
        <w:t xml:space="preserve"> Федерального закона от 27.07.2010 № 210-ФЗ.</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письменной жалобе в обязательном порядке указываются: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r>
          <w:rPr>
            <w:rFonts w:cs="Times New Roman" w:ascii="Times New Roman" w:hAnsi="Times New Roman"/>
            <w:sz w:val="28"/>
            <w:szCs w:val="28"/>
          </w:rPr>
          <w:t>ст. 11.1</w:t>
        </w:r>
      </w:hyperlink>
      <w:r>
        <w:rPr>
          <w:rFonts w:cs="Times New Roman" w:ascii="Times New Roman" w:hAnsi="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5.7. По результатам рассмотрения жалобы принимается одно из следующих решений: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2) в удовлетворении жалобы отказывается.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ConsPlusNormal"/>
        <w:numPr>
          <w:ilvl w:val="0"/>
          <w:numId w:val="0"/>
        </w:numPr>
        <w:ind w:left="0" w:hanging="0"/>
        <w:jc w:val="right"/>
        <w:outlineLvl w:val="1"/>
        <w:rPr/>
      </w:pPr>
      <w:r>
        <w:rPr/>
      </w:r>
    </w:p>
    <w:p>
      <w:pPr>
        <w:pStyle w:val="ConsPlusNormal"/>
        <w:ind w:firstLine="709"/>
        <w:jc w:val="center"/>
        <w:rPr>
          <w:b/>
          <w:b/>
          <w:bCs/>
        </w:rPr>
      </w:pPr>
      <w:r>
        <w:rPr>
          <w:rFonts w:cs="Times New Roman" w:ascii="Times New Roman" w:hAnsi="Times New Roman"/>
          <w:b/>
          <w:bCs/>
          <w:sz w:val="28"/>
          <w:szCs w:val="28"/>
        </w:rPr>
        <w:t>6. Особенности выполнения административных процедур</w:t>
      </w:r>
    </w:p>
    <w:p>
      <w:pPr>
        <w:pStyle w:val="ConsPlusNormal"/>
        <w:ind w:firstLine="709"/>
        <w:jc w:val="center"/>
        <w:rPr>
          <w:b/>
          <w:b/>
          <w:bCs/>
        </w:rPr>
      </w:pPr>
      <w:r>
        <w:rPr>
          <w:rFonts w:cs="Times New Roman" w:ascii="Times New Roman" w:hAnsi="Times New Roman"/>
          <w:b/>
          <w:bCs/>
          <w:sz w:val="28"/>
          <w:szCs w:val="28"/>
        </w:rPr>
        <w:t>в многофункциональных центрах</w:t>
      </w:r>
    </w:p>
    <w:p>
      <w:pPr>
        <w:pStyle w:val="ConsPlusNormal"/>
        <w:ind w:firstLine="709"/>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администрацией/КУМИ Сланцевского муниципального района.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6.2. В случае подачи документов в администрацию/КУМИ Сланцевского муниципального района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б) определяет предмет обращения;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 проводит проверку правильности заполнения обращения;</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г) проводит проверку укомплектованности пакета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е) заверяет каждый документ дела своей электронной подписью (далее - ЭП);</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ж) направляет копии документов и реестр документов в администрацию/КУМИ Сланцевского муниципального района:</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в электронном виде (в составе пакетов электронных дел) в день обращения заявителя в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По окончании приема документов специалист МФЦ выдает заявителю расписку в приеме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администрации/КУМИ Сланцевского муниципального района,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Специалист МФЦ, ответственный за выдачу документов, полученных от администрации/КУМИ Сланцевского муниципального района по результатам рассмотрения представленных заявителем документов, не позднее двух дней с даты их получения от администрации/КУМИ Сланцевского муниципального района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pPr>
        <w:pStyle w:val="ConsPlusNormal"/>
        <w:ind w:firstLine="709"/>
        <w:jc w:val="both"/>
        <w:rPr>
          <w:rFonts w:ascii="Times New Roman" w:hAnsi="Times New Roman" w:cs="Times New Roman"/>
          <w:sz w:val="28"/>
          <w:szCs w:val="28"/>
        </w:rPr>
      </w:pPr>
      <w:bookmarkStart w:id="10" w:name="P588"/>
      <w:bookmarkEnd w:id="10"/>
      <w:r>
        <w:rPr>
          <w:rFonts w:cs="Times New Roman" w:ascii="Times New Roman" w:hAnsi="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t>Приложение 1</w:t>
      </w:r>
    </w:p>
    <w:p>
      <w:pPr>
        <w:pStyle w:val="ConsPlusNormal"/>
        <w:jc w:val="right"/>
        <w:rPr>
          <w:rFonts w:ascii="Times New Roman" w:hAnsi="Times New Roman" w:cs="Times New Roman"/>
          <w:sz w:val="28"/>
          <w:szCs w:val="28"/>
        </w:rPr>
      </w:pPr>
      <w:r>
        <w:rPr>
          <w:rFonts w:cs="Times New Roman" w:ascii="Times New Roman" w:hAnsi="Times New Roman"/>
          <w:sz w:val="28"/>
          <w:szCs w:val="28"/>
        </w:rPr>
        <w:t>к Административному регламенту</w:t>
      </w:r>
    </w:p>
    <w:p>
      <w:pPr>
        <w:pStyle w:val="Normal"/>
        <w:widowControl w:val="false"/>
        <w:tabs>
          <w:tab w:val="clear" w:pos="708"/>
          <w:tab w:val="left" w:pos="5670" w:leader="none"/>
        </w:tabs>
        <w:spacing w:lineRule="auto" w:line="240" w:before="0" w:after="0"/>
        <w:jc w:val="right"/>
        <w:rPr>
          <w:rFonts w:ascii="Times New Roman" w:hAnsi="Times New Roman" w:cs="Times New Roman"/>
        </w:rPr>
      </w:pPr>
      <w:r>
        <w:rPr>
          <w:rFonts w:cs="Times New Roman" w:ascii="Times New Roman" w:hAnsi="Times New Roman"/>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19"/>
        </w:rPr>
      </w:pPr>
      <w:r>
        <w:rPr>
          <w:rFonts w:cs="Times New Roman" w:ascii="Times New Roman" w:hAnsi="Times New Roman"/>
          <w:sz w:val="24"/>
          <w:szCs w:val="24"/>
        </w:rPr>
        <w:t xml:space="preserve">Адрес электронной почты: </w:t>
      </w:r>
      <w:hyperlink r:id="rId15">
        <w:r>
          <w:rPr/>
          <w:t>slanmo</w:t>
        </w:r>
      </w:hyperlink>
      <w:r>
        <w:rPr>
          <w:rStyle w:val="Style19"/>
          <w:rFonts w:eastAsia="Times New Roman" w:cs="Times New Roman" w:ascii="Times New Roman" w:hAnsi="Times New Roman"/>
          <w:i w:val="false"/>
          <w:iCs w:val="false"/>
          <w:sz w:val="24"/>
          <w:szCs w:val="24"/>
          <w:lang w:val="en-US"/>
        </w:rPr>
        <w:t>@</w:t>
      </w:r>
      <w:hyperlink r:id="rId16">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shd w:val="clear" w:color="auto" w:fill="FFFFFF" w:themeFill="background1"/>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hd w:val="clear" w:color="auto" w:fill="FFFFFF" w:themeFill="background1"/>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hd w:val="clear" w:color="auto" w:fill="FFFFFF" w:themeFill="background1"/>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hd w:val="clear" w:color="auto" w:fill="FFFFFF" w:themeFill="background1"/>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ConsPlusNormal"/>
        <w:numPr>
          <w:ilvl w:val="0"/>
          <w:numId w:val="0"/>
        </w:numPr>
        <w:ind w:left="0" w:hanging="0"/>
        <w:jc w:val="right"/>
        <w:outlineLvl w:val="1"/>
        <w:rPr>
          <w:rFonts w:ascii="Times New Roman" w:hAnsi="Times New Roman" w:cs="Times New Roman"/>
          <w:sz w:val="28"/>
          <w:szCs w:val="28"/>
        </w:rPr>
      </w:pPr>
      <w:r>
        <w:rPr>
          <w:rFonts w:cs="Times New Roman" w:ascii="Times New Roman" w:hAnsi="Times New Roman"/>
          <w:sz w:val="28"/>
          <w:szCs w:val="28"/>
        </w:rPr>
        <w:t>Приложение 2</w:t>
      </w:r>
    </w:p>
    <w:p>
      <w:pPr>
        <w:pStyle w:val="ConsPlusNormal"/>
        <w:widowControl w:val="false"/>
        <w:shd w:val="clear" w:color="auto" w:fill="FFFFFF" w:themeFill="background1"/>
        <w:spacing w:lineRule="auto" w:line="240" w:before="0" w:after="0"/>
        <w:ind w:firstLine="540"/>
        <w:jc w:val="right"/>
        <w:rPr>
          <w:rFonts w:ascii="Times New Roman" w:hAnsi="Times New Roman" w:cs="Times New Roman"/>
          <w:sz w:val="28"/>
          <w:szCs w:val="28"/>
        </w:rPr>
      </w:pPr>
      <w:r>
        <w:rPr>
          <w:rFonts w:eastAsia="" w:cs="Times New Roman" w:ascii="Times New Roman" w:hAnsi="Times New Roman" w:eastAsiaTheme="minorEastAsia"/>
          <w:sz w:val="28"/>
          <w:szCs w:val="28"/>
          <w:lang w:eastAsia="ru-RU"/>
        </w:rPr>
        <w:t>к Административному регламенту</w:t>
      </w:r>
    </w:p>
    <w:p>
      <w:pPr>
        <w:pStyle w:val="Normal"/>
        <w:widowControl w:val="false"/>
        <w:shd w:val="clear" w:color="auto" w:fill="FFFFFF" w:themeFill="background1"/>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spacing w:lineRule="auto" w:line="240" w:before="0" w:after="0"/>
        <w:jc w:val="center"/>
        <w:rPr>
          <w:rFonts w:ascii="Times New Roman" w:hAnsi="Times New Roman" w:cs="Times New Roman"/>
          <w:sz w:val="28"/>
          <w:szCs w:val="28"/>
        </w:rPr>
      </w:pPr>
      <w:bookmarkStart w:id="11" w:name="Par588"/>
      <w:bookmarkEnd w:id="11"/>
      <w:r>
        <w:rPr>
          <w:rFonts w:cs="Times New Roman" w:ascii="Times New Roman" w:hAnsi="Times New Roman"/>
          <w:sz w:val="28"/>
          <w:szCs w:val="28"/>
        </w:rPr>
        <w:t>ФОРМА ЗАЯВЛЕНИЯ</w:t>
      </w:r>
    </w:p>
    <w:p>
      <w:pPr>
        <w:pStyle w:val="Normal"/>
        <w:numPr>
          <w:ilvl w:val="0"/>
          <w:numId w:val="0"/>
        </w:numPr>
        <w:spacing w:lineRule="auto" w:line="240" w:before="0" w:after="0"/>
        <w:ind w:left="0" w:firstLine="540"/>
        <w:jc w:val="center"/>
        <w:outlineLvl w:val="0"/>
        <w:rPr>
          <w:rFonts w:ascii="Times New Roman" w:hAnsi="Times New Roman" w:cs="Times New Roman"/>
          <w:sz w:val="28"/>
          <w:szCs w:val="28"/>
        </w:rPr>
      </w:pPr>
      <w:r>
        <w:rPr>
          <w:rFonts w:cs="Times New Roman" w:ascii="Times New Roman" w:hAnsi="Times New Roman"/>
          <w:sz w:val="24"/>
          <w:szCs w:val="28"/>
        </w:rPr>
        <w:t xml:space="preserve">о постановке на учет в качестве лица, имеющего право на предоставление земельного участка в собственность бесплатно </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p>
    <w:p>
      <w:pPr>
        <w:pStyle w:val="Normal"/>
        <w:rPr/>
      </w:pPr>
      <w:r>
        <w:rPr/>
      </w:r>
    </w:p>
    <w:p>
      <w:pPr>
        <w:pStyle w:val="Normal"/>
        <w:spacing w:lineRule="auto" w:line="240"/>
        <w:ind w:left="1416" w:hanging="0"/>
        <w:jc w:val="center"/>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Главе администрации 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(наименование муниципального образования</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Ленинградской области)</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от 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(фамилия, имя, отчество)</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"___" ______________ _________ года рождения,</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(документ, удостоверяющий личность)</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(серия, номер, кем и когда выдан)</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адрес постоянного места жительства: 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адрес преимущественного пребывания: 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телефон 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ЗАЯВЛЕНИЕ</w:t>
      </w:r>
    </w:p>
    <w:p>
      <w:pPr>
        <w:pStyle w:val="Normal"/>
        <w:spacing w:lineRule="auto" w:line="240"/>
        <w:jc w:val="both"/>
        <w:rPr>
          <w:rFonts w:ascii="Courier New" w:hAnsi="Courier New" w:cs="Courier New"/>
          <w:sz w:val="20"/>
          <w:szCs w:val="20"/>
        </w:rPr>
      </w:pPr>
      <w:r>
        <w:rPr>
          <w:rFonts w:cs="Courier New" w:ascii="Courier New" w:hAnsi="Courier New"/>
          <w:sz w:val="20"/>
          <w:szCs w:val="20"/>
        </w:rPr>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Прошу  поставить  меня  на  учет  в  качестве  лица,  имеющего право на</w:t>
      </w:r>
    </w:p>
    <w:p>
      <w:pPr>
        <w:pStyle w:val="Normal"/>
        <w:spacing w:lineRule="auto" w:line="240"/>
        <w:jc w:val="both"/>
        <w:rPr>
          <w:rFonts w:ascii="Courier New" w:hAnsi="Courier New" w:cs="Courier New"/>
          <w:sz w:val="20"/>
          <w:szCs w:val="20"/>
        </w:rPr>
      </w:pPr>
      <w:r>
        <w:rPr>
          <w:rFonts w:cs="Courier New" w:ascii="Courier New" w:hAnsi="Courier New"/>
          <w:sz w:val="20"/>
          <w:szCs w:val="20"/>
        </w:rPr>
        <w:t>предоставление земельного  участка  в собственность бесплатно на территории</w:t>
      </w:r>
    </w:p>
    <w:p>
      <w:pPr>
        <w:pStyle w:val="Normal"/>
        <w:spacing w:lineRule="auto" w:line="240"/>
        <w:jc w:val="both"/>
        <w:rPr>
          <w:rFonts w:ascii="Courier New" w:hAnsi="Courier New" w:cs="Courier New"/>
          <w:sz w:val="20"/>
          <w:szCs w:val="20"/>
        </w:rPr>
      </w:pPr>
      <w:r>
        <w:rPr>
          <w:rFonts w:cs="Courier New" w:ascii="Courier New" w:hAnsi="Courier New"/>
          <w:sz w:val="20"/>
          <w:szCs w:val="20"/>
        </w:rPr>
        <w:t>___________________________________________________________________________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(наименование муниципального образования Ленинградской области)</w:t>
      </w:r>
    </w:p>
    <w:p>
      <w:pPr>
        <w:pStyle w:val="Normal"/>
        <w:spacing w:lineRule="auto" w:line="240"/>
        <w:jc w:val="both"/>
        <w:rPr>
          <w:rFonts w:ascii="Courier New" w:hAnsi="Courier New" w:cs="Courier New"/>
          <w:sz w:val="20"/>
          <w:szCs w:val="20"/>
        </w:rPr>
      </w:pPr>
      <w:r>
        <w:rPr>
          <w:rFonts w:cs="Courier New" w:ascii="Courier New" w:hAnsi="Courier New"/>
          <w:sz w:val="20"/>
          <w:szCs w:val="20"/>
        </w:rPr>
        <w:t>на основании _____________________________________________________________.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Являюсь ______________________________________________________________,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что подтверждается следующими прилагаемыми документами:</w:t>
      </w:r>
    </w:p>
    <w:p>
      <w:pPr>
        <w:pStyle w:val="Normal"/>
        <w:spacing w:lineRule="auto" w:line="240"/>
        <w:jc w:val="both"/>
        <w:rPr>
          <w:rFonts w:ascii="Courier New" w:hAnsi="Courier New" w:cs="Courier New"/>
          <w:sz w:val="20"/>
          <w:szCs w:val="20"/>
        </w:rPr>
      </w:pPr>
      <w:r>
        <w:rPr>
          <w:rFonts w:cs="Courier New" w:ascii="Courier New" w:hAnsi="Courier New"/>
          <w:sz w:val="20"/>
          <w:szCs w:val="20"/>
        </w:rPr>
        <w:t>1. ________________________________________________________________________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2. ________________________________________________________________________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r>
    </w:p>
    <w:p>
      <w:pPr>
        <w:pStyle w:val="Normal"/>
        <w:spacing w:lineRule="auto" w:line="240"/>
        <w:jc w:val="both"/>
        <w:rPr>
          <w:rFonts w:ascii="Courier New" w:hAnsi="Courier New" w:cs="Courier New"/>
          <w:sz w:val="20"/>
          <w:szCs w:val="20"/>
        </w:rPr>
      </w:pPr>
      <w:r>
        <w:rPr>
          <w:rFonts w:cs="Courier New" w:ascii="Courier New" w:hAnsi="Courier New"/>
          <w:sz w:val="20"/>
          <w:szCs w:val="20"/>
        </w:rPr>
        <w:t>"___" ___________ 20 года                       ______________________</w:t>
      </w:r>
    </w:p>
    <w:p>
      <w:pPr>
        <w:pStyle w:val="Normal"/>
        <w:spacing w:lineRule="auto" w:line="240"/>
        <w:jc w:val="both"/>
        <w:rPr>
          <w:rFonts w:ascii="Courier New" w:hAnsi="Courier New" w:cs="Courier New"/>
          <w:sz w:val="20"/>
          <w:szCs w:val="20"/>
        </w:rPr>
      </w:pPr>
      <w:r>
        <w:rPr>
          <w:rFonts w:cs="Courier New" w:ascii="Courier New" w:hAnsi="Courier New"/>
          <w:sz w:val="20"/>
          <w:szCs w:val="20"/>
        </w:rPr>
        <w:t xml:space="preserve">                                                       </w:t>
      </w:r>
      <w:r>
        <w:rPr>
          <w:rFonts w:cs="Courier New" w:ascii="Courier New" w:hAnsi="Courier New"/>
          <w:sz w:val="20"/>
          <w:szCs w:val="20"/>
        </w:rPr>
        <w:t>(подпись)</w:t>
      </w:r>
    </w:p>
    <w:p>
      <w:pPr>
        <w:pStyle w:val="Normal"/>
        <w:widowControl w:val="false"/>
        <w:shd w:val="clear" w:color="auto" w:fill="FFFFFF" w:themeFill="background1"/>
        <w:spacing w:lineRule="auto" w:line="240" w:before="0" w:after="0"/>
        <w:jc w:val="both"/>
        <w:rPr>
          <w:rFonts w:ascii="Calibri" w:hAnsi="Calibri" w:cs="Calibri"/>
        </w:rPr>
      </w:pPr>
      <w:r>
        <w:rPr>
          <w:rFonts w:cs="Calibri"/>
        </w:rPr>
      </w:r>
    </w:p>
    <w:p>
      <w:pPr>
        <w:pStyle w:val="Normal"/>
        <w:widowControl w:val="false"/>
        <w:shd w:val="clear" w:color="auto" w:fill="FFFFFF" w:themeFill="background1"/>
        <w:spacing w:lineRule="auto" w:line="240" w:before="0" w:after="0"/>
        <w:rPr>
          <w:rFonts w:ascii="Courier New" w:hAnsi="Courier New" w:eastAsia="" w:cs="Courier New" w:eastAsiaTheme="minorEastAsia"/>
          <w:sz w:val="20"/>
          <w:szCs w:val="20"/>
          <w:lang w:eastAsia="ru-RU"/>
        </w:rPr>
      </w:pPr>
      <w:r>
        <w:rPr>
          <w:rFonts w:eastAsia="Times New Roman" w:cs="Times New Roman" w:ascii="Times New Roman" w:hAnsi="Times New Roman"/>
          <w:sz w:val="24"/>
          <w:szCs w:val="24"/>
          <w:lang w:eastAsia="ru-RU"/>
        </w:rPr>
        <w:t> </w:t>
      </w:r>
      <w:r>
        <w:rPr>
          <w:rFonts w:eastAsia="" w:cs="Courier New" w:ascii="Courier New" w:hAnsi="Courier New" w:eastAsiaTheme="minorEastAsia"/>
          <w:sz w:val="20"/>
          <w:szCs w:val="20"/>
          <w:lang w:eastAsia="ru-RU"/>
        </w:rPr>
        <w:t>Результат рассмотрения заявления прошу:</w:t>
      </w:r>
    </w:p>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r>
    </w:p>
    <w:tbl>
      <w:tblPr>
        <w:tblW w:w="9781"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34"/>
        <w:gridCol w:w="9246"/>
      </w:tblGrid>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r>
          </w:p>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r>
          </w:p>
        </w:tc>
        <w:tc>
          <w:tcPr>
            <w:tcW w:w="9246" w:type="dxa"/>
            <w:tcBorders>
              <w:left w:val="single" w:sz="4" w:space="0" w:color="000000"/>
            </w:tcBorders>
            <w:shd w:color="auto" w:fill="auto" w:val="clear"/>
            <w:vAlign w:val="center"/>
          </w:tcPr>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t>выдать на руки в Администрации</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r>
          </w:p>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r>
          </w:p>
        </w:tc>
        <w:tc>
          <w:tcPr>
            <w:tcW w:w="9246" w:type="dxa"/>
            <w:tcBorders>
              <w:left w:val="single" w:sz="4" w:space="0" w:color="000000"/>
            </w:tcBorders>
            <w:shd w:color="auto" w:fill="auto" w:val="clear"/>
            <w:vAlign w:val="center"/>
          </w:tcPr>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t>выдать на руки в МФЦ, расположенном по адресу:</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r>
          </w:p>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r>
          </w:p>
        </w:tc>
        <w:tc>
          <w:tcPr>
            <w:tcW w:w="9246" w:type="dxa"/>
            <w:tcBorders>
              <w:left w:val="single" w:sz="4" w:space="0" w:color="000000"/>
            </w:tcBorders>
            <w:shd w:color="auto" w:fill="auto" w:val="clear"/>
            <w:vAlign w:val="center"/>
          </w:tcPr>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t>направить по почте</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themeFill="background1"/>
              <w:spacing w:lineRule="auto" w:line="240" w:before="0" w:after="0"/>
              <w:rPr>
                <w:rFonts w:ascii="Courier New" w:hAnsi="Courier New" w:cs="Courier New"/>
                <w:b/>
                <w:b/>
                <w:sz w:val="20"/>
                <w:szCs w:val="20"/>
              </w:rPr>
            </w:pPr>
            <w:r>
              <w:rPr>
                <w:rFonts w:cs="Courier New" w:ascii="Courier New" w:hAnsi="Courier New"/>
                <w:b/>
                <w:sz w:val="20"/>
                <w:szCs w:val="20"/>
              </w:rPr>
            </w:r>
          </w:p>
          <w:p>
            <w:pPr>
              <w:pStyle w:val="Normal"/>
              <w:widowControl w:val="false"/>
              <w:shd w:val="clear" w:color="auto" w:fill="FFFFFF" w:themeFill="background1"/>
              <w:spacing w:lineRule="auto" w:line="240" w:before="0" w:after="0"/>
              <w:rPr>
                <w:rFonts w:ascii="Courier New" w:hAnsi="Courier New" w:cs="Courier New"/>
                <w:b/>
                <w:b/>
                <w:sz w:val="20"/>
                <w:szCs w:val="20"/>
              </w:rPr>
            </w:pPr>
            <w:r>
              <w:rPr>
                <w:rFonts w:cs="Courier New" w:ascii="Courier New" w:hAnsi="Courier New"/>
                <w:b/>
                <w:sz w:val="20"/>
                <w:szCs w:val="20"/>
              </w:rPr>
            </w:r>
          </w:p>
        </w:tc>
        <w:tc>
          <w:tcPr>
            <w:tcW w:w="9246" w:type="dxa"/>
            <w:tcBorders>
              <w:left w:val="single" w:sz="4" w:space="0" w:color="000000"/>
            </w:tcBorders>
            <w:shd w:color="auto" w:fill="auto" w:val="clear"/>
            <w:vAlign w:val="center"/>
          </w:tcPr>
          <w:p>
            <w:pPr>
              <w:pStyle w:val="Normal"/>
              <w:widowControl w:val="false"/>
              <w:shd w:val="clear" w:color="auto" w:fill="FFFFFF" w:themeFill="background1"/>
              <w:spacing w:lineRule="auto" w:line="240" w:before="0" w:after="0"/>
              <w:rPr>
                <w:rFonts w:ascii="Courier New" w:hAnsi="Courier New" w:cs="Courier New"/>
                <w:sz w:val="20"/>
                <w:szCs w:val="20"/>
              </w:rPr>
            </w:pPr>
            <w:r>
              <w:rPr>
                <w:rFonts w:cs="Courier New" w:ascii="Courier New" w:hAnsi="Courier New"/>
                <w:sz w:val="20"/>
                <w:szCs w:val="20"/>
              </w:rPr>
              <w:t>направить в электронной форме в личный кабинет на ПГУ</w:t>
            </w:r>
          </w:p>
        </w:tc>
      </w:tr>
    </w:tbl>
    <w:p>
      <w:pPr>
        <w:pStyle w:val="ConsPlusNonformat"/>
        <w:jc w:val="center"/>
        <w:rPr>
          <w:rFonts w:ascii="Times New Roman" w:hAnsi="Times New Roman" w:cs="Times New Roman"/>
          <w:sz w:val="28"/>
          <w:szCs w:val="28"/>
        </w:rPr>
      </w:pPr>
      <w:r>
        <w:rPr>
          <w:rFonts w:cs="Times New Roman" w:ascii="Times New Roman" w:hAnsi="Times New Roman"/>
          <w:sz w:val="28"/>
          <w:szCs w:val="28"/>
        </w:rPr>
      </w:r>
      <w:bookmarkStart w:id="12" w:name="Par300"/>
      <w:bookmarkStart w:id="13" w:name="Par300"/>
      <w:bookmarkEnd w:id="13"/>
    </w:p>
    <w:p>
      <w:pPr>
        <w:pStyle w:val="ConsPlusNonformat"/>
        <w:jc w:val="center"/>
        <w:rPr>
          <w:rFonts w:ascii="Times New Roman" w:hAnsi="Times New Roman" w:cs="Times New Roman"/>
          <w:sz w:val="28"/>
          <w:szCs w:val="28"/>
        </w:rPr>
      </w:pPr>
      <w:r>
        <w:rPr>
          <w:rFonts w:cs="Times New Roman" w:ascii="Times New Roman" w:hAnsi="Times New Roman"/>
          <w:sz w:val="28"/>
          <w:szCs w:val="28"/>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PlusNonformat"/>
        <w:jc w:val="center"/>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bookmarkStart w:id="14" w:name="P548"/>
      <w:bookmarkStart w:id="15" w:name="P548"/>
      <w:bookmarkEnd w:id="15"/>
    </w:p>
    <w:p>
      <w:pPr>
        <w:pStyle w:val="Normal"/>
        <w:widowControl w:val="false"/>
        <w:spacing w:lineRule="auto" w:line="240" w:before="0" w:after="0"/>
        <w:jc w:val="center"/>
        <w:rPr>
          <w:highlight w:val="none"/>
          <w:shd w:fill="auto" w:val="clear"/>
        </w:rPr>
      </w:pPr>
      <w:r>
        <w:rPr>
          <w:rFonts w:eastAsia="Times New Roman" w:cs="Times New Roman" w:ascii="Times New Roman" w:hAnsi="Times New Roman"/>
          <w:sz w:val="28"/>
          <w:szCs w:val="28"/>
          <w:shd w:fill="auto" w:val="clear"/>
          <w:lang w:eastAsia="ru-RU"/>
        </w:rPr>
        <w:t>Согласие на обработку персональных данных</w:t>
      </w:r>
    </w:p>
    <w:p>
      <w:pPr>
        <w:pStyle w:val="Normal"/>
        <w:widowControl w:val="false"/>
        <w:spacing w:lineRule="auto" w:line="240" w:before="0" w:after="0"/>
        <w:jc w:val="both"/>
        <w:rPr>
          <w:rFonts w:ascii="Courier New" w:hAnsi="Courier New" w:cs="Courier New"/>
          <w:sz w:val="20"/>
          <w:szCs w:val="20"/>
        </w:rPr>
      </w:pPr>
      <w:r>
        <w:rPr>
          <w:rFonts w:cs="Courier New" w:ascii="Courier New" w:hAnsi="Courier New"/>
          <w:sz w:val="20"/>
          <w:szCs w:val="20"/>
        </w:rPr>
      </w:r>
    </w:p>
    <w:p>
      <w:pPr>
        <w:pStyle w:val="Normal"/>
        <w:spacing w:lineRule="auto" w:line="240"/>
        <w:jc w:val="both"/>
        <w:rPr>
          <w:highlight w:val="none"/>
          <w:shd w:fill="auto" w:val="clear"/>
        </w:rPr>
      </w:pPr>
      <w:r>
        <w:rPr>
          <w:rFonts w:cs="Courier New" w:ascii="Courier New" w:hAnsi="Courier New"/>
          <w:sz w:val="20"/>
          <w:szCs w:val="20"/>
          <w:shd w:fill="auto" w:val="clear"/>
        </w:rPr>
        <w:t>____________________________________                 "__" _________ 20__ г.</w:t>
      </w:r>
    </w:p>
    <w:p>
      <w:pPr>
        <w:pStyle w:val="Normal"/>
        <w:spacing w:lineRule="auto" w:line="240"/>
        <w:jc w:val="both"/>
        <w:rPr>
          <w:highlight w:val="none"/>
          <w:shd w:fill="auto" w:val="clear"/>
        </w:rPr>
      </w:pPr>
      <w:r>
        <w:rPr>
          <w:rFonts w:cs="Courier New" w:ascii="Courier New" w:hAnsi="Courier New"/>
          <w:sz w:val="20"/>
          <w:szCs w:val="20"/>
          <w:shd w:fill="auto" w:val="clear"/>
        </w:rPr>
        <w:t>(указать место составления согласия)</w:t>
      </w:r>
    </w:p>
    <w:p>
      <w:pPr>
        <w:pStyle w:val="Normal"/>
        <w:spacing w:lineRule="auto" w:line="240"/>
        <w:jc w:val="both"/>
        <w:rPr>
          <w:rFonts w:ascii="Courier New" w:hAnsi="Courier New" w:cs="Courier New"/>
          <w:sz w:val="20"/>
          <w:szCs w:val="20"/>
          <w:highlight w:val="none"/>
          <w:shd w:fill="auto" w:val="clear"/>
        </w:rPr>
      </w:pPr>
      <w:r>
        <w:rPr>
          <w:rFonts w:cs="Courier New" w:ascii="Courier New" w:hAnsi="Courier New"/>
          <w:sz w:val="20"/>
          <w:szCs w:val="20"/>
          <w:shd w:fill="auto" w:val="clear"/>
        </w:rPr>
      </w:r>
    </w:p>
    <w:p>
      <w:pPr>
        <w:pStyle w:val="Normal"/>
        <w:spacing w:lineRule="auto" w:line="240"/>
        <w:jc w:val="both"/>
        <w:rPr>
          <w:highlight w:val="none"/>
          <w:shd w:fill="auto" w:val="clear"/>
        </w:rPr>
      </w:pPr>
      <w:r>
        <w:rPr>
          <w:rFonts w:cs="Courier New" w:ascii="Courier New" w:hAnsi="Courier New"/>
          <w:sz w:val="20"/>
          <w:szCs w:val="20"/>
          <w:shd w:fill="auto" w:val="clear"/>
        </w:rPr>
        <w:t>Я, _______________________________________________________________________,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(фамилия, имя, отчество &lt;*&gt; полностью)</w:t>
      </w:r>
    </w:p>
    <w:p>
      <w:pPr>
        <w:pStyle w:val="Normal"/>
        <w:spacing w:lineRule="auto" w:line="240"/>
        <w:jc w:val="both"/>
        <w:rPr>
          <w:highlight w:val="none"/>
          <w:shd w:fill="auto" w:val="clear"/>
        </w:rPr>
      </w:pPr>
      <w:r>
        <w:rPr>
          <w:rFonts w:cs="Courier New" w:ascii="Courier New" w:hAnsi="Courier New"/>
          <w:sz w:val="20"/>
          <w:szCs w:val="20"/>
          <w:shd w:fill="auto" w:val="clear"/>
        </w:rPr>
        <w:t>дата рождения 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(число, месяц, год)</w:t>
      </w:r>
    </w:p>
    <w:p>
      <w:pPr>
        <w:pStyle w:val="Normal"/>
        <w:spacing w:lineRule="auto" w:line="240"/>
        <w:jc w:val="both"/>
        <w:rPr>
          <w:highlight w:val="none"/>
          <w:shd w:fill="auto" w:val="clear"/>
        </w:rPr>
      </w:pPr>
      <w:r>
        <w:rPr>
          <w:rFonts w:cs="Courier New" w:ascii="Courier New" w:hAnsi="Courier New"/>
          <w:sz w:val="20"/>
          <w:szCs w:val="20"/>
          <w:shd w:fill="auto" w:val="clear"/>
        </w:rPr>
        <w:t>пол ______________________________________________________________________,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(женский, мужской - указать нужное)</w:t>
      </w:r>
    </w:p>
    <w:p>
      <w:pPr>
        <w:pStyle w:val="Normal"/>
        <w:spacing w:lineRule="auto" w:line="240"/>
        <w:jc w:val="both"/>
        <w:rPr>
          <w:highlight w:val="none"/>
          <w:shd w:fill="auto" w:val="clear"/>
        </w:rPr>
      </w:pPr>
      <w:r>
        <w:rPr>
          <w:rFonts w:cs="Courier New" w:ascii="Courier New" w:hAnsi="Courier New"/>
          <w:sz w:val="20"/>
          <w:szCs w:val="20"/>
          <w:shd w:fill="auto" w:val="clear"/>
        </w:rPr>
        <w:t>документ, удостоверяющий личность, 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__________________________________________________________________________,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(вид документа, серия и номер, кем и когда выдан)</w:t>
      </w:r>
    </w:p>
    <w:p>
      <w:pPr>
        <w:pStyle w:val="Normal"/>
        <w:spacing w:lineRule="auto" w:line="240"/>
        <w:jc w:val="both"/>
        <w:rPr>
          <w:highlight w:val="none"/>
          <w:shd w:fill="auto" w:val="clear"/>
        </w:rPr>
      </w:pPr>
      <w:r>
        <w:rPr>
          <w:rFonts w:cs="Courier New" w:ascii="Courier New" w:hAnsi="Courier New"/>
          <w:sz w:val="20"/>
          <w:szCs w:val="20"/>
          <w:shd w:fill="auto" w:val="clear"/>
        </w:rPr>
        <w:t>адрес регистрации по месту жительства: 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__________________________________________________________________________,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(почтовый индекс и адрес регистрации по месту жительства)</w:t>
      </w:r>
    </w:p>
    <w:p>
      <w:pPr>
        <w:pStyle w:val="Normal"/>
        <w:spacing w:lineRule="auto" w:line="240"/>
        <w:jc w:val="both"/>
        <w:rPr>
          <w:highlight w:val="none"/>
          <w:shd w:fill="auto" w:val="clear"/>
        </w:rPr>
      </w:pPr>
      <w:r>
        <w:rPr>
          <w:rFonts w:cs="Courier New" w:ascii="Courier New" w:hAnsi="Courier New"/>
          <w:sz w:val="20"/>
          <w:szCs w:val="20"/>
          <w:shd w:fill="auto" w:val="clear"/>
        </w:rPr>
        <w:t>адрес фактического проживания: 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__________________________________________________________________________,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(почтовый индекс и адрес фактического проживания)</w:t>
      </w:r>
    </w:p>
    <w:p>
      <w:pPr>
        <w:pStyle w:val="Normal"/>
        <w:spacing w:lineRule="auto" w:line="240"/>
        <w:jc w:val="both"/>
        <w:rPr>
          <w:highlight w:val="none"/>
          <w:shd w:fill="auto" w:val="clear"/>
        </w:rPr>
      </w:pPr>
      <w:r>
        <w:rPr>
          <w:rFonts w:cs="Courier New" w:ascii="Courier New" w:hAnsi="Courier New"/>
          <w:sz w:val="20"/>
          <w:szCs w:val="20"/>
          <w:shd w:fill="auto" w:val="clear"/>
        </w:rPr>
        <w:t>___________________________________________________________________________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настоящим даю свое согласие (указать кому) на обработку персональных данных</w:t>
      </w:r>
    </w:p>
    <w:p>
      <w:pPr>
        <w:pStyle w:val="Normal"/>
        <w:spacing w:lineRule="auto" w:line="240"/>
        <w:jc w:val="both"/>
        <w:rPr>
          <w:highlight w:val="none"/>
          <w:shd w:fill="auto" w:val="clear"/>
        </w:rPr>
      </w:pPr>
      <w:r>
        <w:rPr>
          <w:rFonts w:cs="Courier New" w:ascii="Courier New" w:hAnsi="Courier New"/>
          <w:sz w:val="20"/>
          <w:szCs w:val="20"/>
          <w:shd w:fill="auto" w:val="clear"/>
        </w:rPr>
        <w:t>___________________________________________________________________________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(своих/несовершеннолетних детей, указанных в заявлении, - выбрать нужное)</w:t>
      </w:r>
    </w:p>
    <w:p>
      <w:pPr>
        <w:pStyle w:val="Normal"/>
        <w:spacing w:lineRule="auto" w:line="240"/>
        <w:jc w:val="both"/>
        <w:rPr>
          <w:highlight w:val="none"/>
          <w:shd w:fill="auto" w:val="clear"/>
        </w:rPr>
      </w:pPr>
      <w:r>
        <w:rPr>
          <w:rFonts w:cs="Courier New" w:ascii="Courier New" w:hAnsi="Courier New"/>
          <w:sz w:val="20"/>
          <w:szCs w:val="20"/>
          <w:shd w:fill="auto" w:val="clear"/>
        </w:rPr>
        <w:t>сроком на _____________________ в целях постановки на учет в качестве лица,</w:t>
      </w:r>
    </w:p>
    <w:p>
      <w:pPr>
        <w:pStyle w:val="Normal"/>
        <w:spacing w:lineRule="auto" w:line="240"/>
        <w:jc w:val="both"/>
        <w:rPr>
          <w:highlight w:val="none"/>
          <w:shd w:fill="auto" w:val="clear"/>
        </w:rPr>
      </w:pPr>
      <w:r>
        <w:rPr>
          <w:rFonts w:cs="Courier New" w:ascii="Courier New" w:hAnsi="Courier New"/>
          <w:sz w:val="20"/>
          <w:szCs w:val="20"/>
          <w:shd w:fill="auto" w:val="clear"/>
        </w:rPr>
        <w:t>имеющего   право  на  предоставление  земельного  участка  в  собственность</w:t>
      </w:r>
    </w:p>
    <w:p>
      <w:pPr>
        <w:pStyle w:val="Normal"/>
        <w:spacing w:lineRule="auto" w:line="240"/>
        <w:jc w:val="both"/>
        <w:rPr/>
      </w:pPr>
      <w:r>
        <w:rPr>
          <w:rFonts w:cs="Courier New" w:ascii="Courier New" w:hAnsi="Courier New"/>
          <w:sz w:val="20"/>
          <w:szCs w:val="20"/>
          <w:shd w:fill="auto" w:val="clear"/>
        </w:rPr>
        <w:t xml:space="preserve">бесплатно  в  соответствии  с  областным  </w:t>
      </w:r>
      <w:hyperlink r:id="rId17">
        <w:r>
          <w:rPr>
            <w:rFonts w:cs="Courier New" w:ascii="Courier New" w:hAnsi="Courier New"/>
            <w:color w:val="0000FF"/>
            <w:sz w:val="20"/>
            <w:szCs w:val="20"/>
            <w:shd w:fill="auto" w:val="clear"/>
          </w:rPr>
          <w:t>законом</w:t>
        </w:r>
      </w:hyperlink>
      <w:r>
        <w:rPr>
          <w:rFonts w:cs="Courier New" w:ascii="Courier New" w:hAnsi="Courier New"/>
          <w:sz w:val="20"/>
          <w:szCs w:val="20"/>
          <w:shd w:fill="auto" w:val="clear"/>
        </w:rPr>
        <w:t xml:space="preserve">  от  14 октября 2008 года</w:t>
      </w:r>
    </w:p>
    <w:p>
      <w:pPr>
        <w:pStyle w:val="Normal"/>
        <w:spacing w:lineRule="auto" w:line="240"/>
        <w:jc w:val="both"/>
        <w:rPr>
          <w:highlight w:val="none"/>
          <w:shd w:fill="auto" w:val="clear"/>
        </w:rPr>
      </w:pPr>
      <w:r>
        <w:rPr>
          <w:rFonts w:cs="Courier New" w:ascii="Courier New" w:hAnsi="Courier New"/>
          <w:sz w:val="20"/>
          <w:szCs w:val="20"/>
          <w:shd w:fill="auto" w:val="clear"/>
        </w:rPr>
        <w:t>N   105-оз   "О   бесплатном  предоставлении  отдельным  категориям граждан</w:t>
      </w:r>
    </w:p>
    <w:p>
      <w:pPr>
        <w:pStyle w:val="Normal"/>
        <w:spacing w:lineRule="auto" w:line="240"/>
        <w:jc w:val="both"/>
        <w:rPr>
          <w:highlight w:val="none"/>
          <w:shd w:fill="auto" w:val="clear"/>
        </w:rPr>
      </w:pPr>
      <w:r>
        <w:rPr>
          <w:rFonts w:cs="Courier New" w:ascii="Courier New" w:hAnsi="Courier New"/>
          <w:sz w:val="20"/>
          <w:szCs w:val="20"/>
          <w:shd w:fill="auto" w:val="clear"/>
        </w:rPr>
        <w:t>земельных   участков   для   индивидуального   жилищного  строительства  на</w:t>
      </w:r>
    </w:p>
    <w:p>
      <w:pPr>
        <w:pStyle w:val="Normal"/>
        <w:spacing w:lineRule="auto" w:line="240"/>
        <w:jc w:val="both"/>
        <w:rPr>
          <w:highlight w:val="none"/>
          <w:shd w:fill="auto" w:val="clear"/>
        </w:rPr>
      </w:pPr>
      <w:r>
        <w:rPr>
          <w:rFonts w:cs="Courier New" w:ascii="Courier New" w:hAnsi="Courier New"/>
          <w:sz w:val="20"/>
          <w:szCs w:val="20"/>
          <w:shd w:fill="auto" w:val="clear"/>
        </w:rPr>
        <w:t>территории Ленинградской области".</w:t>
      </w:r>
    </w:p>
    <w:p>
      <w:pPr>
        <w:pStyle w:val="Normal"/>
        <w:spacing w:lineRule="auto" w:line="240" w:before="283" w:after="0"/>
        <w:jc w:val="both"/>
        <w:rPr>
          <w:highlight w:val="none"/>
          <w:shd w:fill="auto" w:val="clear"/>
        </w:rPr>
      </w:pPr>
      <w:r>
        <w:rPr>
          <w:rFonts w:cs="Courier New" w:ascii="Courier New" w:hAnsi="Courier New"/>
          <w:sz w:val="20"/>
          <w:szCs w:val="20"/>
          <w:shd w:fill="auto" w:val="clear"/>
        </w:rPr>
        <w:t>Подпись ______________________ /__________________________________________/</w:t>
      </w:r>
    </w:p>
    <w:p>
      <w:pPr>
        <w:pStyle w:val="Normal"/>
        <w:spacing w:lineRule="auto" w:line="240"/>
        <w:jc w:val="both"/>
        <w:rPr>
          <w:highlight w:val="none"/>
          <w:shd w:fill="auto" w:val="clear"/>
        </w:rPr>
      </w:pPr>
      <w:r>
        <w:rPr>
          <w:rFonts w:cs="Courier New" w:ascii="Courier New" w:hAnsi="Courier New"/>
          <w:sz w:val="20"/>
          <w:szCs w:val="20"/>
          <w:shd w:fill="auto" w:val="clear"/>
        </w:rPr>
        <w:t xml:space="preserve">                                  </w:t>
      </w:r>
      <w:r>
        <w:rPr>
          <w:rFonts w:cs="Courier New" w:ascii="Courier New" w:hAnsi="Courier New"/>
          <w:sz w:val="20"/>
          <w:szCs w:val="20"/>
          <w:shd w:fill="auto" w:val="clear"/>
        </w:rPr>
        <w:t>(фамилия, имя, отчество &lt;*&gt; полностью)</w:t>
      </w:r>
    </w:p>
    <w:p>
      <w:pPr>
        <w:pStyle w:val="Normal"/>
        <w:spacing w:lineRule="auto" w:line="240"/>
        <w:jc w:val="both"/>
        <w:rPr>
          <w:highlight w:val="none"/>
          <w:shd w:fill="auto" w:val="clear"/>
        </w:rPr>
      </w:pPr>
      <w:r>
        <w:rPr>
          <w:rFonts w:cs="Courier New" w:ascii="Courier New" w:hAnsi="Courier New"/>
          <w:sz w:val="20"/>
          <w:szCs w:val="20"/>
          <w:shd w:fill="auto" w:val="clear"/>
        </w:rPr>
        <w:t>--------------------------------</w:t>
      </w:r>
    </w:p>
    <w:p>
      <w:pPr>
        <w:pStyle w:val="Normal"/>
        <w:spacing w:lineRule="auto" w:line="240" w:before="0" w:after="200"/>
        <w:jc w:val="both"/>
        <w:rPr>
          <w:highlight w:val="none"/>
          <w:shd w:fill="auto" w:val="clear"/>
        </w:rPr>
      </w:pPr>
      <w:r>
        <w:rPr>
          <w:rFonts w:cs="Courier New" w:ascii="Courier New" w:hAnsi="Courier New"/>
          <w:sz w:val="20"/>
          <w:szCs w:val="20"/>
          <w:shd w:fill="auto" w:val="clear"/>
        </w:rPr>
        <w:t>&lt;*&gt; Отчество указывается при его наличии</w:t>
      </w:r>
    </w:p>
    <w:sectPr>
      <w:headerReference w:type="default" r:id="rId18"/>
      <w:footerReference w:type="first" r:id="rId19"/>
      <w:type w:val="nextPage"/>
      <w:pgSz w:w="11906" w:h="16838"/>
      <w:pgMar w:left="1134" w:right="850" w:gutter="0" w:header="708"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Courier New">
    <w:charset w:val="cc"/>
    <w:family w:val="roman"/>
    <w:pitch w:val="variable"/>
  </w:font>
  <w:font w:name="Times New Roman">
    <w:charset w:val="cc"/>
    <w:family w:val="roman"/>
    <w:pitch w:val="variable"/>
  </w:font>
  <w:font w:name="Arial">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7"/>
      <w:tabs>
        <w:tab w:val="clear" w:pos="4677"/>
        <w:tab w:val="clear" w:pos="9355"/>
        <w:tab w:val="left" w:pos="1991" w:leader="none"/>
      </w:tabs>
      <w:jc w:val="both"/>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709609112"/>
    </w:sdtPr>
    <w:sdtContent>
      <w:p>
        <w:pPr>
          <w:pStyle w:val="Style26"/>
          <w:jc w:val="center"/>
          <w:rPr/>
        </w:pPr>
        <w:r>
          <w:rPr/>
          <w:fldChar w:fldCharType="begin"/>
        </w:r>
        <w:r>
          <w:rPr/>
          <w:instrText> PAGE </w:instrText>
        </w:r>
        <w:r>
          <w:rPr/>
          <w:fldChar w:fldCharType="separate"/>
        </w:r>
        <w:r>
          <w:rPr/>
          <w:t>2</w:t>
        </w:r>
        <w:r>
          <w:rPr/>
          <w:fldChar w:fldCharType="end"/>
        </w:r>
      </w:p>
      <w:p>
        <w:pPr>
          <w:pStyle w:val="Style26"/>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327d48"/>
    <w:rPr/>
  </w:style>
  <w:style w:type="character" w:styleId="Style15" w:customStyle="1">
    <w:name w:val="Нижний колонтитул Знак"/>
    <w:basedOn w:val="DefaultParagraphFont"/>
    <w:link w:val="a5"/>
    <w:uiPriority w:val="99"/>
    <w:qFormat/>
    <w:rsid w:val="00327d48"/>
    <w:rPr/>
  </w:style>
  <w:style w:type="character" w:styleId="Annotationreference">
    <w:name w:val="annotation reference"/>
    <w:basedOn w:val="DefaultParagraphFont"/>
    <w:uiPriority w:val="99"/>
    <w:semiHidden/>
    <w:unhideWhenUsed/>
    <w:qFormat/>
    <w:rsid w:val="00e60610"/>
    <w:rPr>
      <w:sz w:val="16"/>
      <w:szCs w:val="16"/>
    </w:rPr>
  </w:style>
  <w:style w:type="character" w:styleId="Style16" w:customStyle="1">
    <w:name w:val="Текст примечания Знак"/>
    <w:basedOn w:val="DefaultParagraphFont"/>
    <w:link w:val="ab"/>
    <w:qFormat/>
    <w:rsid w:val="00e60610"/>
    <w:rPr>
      <w:sz w:val="20"/>
      <w:szCs w:val="20"/>
    </w:rPr>
  </w:style>
  <w:style w:type="character" w:styleId="Style17" w:customStyle="1">
    <w:name w:val="Тема примечания Знак"/>
    <w:basedOn w:val="Style16"/>
    <w:link w:val="ad"/>
    <w:uiPriority w:val="99"/>
    <w:semiHidden/>
    <w:qFormat/>
    <w:rsid w:val="00e60610"/>
    <w:rPr>
      <w:b/>
      <w:bCs/>
      <w:sz w:val="20"/>
      <w:szCs w:val="20"/>
    </w:rPr>
  </w:style>
  <w:style w:type="character" w:styleId="Style18" w:customStyle="1">
    <w:name w:val="Текст выноски Знак"/>
    <w:basedOn w:val="DefaultParagraphFont"/>
    <w:link w:val="af"/>
    <w:uiPriority w:val="99"/>
    <w:semiHidden/>
    <w:qFormat/>
    <w:rsid w:val="00e60610"/>
    <w:rPr>
      <w:rFonts w:ascii="Tahoma" w:hAnsi="Tahoma" w:cs="Tahoma"/>
      <w:sz w:val="16"/>
      <w:szCs w:val="16"/>
    </w:rPr>
  </w:style>
  <w:style w:type="character" w:styleId="Style19">
    <w:name w:val="Интернет-ссылка"/>
    <w:basedOn w:val="DefaultParagraphFont"/>
    <w:uiPriority w:val="99"/>
    <w:unhideWhenUsed/>
    <w:rsid w:val="00db7f64"/>
    <w:rPr>
      <w:color w:val="0000FF" w:themeColor="hyperlink"/>
      <w:u w:val="single"/>
    </w:rPr>
  </w:style>
  <w:style w:type="paragraph" w:styleId="Style20">
    <w:name w:val="Заголовок"/>
    <w:basedOn w:val="Normal"/>
    <w:next w:val="Style21"/>
    <w:qFormat/>
    <w:pPr>
      <w:keepNext w:val="true"/>
      <w:spacing w:before="240" w:after="120"/>
    </w:pPr>
    <w:rPr>
      <w:rFonts w:ascii="Liberation Sans" w:hAnsi="Liberation Sans" w:eastAsia="Microsoft YaHei" w:cs="Mangal"/>
      <w:sz w:val="28"/>
      <w:szCs w:val="28"/>
    </w:rPr>
  </w:style>
  <w:style w:type="paragraph" w:styleId="Style21">
    <w:name w:val="Body Text"/>
    <w:basedOn w:val="Normal"/>
    <w:pPr>
      <w:spacing w:lineRule="auto" w:line="276" w:before="0" w:after="140"/>
    </w:pPr>
    <w:rPr/>
  </w:style>
  <w:style w:type="paragraph" w:styleId="Style22">
    <w:name w:val="List"/>
    <w:basedOn w:val="Style21"/>
    <w:pPr/>
    <w:rPr>
      <w:rFonts w:cs="Mangal"/>
    </w:rPr>
  </w:style>
  <w:style w:type="paragraph" w:styleId="Style23">
    <w:name w:val="Caption"/>
    <w:basedOn w:val="Normal"/>
    <w:qFormat/>
    <w:pPr>
      <w:suppressLineNumbers/>
      <w:spacing w:before="120" w:after="120"/>
    </w:pPr>
    <w:rPr>
      <w:rFonts w:cs="Mangal"/>
      <w:i/>
      <w:iCs/>
      <w:sz w:val="24"/>
      <w:szCs w:val="24"/>
    </w:rPr>
  </w:style>
  <w:style w:type="paragraph" w:styleId="Style24">
    <w:name w:val="Указатель"/>
    <w:basedOn w:val="Normal"/>
    <w:qFormat/>
    <w:pPr>
      <w:suppressLineNumbers/>
    </w:pPr>
    <w:rPr>
      <w:rFonts w:cs="Mangal"/>
      <w:lang w:val="zxx" w:eastAsia="zxx" w:bidi="zxx"/>
    </w:rPr>
  </w:style>
  <w:style w:type="paragraph" w:styleId="ConsPlusNormal" w:customStyle="1">
    <w:name w:val="ConsPlusNormal"/>
    <w:qFormat/>
    <w:rsid w:val="00a877b4"/>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Nonformat" w:customStyle="1">
    <w:name w:val="ConsPlusNonformat"/>
    <w:uiPriority w:val="99"/>
    <w:qFormat/>
    <w:rsid w:val="00a877b4"/>
    <w:pPr>
      <w:widowControl w:val="false"/>
      <w:suppressAutoHyphens w:val="tru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Style25">
    <w:name w:val="Колонтитул"/>
    <w:basedOn w:val="Normal"/>
    <w:qFormat/>
    <w:pPr/>
    <w:rPr/>
  </w:style>
  <w:style w:type="paragraph" w:styleId="Style26">
    <w:name w:val="Header"/>
    <w:basedOn w:val="Normal"/>
    <w:link w:val="a4"/>
    <w:uiPriority w:val="99"/>
    <w:unhideWhenUsed/>
    <w:rsid w:val="00327d48"/>
    <w:pPr>
      <w:tabs>
        <w:tab w:val="clear" w:pos="708"/>
        <w:tab w:val="center" w:pos="4677" w:leader="none"/>
        <w:tab w:val="right" w:pos="9355" w:leader="none"/>
      </w:tabs>
      <w:spacing w:lineRule="auto" w:line="240" w:before="0" w:after="0"/>
    </w:pPr>
    <w:rPr/>
  </w:style>
  <w:style w:type="paragraph" w:styleId="Style27">
    <w:name w:val="Footer"/>
    <w:basedOn w:val="Normal"/>
    <w:link w:val="a6"/>
    <w:uiPriority w:val="99"/>
    <w:unhideWhenUsed/>
    <w:rsid w:val="00327d48"/>
    <w:pPr>
      <w:tabs>
        <w:tab w:val="clear" w:pos="708"/>
        <w:tab w:val="center" w:pos="4677" w:leader="none"/>
        <w:tab w:val="right" w:pos="9355" w:leader="none"/>
      </w:tabs>
      <w:spacing w:lineRule="auto" w:line="240" w:before="0" w:after="0"/>
    </w:pPr>
    <w:rPr/>
  </w:style>
  <w:style w:type="paragraph" w:styleId="NormalWeb">
    <w:name w:val="Normal (Web)"/>
    <w:basedOn w:val="Normal"/>
    <w:uiPriority w:val="99"/>
    <w:semiHidden/>
    <w:unhideWhenUsed/>
    <w:qFormat/>
    <w:rsid w:val="007244e7"/>
    <w:pPr>
      <w:spacing w:lineRule="auto" w:line="240" w:beforeAutospacing="1" w:afterAutospacing="1"/>
    </w:pPr>
    <w:rPr>
      <w:rFonts w:ascii="Times New Roman" w:hAnsi="Times New Roman" w:eastAsia="" w:cs="Times New Roman" w:eastAsiaTheme="minorEastAsia"/>
      <w:sz w:val="24"/>
      <w:szCs w:val="24"/>
      <w:lang w:eastAsia="ru-RU"/>
    </w:rPr>
  </w:style>
  <w:style w:type="paragraph" w:styleId="ListParagraph">
    <w:name w:val="List Paragraph"/>
    <w:basedOn w:val="Normal"/>
    <w:uiPriority w:val="34"/>
    <w:qFormat/>
    <w:rsid w:val="00f11cf7"/>
    <w:pPr>
      <w:spacing w:before="0" w:after="200"/>
      <w:ind w:left="720" w:hanging="0"/>
      <w:contextualSpacing/>
    </w:pPr>
    <w:rPr/>
  </w:style>
  <w:style w:type="paragraph" w:styleId="ConsPlusTitle" w:customStyle="1">
    <w:name w:val="ConsPlusTitle"/>
    <w:qFormat/>
    <w:rsid w:val="00481e9b"/>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28" w:customStyle="1">
    <w:name w:val="Название проектного документа"/>
    <w:basedOn w:val="Normal"/>
    <w:qFormat/>
    <w:rsid w:val="00481e9b"/>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Annotationtext">
    <w:name w:val="annotation text"/>
    <w:basedOn w:val="Normal"/>
    <w:link w:val="ac"/>
    <w:unhideWhenUsed/>
    <w:qFormat/>
    <w:rsid w:val="00e60610"/>
    <w:pPr>
      <w:spacing w:lineRule="auto" w:line="240"/>
    </w:pPr>
    <w:rPr>
      <w:sz w:val="20"/>
      <w:szCs w:val="20"/>
    </w:rPr>
  </w:style>
  <w:style w:type="paragraph" w:styleId="Annotationsubject">
    <w:name w:val="annotation subject"/>
    <w:basedOn w:val="Annotationtext"/>
    <w:next w:val="Annotationtext"/>
    <w:link w:val="ae"/>
    <w:uiPriority w:val="99"/>
    <w:semiHidden/>
    <w:unhideWhenUsed/>
    <w:qFormat/>
    <w:rsid w:val="00e60610"/>
    <w:pPr/>
    <w:rPr>
      <w:b/>
      <w:bCs/>
    </w:rPr>
  </w:style>
  <w:style w:type="paragraph" w:styleId="BalloonText">
    <w:name w:val="Balloon Text"/>
    <w:basedOn w:val="Normal"/>
    <w:link w:val="af0"/>
    <w:uiPriority w:val="99"/>
    <w:semiHidden/>
    <w:unhideWhenUsed/>
    <w:qFormat/>
    <w:rsid w:val="00e60610"/>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B3E3AA40DE090A40A6C7E5FD5E4DF3FDD6564FE52C0B7FC85E9B2A365E90C5842336DFB86337B2A59C8925146F3D908A219143B8C25337Bn5e1G" TargetMode="External"/><Relationship Id="rId3" Type="http://schemas.openxmlformats.org/officeDocument/2006/relationships/hyperlink" Target="consultantplus://offline/ref=8AC32E0CCD5ED0F7608436B4E74F5519E8CCF181644362EC7CCCFB5FCD87D3E58BAB1312A524071Fc4N3H" TargetMode="External"/><Relationship Id="rId4" Type="http://schemas.openxmlformats.org/officeDocument/2006/relationships/hyperlink" Target="consultantplus://offline/ref=8AC32E0CCD5ED0F7608436B4E74F5519E8CCF185634162EC7CCCFB5FCDc8N7H" TargetMode="External"/><Relationship Id="rId5" Type="http://schemas.openxmlformats.org/officeDocument/2006/relationships/hyperlink" Target="consultantplus://offline/ref=8AC32E0CCD5ED0F7608436B4E74F5519E8CCF1896D4162EC7CCCFB5FCDc8N7H" TargetMode="External"/><Relationship Id="rId6" Type="http://schemas.openxmlformats.org/officeDocument/2006/relationships/hyperlink" Target="consultantplus://offline/ref=8AC32E0CCD5ED0F7608436B4E74F5519E8CCF188674362EC7CCCFB5FCD87D3E58BAB1312A524041Ec4N3H" TargetMode="External"/><Relationship Id="rId7" Type="http://schemas.openxmlformats.org/officeDocument/2006/relationships/hyperlink" Target="consultantplus://offline/ref=8AC32E0CCD5ED0F7608436B4E74F5519EBC5F783624F62EC7CCCFB5FCDc8N7H" TargetMode="External"/><Relationship Id="rId8" Type="http://schemas.openxmlformats.org/officeDocument/2006/relationships/hyperlink" Target="consultantplus://offline/ref=8AC32E0CCD5ED0F7608436B4E74F5519EBC5F484644662EC7CCCFB5FCDc8N7H" TargetMode="External"/><Relationship Id="rId9" Type="http://schemas.openxmlformats.org/officeDocument/2006/relationships/hyperlink" Target="consultantplus://offline/ref=79DD760201CB21444C42833A8173C85A3F44C902D431783531F88030605Cu5N" TargetMode="External"/><Relationship Id="rId10" Type="http://schemas.openxmlformats.org/officeDocument/2006/relationships/hyperlink" Target="consultantplus://offline/ref=79DD760201CB21444C42833A8173C85A3F44C902D431783531F88030605Cu5N" TargetMode="External"/><Relationship Id="rId11" Type="http://schemas.openxmlformats.org/officeDocument/2006/relationships/hyperlink" Target="consultantplus://offline/ref=8AC32E0CCD5ED0F7608429A5F24F5519EBCBF489604462EC7CCCFB5FCD87D3E58BAB1312A524051Fc4N6H" TargetMode="External"/><Relationship Id="rId12" Type="http://schemas.openxmlformats.org/officeDocument/2006/relationships/hyperlink" Target="consultantplus://offline/ref=CCD1A35DE01F6FA3C104C0023E7861FE3E7C14CAEA068C49BBE68301F3358E248F54C359604EE84CC53260063BBA0AB3913D76B17C52F154eDC0I" TargetMode="External"/><Relationship Id="rId13"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hyperlink" Target="consultantplus://offline/ref=3779F1DC5F392D8D98A232B55A9D8E21D4EBB0DB57DEFD426D3B6B39D689A354BF45C6E7Z1X4J" TargetMode="External"/><Relationship Id="rId15" Type="http://schemas.openxmlformats.org/officeDocument/2006/relationships/hyperlink" Target="http://www.slanmo.ru/" TargetMode="External"/><Relationship Id="rId16" Type="http://schemas.openxmlformats.org/officeDocument/2006/relationships/hyperlink" Target="http://www.slanmo.ru/" TargetMode="External"/><Relationship Id="rId17" Type="http://schemas.openxmlformats.org/officeDocument/2006/relationships/hyperlink" Target="consultantplus://offline/ref=4363494A0E0E00B52710BEABAAF8E92C16CBD80ADAC2E16E7E1F82299CA99C29DAE86A3C3F96AF159E3B3D656Dh3HFJ" TargetMode="External"/><Relationship Id="rId18" Type="http://schemas.openxmlformats.org/officeDocument/2006/relationships/header" Target="header1.xml"/><Relationship Id="rId19" Type="http://schemas.openxmlformats.org/officeDocument/2006/relationships/footer" Target="foot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EC0E4-8CBC-482A-9200-F1C679A09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Application>LibreOffice/7.2.4.1$Windows_X86_64 LibreOffice_project/27d75539669ac387bb498e35313b970b7fe9c4f9</Application>
  <AppVersion>15.0000</AppVersion>
  <Pages>28</Pages>
  <Words>9888</Words>
  <Characters>56368</Characters>
  <CharactersWithSpaces>66124</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2021-12-01T14:08:00Z</dcterms:created>
  <dc:creator>Мария Николаевна Редькина</dc:creator>
  <dc:description/>
  <dc:language>ru-RU</dc:language>
  <cp:lastModifiedBy/>
  <cp:lastPrinted>2022-03-21T13:57:52Z</cp:lastPrinted>
  <dcterms:modified xsi:type="dcterms:W3CDTF">2022-03-22T17:35:45Z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