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C" w:rsidRDefault="00A974BA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DC" w:rsidRDefault="00A974BA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1F02DC" w:rsidRDefault="00A974BA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1F02DC" w:rsidRDefault="001F02DC">
      <w:pPr>
        <w:jc w:val="center"/>
        <w:rPr>
          <w:b/>
          <w:spacing w:val="-4"/>
        </w:rPr>
      </w:pPr>
    </w:p>
    <w:p w:rsidR="001F02DC" w:rsidRDefault="001F02DC">
      <w:pPr>
        <w:jc w:val="center"/>
        <w:rPr>
          <w:spacing w:val="20"/>
        </w:rPr>
      </w:pPr>
    </w:p>
    <w:p w:rsidR="001F02DC" w:rsidRDefault="00A974BA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1F02DC" w:rsidRDefault="001F02DC">
      <w:pPr>
        <w:jc w:val="center"/>
        <w:rPr>
          <w:b/>
          <w:spacing w:val="20"/>
          <w:sz w:val="28"/>
        </w:rPr>
      </w:pPr>
    </w:p>
    <w:p w:rsidR="001F02DC" w:rsidRDefault="001F02DC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1F02DC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1F02DC" w:rsidRDefault="001F02DC">
            <w:pPr>
              <w:jc w:val="center"/>
              <w:rPr>
                <w:spacing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1F02DC" w:rsidRDefault="001F02DC">
            <w:pPr>
              <w:jc w:val="center"/>
              <w:rPr>
                <w:spacing w:val="20"/>
              </w:rPr>
            </w:pPr>
          </w:p>
        </w:tc>
        <w:tc>
          <w:tcPr>
            <w:tcW w:w="3539" w:type="dxa"/>
            <w:shd w:val="clear" w:color="auto" w:fill="auto"/>
          </w:tcPr>
          <w:p w:rsidR="001F02DC" w:rsidRDefault="00A974BA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1F02DC" w:rsidRDefault="00A974BA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1F02DC" w:rsidRDefault="001F02DC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1F02DC">
        <w:trPr>
          <w:trHeight w:val="2839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1F02DC" w:rsidRDefault="00A974BA">
            <w:pPr>
              <w:pStyle w:val="1f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1708-п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района»         </w:t>
            </w:r>
            <w:r>
              <w:t xml:space="preserve">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1F02DC" w:rsidRDefault="001F02DC">
            <w:pPr>
              <w:pStyle w:val="a3"/>
            </w:pPr>
          </w:p>
        </w:tc>
      </w:tr>
    </w:tbl>
    <w:p w:rsidR="001F02DC" w:rsidRDefault="00A974BA">
      <w:pPr>
        <w:pStyle w:val="a8"/>
        <w:spacing w:after="0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</w:t>
      </w:r>
      <w:r>
        <w:rPr>
          <w:sz w:val="28"/>
        </w:rPr>
        <w:t xml:space="preserve">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    № 1788-п),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sz w:val="28"/>
        </w:rPr>
        <w:t>Сл</w:t>
      </w:r>
      <w:r>
        <w:rPr>
          <w:sz w:val="28"/>
        </w:rPr>
        <w:t>анцевского</w:t>
      </w:r>
      <w:proofErr w:type="spellEnd"/>
      <w:r>
        <w:rPr>
          <w:sz w:val="28"/>
        </w:rPr>
        <w:t xml:space="preserve"> муниципального района» на 2020 – 2025 годы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решением совета депутатов от 21.12.2022 № 363-рсд «О бюджете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на 2023 год и на плановый период  2024 и 2025 годов» (с изм</w:t>
      </w:r>
      <w:r>
        <w:rPr>
          <w:sz w:val="28"/>
        </w:rPr>
        <w:t xml:space="preserve">енениями от 22.03.2023 № 389-рсд, от 28.06.2023 № 410-рсд), на основании выписки из протокола заседания экспертного совета при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</w:t>
      </w:r>
      <w:r>
        <w:rPr>
          <w:sz w:val="28"/>
        </w:rPr>
        <w:t>03.08.2023</w:t>
      </w:r>
      <w:r>
        <w:rPr>
          <w:sz w:val="28"/>
        </w:rPr>
        <w:t xml:space="preserve">  № </w:t>
      </w:r>
      <w:r>
        <w:rPr>
          <w:sz w:val="28"/>
        </w:rPr>
        <w:t>15</w:t>
      </w:r>
      <w:r>
        <w:rPr>
          <w:sz w:val="28"/>
        </w:rPr>
        <w:t>/23, экспер</w:t>
      </w:r>
      <w:r>
        <w:rPr>
          <w:sz w:val="28"/>
        </w:rPr>
        <w:t>тного заключения ревизионной</w:t>
      </w:r>
      <w:proofErr w:type="gramEnd"/>
      <w:r>
        <w:rPr>
          <w:sz w:val="28"/>
        </w:rPr>
        <w:t xml:space="preserve"> комиссии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                              от 14.07.2023  № 01-18-04/156,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1F02DC" w:rsidRDefault="001F02DC">
      <w:pPr>
        <w:pStyle w:val="a8"/>
        <w:spacing w:after="0"/>
        <w:ind w:firstLine="567"/>
        <w:jc w:val="both"/>
        <w:rPr>
          <w:sz w:val="28"/>
        </w:rPr>
      </w:pPr>
    </w:p>
    <w:p w:rsidR="001F02DC" w:rsidRDefault="00A974BA">
      <w:pPr>
        <w:pStyle w:val="a8"/>
        <w:numPr>
          <w:ilvl w:val="0"/>
          <w:numId w:val="1"/>
        </w:numPr>
        <w:spacing w:after="0"/>
        <w:ind w:firstLine="567"/>
        <w:jc w:val="both"/>
        <w:rPr>
          <w:sz w:val="28"/>
        </w:rPr>
      </w:pPr>
      <w:proofErr w:type="gramStart"/>
      <w:r>
        <w:rPr>
          <w:sz w:val="28"/>
        </w:rPr>
        <w:t>П</w:t>
      </w:r>
      <w:r>
        <w:rPr>
          <w:sz w:val="28"/>
        </w:rPr>
        <w:t xml:space="preserve">родлить срок реализации муниципальной программы «Развитие культуры, спорта и молодежной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2020-2025 годы», утвержденную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</w:t>
      </w:r>
      <w:r>
        <w:rPr>
          <w:sz w:val="28"/>
        </w:rPr>
        <w:t xml:space="preserve">9 № 1708-п с и изменениями и дополнениями внесенными постановлениями администрации                           </w:t>
      </w:r>
      <w:r>
        <w:rPr>
          <w:sz w:val="28"/>
        </w:rPr>
        <w:lastRenderedPageBreak/>
        <w:t xml:space="preserve">от 26.02.2020 № 231, от 25.05.2020 № 655-п, от 31.08.2020 № 1189-п, от 11.01.2021 № 03-п, от 19.03.2021 № 338-п, от 13.05.2021 № 622-п, 28.07.2021 </w:t>
      </w:r>
      <w:r>
        <w:rPr>
          <w:sz w:val="28"/>
        </w:rPr>
        <w:t>№ 991-п, от 23.12.2021 № 1831-п, от</w:t>
      </w:r>
      <w:proofErr w:type="gramEnd"/>
      <w:r>
        <w:rPr>
          <w:sz w:val="28"/>
        </w:rPr>
        <w:t xml:space="preserve"> 11.05.2022 № 684-п, от 30.08.2022 № 1346-п, от 17.11.2022 № 1802-п, от 10.02.2023 № 196-п, от 06.03.2023 № 343-п, от 27.04.2023 № 688-п (далее – муниципальная программа) на период до 2026 года включительно.</w:t>
      </w:r>
    </w:p>
    <w:p w:rsidR="001F02DC" w:rsidRDefault="00A974BA">
      <w:pPr>
        <w:pStyle w:val="a8"/>
        <w:tabs>
          <w:tab w:val="left" w:pos="1134"/>
        </w:tabs>
        <w:ind w:firstLine="567"/>
        <w:jc w:val="both"/>
      </w:pPr>
      <w:r>
        <w:rPr>
          <w:sz w:val="28"/>
        </w:rPr>
        <w:t>2. Внести в п</w:t>
      </w:r>
      <w:r>
        <w:rPr>
          <w:sz w:val="28"/>
        </w:rPr>
        <w:t xml:space="preserve">остановление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1708-п «Об утверждении муниципальной программы «Развитие культуры, спорта и молодежной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2020-2025 годы» следующие изм</w:t>
      </w:r>
      <w:r>
        <w:rPr>
          <w:sz w:val="28"/>
        </w:rPr>
        <w:t>енения:</w:t>
      </w:r>
    </w:p>
    <w:p w:rsidR="001F02DC" w:rsidRDefault="00A974BA">
      <w:pPr>
        <w:pStyle w:val="a8"/>
        <w:spacing w:after="0"/>
        <w:ind w:firstLine="567"/>
        <w:jc w:val="both"/>
        <w:rPr>
          <w:rFonts w:ascii="Arial" w:hAnsi="Arial"/>
          <w:color w:val="483B3F"/>
          <w:sz w:val="22"/>
          <w:highlight w:val="white"/>
        </w:rPr>
      </w:pPr>
      <w:r>
        <w:rPr>
          <w:sz w:val="28"/>
        </w:rPr>
        <w:t xml:space="preserve">2.1. В наименовании постановления слова «на 2020-2025 годы» исключить. </w:t>
      </w:r>
    </w:p>
    <w:p w:rsidR="001F02DC" w:rsidRDefault="00A974BA">
      <w:pPr>
        <w:pStyle w:val="a8"/>
        <w:spacing w:after="0"/>
        <w:ind w:firstLine="567"/>
        <w:jc w:val="both"/>
      </w:pPr>
      <w:r>
        <w:rPr>
          <w:sz w:val="28"/>
        </w:rPr>
        <w:t>2.2. Пункт 1 изложить в следующей редакции:</w:t>
      </w:r>
    </w:p>
    <w:p w:rsidR="001F02DC" w:rsidRDefault="00A974BA">
      <w:pPr>
        <w:pStyle w:val="a8"/>
        <w:spacing w:after="0"/>
        <w:ind w:firstLine="567"/>
        <w:jc w:val="both"/>
      </w:pPr>
      <w:r>
        <w:rPr>
          <w:sz w:val="28"/>
        </w:rPr>
        <w:t xml:space="preserve">«1. Утвердить прилагаемую муниципальную программу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</w:t>
      </w:r>
      <w:r>
        <w:rPr>
          <w:sz w:val="28"/>
        </w:rPr>
        <w:t>пального района» на 2020-2026 годы</w:t>
      </w:r>
      <w:proofErr w:type="gramStart"/>
      <w:r>
        <w:rPr>
          <w:sz w:val="28"/>
        </w:rPr>
        <w:t>.»</w:t>
      </w:r>
      <w:proofErr w:type="gramEnd"/>
    </w:p>
    <w:p w:rsidR="001F02DC" w:rsidRDefault="00A974BA">
      <w:pPr>
        <w:pStyle w:val="a8"/>
        <w:spacing w:after="0"/>
        <w:ind w:firstLine="567"/>
        <w:jc w:val="both"/>
        <w:rPr>
          <w:sz w:val="28"/>
        </w:rPr>
      </w:pPr>
      <w:r>
        <w:rPr>
          <w:sz w:val="28"/>
        </w:rPr>
        <w:t>2.3. Внести в муниципальную программу (приложения) следующие изменения:</w:t>
      </w:r>
    </w:p>
    <w:p w:rsidR="001F02DC" w:rsidRDefault="00A974BA">
      <w:pPr>
        <w:pStyle w:val="a8"/>
        <w:tabs>
          <w:tab w:val="left" w:pos="1134"/>
        </w:tabs>
        <w:ind w:firstLine="567"/>
        <w:jc w:val="both"/>
      </w:pPr>
      <w:r>
        <w:rPr>
          <w:sz w:val="28"/>
        </w:rPr>
        <w:t>2.3.1. В паспорте программы строку «Сроки реализации муниципальной программы» изложить в следующей редакции:</w:t>
      </w:r>
    </w:p>
    <w:tbl>
      <w:tblPr>
        <w:tblStyle w:val="aff0"/>
        <w:tblW w:w="0" w:type="auto"/>
        <w:tblInd w:w="675" w:type="dxa"/>
        <w:tblLayout w:type="fixed"/>
        <w:tblLook w:val="04A0"/>
      </w:tblPr>
      <w:tblGrid>
        <w:gridCol w:w="3353"/>
        <w:gridCol w:w="5610"/>
      </w:tblGrid>
      <w:tr w:rsidR="001F02DC">
        <w:tc>
          <w:tcPr>
            <w:tcW w:w="3353" w:type="dxa"/>
            <w:vAlign w:val="center"/>
          </w:tcPr>
          <w:p w:rsidR="001F02DC" w:rsidRDefault="00A974BA">
            <w:pPr>
              <w:pStyle w:val="a8"/>
              <w:tabs>
                <w:tab w:val="left" w:pos="1134"/>
              </w:tabs>
              <w:ind w:firstLine="567"/>
            </w:pPr>
            <w:r>
              <w:rPr>
                <w:sz w:val="28"/>
              </w:rPr>
              <w:t xml:space="preserve">Сроки реализации 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610" w:type="dxa"/>
            <w:vAlign w:val="center"/>
          </w:tcPr>
          <w:p w:rsidR="001F02DC" w:rsidRDefault="00A974BA">
            <w:pPr>
              <w:pStyle w:val="a8"/>
              <w:tabs>
                <w:tab w:val="left" w:pos="1134"/>
              </w:tabs>
              <w:ind w:firstLine="567"/>
              <w:jc w:val="both"/>
            </w:pPr>
            <w:r>
              <w:rPr>
                <w:sz w:val="28"/>
              </w:rPr>
              <w:t>2020-2026 годы</w:t>
            </w:r>
          </w:p>
        </w:tc>
      </w:tr>
    </w:tbl>
    <w:p w:rsidR="001F02DC" w:rsidRDefault="001F02DC">
      <w:pPr>
        <w:pStyle w:val="a8"/>
        <w:spacing w:after="0"/>
        <w:ind w:firstLine="567"/>
        <w:jc w:val="both"/>
        <w:rPr>
          <w:sz w:val="28"/>
        </w:rPr>
      </w:pPr>
    </w:p>
    <w:p w:rsidR="001F02DC" w:rsidRDefault="00A974BA">
      <w:pPr>
        <w:pStyle w:val="a8"/>
        <w:spacing w:after="0"/>
        <w:ind w:firstLine="567"/>
        <w:jc w:val="both"/>
        <w:rPr>
          <w:sz w:val="28"/>
        </w:rPr>
      </w:pPr>
      <w:r>
        <w:rPr>
          <w:sz w:val="28"/>
        </w:rPr>
        <w:t>2.3.2. В паспорте программы строку «Финансовое обеспечение муниципальной программы – всего, в том числе по годам реализации, тыс. руб.» изложить в следующей редакции:</w:t>
      </w:r>
    </w:p>
    <w:p w:rsidR="001F02DC" w:rsidRDefault="00A974BA">
      <w:pPr>
        <w:pStyle w:val="a8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7"/>
        <w:gridCol w:w="6574"/>
      </w:tblGrid>
      <w:tr w:rsidR="001F02DC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DC" w:rsidRDefault="00A974BA">
            <w:pPr>
              <w:pStyle w:val="a8"/>
              <w:ind w:firstLine="567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 - всего, в т</w:t>
            </w:r>
            <w:r>
              <w:rPr>
                <w:sz w:val="28"/>
              </w:rPr>
              <w:t>ом числе по годам реализации, тыс. руб.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2020-2026 годы – 801 240,51881 тыс. рублей;</w:t>
            </w:r>
          </w:p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2020 год – 118 509,21819 тыс. руб.</w:t>
            </w:r>
          </w:p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2021 год – 130 034,08993 тыс. руб.</w:t>
            </w:r>
          </w:p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2022 год – 120 152,67695 тыс. руб.</w:t>
            </w:r>
          </w:p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2023 год – 125 134,73374 тыс. руб.</w:t>
            </w:r>
          </w:p>
          <w:p w:rsidR="001F02DC" w:rsidRDefault="00A974B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2024 год – 101 013,</w:t>
            </w:r>
            <w:r>
              <w:rPr>
                <w:sz w:val="28"/>
              </w:rPr>
              <w:t>6 тыс. руб.</w:t>
            </w:r>
          </w:p>
          <w:p w:rsidR="001F02DC" w:rsidRDefault="00A974BA">
            <w:pPr>
              <w:pStyle w:val="a5"/>
              <w:ind w:left="0" w:firstLine="567"/>
            </w:pPr>
            <w:r>
              <w:t>2025 год – 103 198,1 тыс. руб.</w:t>
            </w:r>
          </w:p>
          <w:p w:rsidR="001F02DC" w:rsidRDefault="00A974BA">
            <w:pPr>
              <w:pStyle w:val="a5"/>
              <w:ind w:left="0" w:firstLine="567"/>
            </w:pPr>
            <w:r>
              <w:t>2026 год -  103 198,1 тыс. руб.</w:t>
            </w:r>
          </w:p>
          <w:p w:rsidR="001F02DC" w:rsidRDefault="001F02DC">
            <w:pPr>
              <w:pStyle w:val="a8"/>
              <w:tabs>
                <w:tab w:val="left" w:pos="169"/>
              </w:tabs>
              <w:ind w:firstLine="567"/>
              <w:jc w:val="both"/>
              <w:rPr>
                <w:sz w:val="28"/>
              </w:rPr>
            </w:pPr>
          </w:p>
        </w:tc>
      </w:tr>
    </w:tbl>
    <w:p w:rsidR="001F02DC" w:rsidRDefault="001F02DC">
      <w:pPr>
        <w:pStyle w:val="a8"/>
        <w:spacing w:after="0"/>
        <w:ind w:firstLine="567"/>
        <w:jc w:val="both"/>
        <w:rPr>
          <w:sz w:val="28"/>
        </w:rPr>
      </w:pPr>
    </w:p>
    <w:p w:rsidR="001F02DC" w:rsidRDefault="00A974BA">
      <w:pPr>
        <w:pStyle w:val="a8"/>
        <w:tabs>
          <w:tab w:val="left" w:pos="0"/>
          <w:tab w:val="left" w:pos="1134"/>
        </w:tabs>
        <w:spacing w:after="0"/>
        <w:ind w:firstLine="567"/>
        <w:jc w:val="both"/>
      </w:pPr>
      <w:r>
        <w:rPr>
          <w:sz w:val="28"/>
        </w:rPr>
        <w:t>2.4.  Приложение 1 программы изложить в новой редакции, согласно приложению.</w:t>
      </w:r>
    </w:p>
    <w:p w:rsidR="001F02DC" w:rsidRDefault="00A974BA">
      <w:pPr>
        <w:pStyle w:val="a8"/>
        <w:tabs>
          <w:tab w:val="left" w:pos="0"/>
          <w:tab w:val="left" w:pos="1134"/>
        </w:tabs>
        <w:spacing w:after="0"/>
        <w:ind w:firstLine="567"/>
        <w:jc w:val="both"/>
      </w:pPr>
      <w:r>
        <w:rPr>
          <w:sz w:val="28"/>
        </w:rPr>
        <w:t>2.5. Приложение 2 программы изложить в новой редакции, согласно приложению.</w:t>
      </w:r>
    </w:p>
    <w:p w:rsidR="001F02DC" w:rsidRDefault="00A974BA">
      <w:pPr>
        <w:pStyle w:val="a8"/>
        <w:tabs>
          <w:tab w:val="left" w:pos="0"/>
          <w:tab w:val="left" w:pos="1134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2.6. Приложение 3 </w:t>
      </w:r>
      <w:r>
        <w:rPr>
          <w:sz w:val="28"/>
        </w:rPr>
        <w:t>программы изложить в новой редакции, согласно приложению.</w:t>
      </w:r>
    </w:p>
    <w:p w:rsidR="001F02DC" w:rsidRDefault="00A974BA">
      <w:pPr>
        <w:pStyle w:val="a8"/>
        <w:tabs>
          <w:tab w:val="left" w:pos="993"/>
          <w:tab w:val="left" w:pos="1134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 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</w:t>
      </w:r>
      <w:r>
        <w:rPr>
          <w:sz w:val="28"/>
        </w:rPr>
        <w:t>он Ленинградской области в полном объёме.</w:t>
      </w:r>
    </w:p>
    <w:p w:rsidR="001F02DC" w:rsidRDefault="00A974BA">
      <w:pPr>
        <w:pStyle w:val="a8"/>
        <w:tabs>
          <w:tab w:val="left" w:pos="426"/>
          <w:tab w:val="left" w:pos="993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4. Настоящее постановление вступает в силу на следующий день со дня его официального опубликования.</w:t>
      </w:r>
    </w:p>
    <w:p w:rsidR="001F02DC" w:rsidRDefault="00A974BA">
      <w:pPr>
        <w:pStyle w:val="a8"/>
        <w:tabs>
          <w:tab w:val="left" w:pos="993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sz w:val="28"/>
        </w:rPr>
        <w:t>Щербакову М.А.</w:t>
      </w:r>
    </w:p>
    <w:p w:rsidR="001F02DC" w:rsidRDefault="001F02DC">
      <w:pPr>
        <w:ind w:firstLine="536"/>
        <w:jc w:val="both"/>
        <w:rPr>
          <w:sz w:val="28"/>
        </w:rPr>
      </w:pPr>
    </w:p>
    <w:p w:rsidR="001F02DC" w:rsidRDefault="001F02DC">
      <w:pPr>
        <w:ind w:firstLine="536"/>
        <w:jc w:val="both"/>
        <w:rPr>
          <w:sz w:val="28"/>
        </w:rPr>
      </w:pPr>
    </w:p>
    <w:p w:rsidR="001F02DC" w:rsidRDefault="00A974BA">
      <w:pPr>
        <w:rPr>
          <w:sz w:val="28"/>
        </w:rPr>
      </w:pPr>
      <w:r>
        <w:rPr>
          <w:sz w:val="28"/>
        </w:rPr>
        <w:t>Глава администрации</w:t>
      </w:r>
    </w:p>
    <w:p w:rsidR="001F02DC" w:rsidRDefault="00A974BA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  М.Б. Чистова</w:t>
      </w:r>
    </w:p>
    <w:sectPr w:rsidR="001F02DC" w:rsidSect="001F02DC">
      <w:headerReference w:type="default" r:id="rId8"/>
      <w:footerReference w:type="default" r:id="rId9"/>
      <w:pgSz w:w="11906" w:h="16838"/>
      <w:pgMar w:top="571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BA" w:rsidRDefault="00A974BA" w:rsidP="001F02DC">
      <w:r>
        <w:separator/>
      </w:r>
    </w:p>
  </w:endnote>
  <w:endnote w:type="continuationSeparator" w:id="0">
    <w:p w:rsidR="00A974BA" w:rsidRDefault="00A974BA" w:rsidP="001F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DC" w:rsidRDefault="00A974BA">
    <w:pPr>
      <w:pStyle w:val="Footer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BA" w:rsidRDefault="00A974BA" w:rsidP="001F02DC">
      <w:r>
        <w:separator/>
      </w:r>
    </w:p>
  </w:footnote>
  <w:footnote w:type="continuationSeparator" w:id="0">
    <w:p w:rsidR="00A974BA" w:rsidRDefault="00A974BA" w:rsidP="001F0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DC" w:rsidRDefault="001F02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995"/>
    <w:multiLevelType w:val="multilevel"/>
    <w:tmpl w:val="AE66FEE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2BF7415"/>
    <w:multiLevelType w:val="multilevel"/>
    <w:tmpl w:val="1960D63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2DC"/>
    <w:rsid w:val="001F02DC"/>
    <w:rsid w:val="005A2149"/>
    <w:rsid w:val="00A9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1F02DC"/>
    <w:pPr>
      <w:widowControl w:val="0"/>
    </w:pPr>
  </w:style>
  <w:style w:type="paragraph" w:styleId="1">
    <w:name w:val="heading 1"/>
    <w:basedOn w:val="a"/>
    <w:next w:val="a"/>
    <w:link w:val="11"/>
    <w:uiPriority w:val="9"/>
    <w:qFormat/>
    <w:rsid w:val="001F02DC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1F02DC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F02DC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F02DC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1F02DC"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F02DC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1F02DC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1F02DC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1F02DC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F02DC"/>
    <w:rPr>
      <w:sz w:val="24"/>
    </w:rPr>
  </w:style>
  <w:style w:type="paragraph" w:styleId="21">
    <w:name w:val="toc 2"/>
    <w:next w:val="a"/>
    <w:link w:val="22"/>
    <w:uiPriority w:val="39"/>
    <w:rsid w:val="001F02D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F02DC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1F02DC"/>
  </w:style>
  <w:style w:type="character" w:customStyle="1" w:styleId="WW8Num1z80">
    <w:name w:val="WW8Num1z8"/>
    <w:link w:val="WW8Num1z8"/>
    <w:rsid w:val="001F02DC"/>
  </w:style>
  <w:style w:type="paragraph" w:customStyle="1" w:styleId="a3">
    <w:name w:val="Содержимое таблицы"/>
    <w:basedOn w:val="a"/>
    <w:link w:val="a4"/>
    <w:rsid w:val="001F02DC"/>
  </w:style>
  <w:style w:type="character" w:customStyle="1" w:styleId="a4">
    <w:name w:val="Содержимое таблицы"/>
    <w:basedOn w:val="10"/>
    <w:link w:val="a3"/>
    <w:rsid w:val="001F02DC"/>
  </w:style>
  <w:style w:type="paragraph" w:styleId="a5">
    <w:name w:val="List Paragraph"/>
    <w:basedOn w:val="a"/>
    <w:link w:val="a6"/>
    <w:rsid w:val="001F02DC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6">
    <w:name w:val="Абзац списка Знак"/>
    <w:basedOn w:val="10"/>
    <w:link w:val="a5"/>
    <w:rsid w:val="001F02DC"/>
    <w:rPr>
      <w:sz w:val="28"/>
    </w:rPr>
  </w:style>
  <w:style w:type="paragraph" w:styleId="41">
    <w:name w:val="toc 4"/>
    <w:next w:val="a"/>
    <w:link w:val="42"/>
    <w:uiPriority w:val="39"/>
    <w:rsid w:val="001F02DC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F02DC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1F02DC"/>
    <w:rPr>
      <w:rFonts w:ascii="Arial" w:hAnsi="Arial"/>
      <w:b/>
      <w:i/>
      <w:sz w:val="22"/>
    </w:rPr>
  </w:style>
  <w:style w:type="paragraph" w:customStyle="1" w:styleId="12">
    <w:name w:val="Гиперссылка1"/>
    <w:link w:val="13"/>
    <w:rsid w:val="001F02DC"/>
    <w:rPr>
      <w:color w:val="0000FF"/>
      <w:u w:val="single"/>
    </w:rPr>
  </w:style>
  <w:style w:type="character" w:customStyle="1" w:styleId="13">
    <w:name w:val="Гиперссылка1"/>
    <w:link w:val="12"/>
    <w:rsid w:val="001F02DC"/>
    <w:rPr>
      <w:color w:val="0000FF"/>
      <w:u w:val="single"/>
    </w:rPr>
  </w:style>
  <w:style w:type="paragraph" w:styleId="a7">
    <w:name w:val="List"/>
    <w:basedOn w:val="a8"/>
    <w:link w:val="a9"/>
    <w:rsid w:val="001F02DC"/>
  </w:style>
  <w:style w:type="character" w:customStyle="1" w:styleId="a9">
    <w:name w:val="Список Знак"/>
    <w:basedOn w:val="aa"/>
    <w:link w:val="a7"/>
    <w:rsid w:val="001F02DC"/>
  </w:style>
  <w:style w:type="paragraph" w:styleId="61">
    <w:name w:val="toc 6"/>
    <w:next w:val="a"/>
    <w:link w:val="62"/>
    <w:uiPriority w:val="39"/>
    <w:rsid w:val="001F02DC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1F02DC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F02DC"/>
    <w:pPr>
      <w:ind w:left="1200"/>
    </w:pPr>
    <w:rPr>
      <w:sz w:val="28"/>
    </w:rPr>
  </w:style>
  <w:style w:type="character" w:customStyle="1" w:styleId="72">
    <w:name w:val="Оглавление 7 Знак"/>
    <w:link w:val="71"/>
    <w:rsid w:val="001F02DC"/>
    <w:rPr>
      <w:rFonts w:ascii="XO Thames" w:hAnsi="XO Thames"/>
      <w:sz w:val="28"/>
    </w:rPr>
  </w:style>
  <w:style w:type="paragraph" w:customStyle="1" w:styleId="14">
    <w:name w:val="Знак сноски1"/>
    <w:basedOn w:val="23"/>
    <w:link w:val="ab"/>
    <w:rsid w:val="001F02DC"/>
    <w:rPr>
      <w:vertAlign w:val="superscript"/>
    </w:rPr>
  </w:style>
  <w:style w:type="character" w:styleId="ab">
    <w:name w:val="footnote reference"/>
    <w:basedOn w:val="a0"/>
    <w:link w:val="14"/>
    <w:rsid w:val="001F02DC"/>
    <w:rPr>
      <w:vertAlign w:val="superscript"/>
    </w:rPr>
  </w:style>
  <w:style w:type="paragraph" w:customStyle="1" w:styleId="WW8Num1z6">
    <w:name w:val="WW8Num1z6"/>
    <w:link w:val="WW8Num1z60"/>
    <w:rsid w:val="001F02DC"/>
  </w:style>
  <w:style w:type="character" w:customStyle="1" w:styleId="WW8Num1z60">
    <w:name w:val="WW8Num1z6"/>
    <w:link w:val="WW8Num1z6"/>
    <w:rsid w:val="001F02DC"/>
  </w:style>
  <w:style w:type="paragraph" w:styleId="ac">
    <w:name w:val="Title"/>
    <w:basedOn w:val="a"/>
    <w:next w:val="ad"/>
    <w:link w:val="ae"/>
    <w:uiPriority w:val="10"/>
    <w:qFormat/>
    <w:rsid w:val="001F02DC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Название1"/>
    <w:basedOn w:val="10"/>
    <w:link w:val="ac"/>
    <w:rsid w:val="001F02DC"/>
    <w:rPr>
      <w:b/>
      <w:caps/>
      <w:sz w:val="28"/>
    </w:rPr>
  </w:style>
  <w:style w:type="paragraph" w:styleId="af">
    <w:name w:val="endnote text"/>
    <w:basedOn w:val="a"/>
    <w:link w:val="af0"/>
    <w:rsid w:val="001F02DC"/>
    <w:rPr>
      <w:sz w:val="20"/>
    </w:rPr>
  </w:style>
  <w:style w:type="character" w:customStyle="1" w:styleId="af0">
    <w:name w:val="Текст концевой сноски Знак"/>
    <w:basedOn w:val="10"/>
    <w:link w:val="af"/>
    <w:rsid w:val="001F02DC"/>
    <w:rPr>
      <w:sz w:val="20"/>
    </w:rPr>
  </w:style>
  <w:style w:type="paragraph" w:customStyle="1" w:styleId="16">
    <w:name w:val="Указатель1"/>
    <w:basedOn w:val="a"/>
    <w:link w:val="17"/>
    <w:rsid w:val="001F02DC"/>
  </w:style>
  <w:style w:type="character" w:customStyle="1" w:styleId="17">
    <w:name w:val="Указатель1"/>
    <w:basedOn w:val="10"/>
    <w:link w:val="16"/>
    <w:rsid w:val="001F02DC"/>
  </w:style>
  <w:style w:type="paragraph" w:customStyle="1" w:styleId="18">
    <w:name w:val="Основной шрифт абзаца1"/>
    <w:link w:val="19"/>
    <w:rsid w:val="001F02DC"/>
  </w:style>
  <w:style w:type="character" w:customStyle="1" w:styleId="19">
    <w:name w:val="Основной шрифт абзаца1"/>
    <w:link w:val="18"/>
    <w:rsid w:val="001F02DC"/>
  </w:style>
  <w:style w:type="character" w:customStyle="1" w:styleId="30">
    <w:name w:val="Заголовок 3 Знак"/>
    <w:link w:val="3"/>
    <w:rsid w:val="001F02DC"/>
    <w:rPr>
      <w:rFonts w:ascii="XO Thames" w:hAnsi="XO Thames"/>
      <w:b/>
      <w:sz w:val="26"/>
    </w:rPr>
  </w:style>
  <w:style w:type="paragraph" w:styleId="af1">
    <w:name w:val="table of figures"/>
    <w:basedOn w:val="a"/>
    <w:next w:val="a"/>
    <w:link w:val="af2"/>
    <w:rsid w:val="001F02DC"/>
  </w:style>
  <w:style w:type="character" w:customStyle="1" w:styleId="af2">
    <w:name w:val="Перечень рисунков Знак"/>
    <w:basedOn w:val="10"/>
    <w:link w:val="af1"/>
    <w:rsid w:val="001F02DC"/>
  </w:style>
  <w:style w:type="character" w:customStyle="1" w:styleId="90">
    <w:name w:val="Заголовок 9 Знак"/>
    <w:basedOn w:val="10"/>
    <w:link w:val="9"/>
    <w:rsid w:val="001F02DC"/>
    <w:rPr>
      <w:rFonts w:ascii="Arial" w:hAnsi="Arial"/>
      <w:i/>
      <w:sz w:val="21"/>
    </w:rPr>
  </w:style>
  <w:style w:type="paragraph" w:customStyle="1" w:styleId="af3">
    <w:name w:val="Заголовок таблицы"/>
    <w:basedOn w:val="a3"/>
    <w:link w:val="af4"/>
    <w:rsid w:val="001F02DC"/>
    <w:pPr>
      <w:jc w:val="center"/>
    </w:pPr>
    <w:rPr>
      <w:b/>
    </w:rPr>
  </w:style>
  <w:style w:type="character" w:customStyle="1" w:styleId="af4">
    <w:name w:val="Заголовок таблицы"/>
    <w:basedOn w:val="a4"/>
    <w:link w:val="af3"/>
    <w:rsid w:val="001F02DC"/>
    <w:rPr>
      <w:b/>
    </w:rPr>
  </w:style>
  <w:style w:type="paragraph" w:customStyle="1" w:styleId="WW8Num1z3">
    <w:name w:val="WW8Num1z3"/>
    <w:link w:val="WW8Num1z30"/>
    <w:rsid w:val="001F02DC"/>
  </w:style>
  <w:style w:type="character" w:customStyle="1" w:styleId="WW8Num1z30">
    <w:name w:val="WW8Num1z3"/>
    <w:link w:val="WW8Num1z3"/>
    <w:rsid w:val="001F02DC"/>
  </w:style>
  <w:style w:type="paragraph" w:customStyle="1" w:styleId="23">
    <w:name w:val="Основной шрифт абзаца2"/>
    <w:link w:val="31"/>
    <w:rsid w:val="001F02DC"/>
  </w:style>
  <w:style w:type="paragraph" w:styleId="31">
    <w:name w:val="toc 3"/>
    <w:next w:val="a"/>
    <w:link w:val="32"/>
    <w:uiPriority w:val="39"/>
    <w:rsid w:val="001F02DC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F02DC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1F02DC"/>
  </w:style>
  <w:style w:type="character" w:customStyle="1" w:styleId="CharStyle60">
    <w:name w:val="CharStyle6"/>
    <w:link w:val="CharStyle6"/>
    <w:rsid w:val="001F02DC"/>
    <w:rPr>
      <w:sz w:val="24"/>
    </w:rPr>
  </w:style>
  <w:style w:type="paragraph" w:customStyle="1" w:styleId="WW8Num1z0">
    <w:name w:val="WW8Num1z0"/>
    <w:link w:val="WW8Num1z00"/>
    <w:rsid w:val="001F02DC"/>
  </w:style>
  <w:style w:type="character" w:customStyle="1" w:styleId="WW8Num1z00">
    <w:name w:val="WW8Num1z0"/>
    <w:link w:val="WW8Num1z0"/>
    <w:rsid w:val="001F02DC"/>
  </w:style>
  <w:style w:type="paragraph" w:styleId="af5">
    <w:name w:val="Intense Quote"/>
    <w:basedOn w:val="a"/>
    <w:next w:val="a"/>
    <w:link w:val="af6"/>
    <w:rsid w:val="001F02DC"/>
    <w:pPr>
      <w:ind w:left="720" w:right="720"/>
    </w:pPr>
    <w:rPr>
      <w:i/>
    </w:rPr>
  </w:style>
  <w:style w:type="character" w:customStyle="1" w:styleId="af6">
    <w:name w:val="Выделенная цитата Знак"/>
    <w:basedOn w:val="10"/>
    <w:link w:val="af5"/>
    <w:rsid w:val="001F02DC"/>
    <w:rPr>
      <w:i/>
    </w:rPr>
  </w:style>
  <w:style w:type="paragraph" w:customStyle="1" w:styleId="Caption">
    <w:name w:val="Caption"/>
    <w:basedOn w:val="a"/>
    <w:link w:val="Caption0"/>
    <w:rsid w:val="001F02DC"/>
    <w:pPr>
      <w:spacing w:before="120" w:after="120"/>
    </w:pPr>
    <w:rPr>
      <w:i/>
    </w:rPr>
  </w:style>
  <w:style w:type="character" w:customStyle="1" w:styleId="Caption0">
    <w:name w:val="Caption"/>
    <w:basedOn w:val="10"/>
    <w:link w:val="Caption"/>
    <w:rsid w:val="001F02DC"/>
    <w:rPr>
      <w:i/>
    </w:rPr>
  </w:style>
  <w:style w:type="paragraph" w:customStyle="1" w:styleId="Footnote">
    <w:name w:val="Footnote"/>
    <w:link w:val="Footnote0"/>
    <w:rsid w:val="001F02D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F02DC"/>
    <w:rPr>
      <w:rFonts w:ascii="XO Thames" w:hAnsi="XO Thames"/>
      <w:sz w:val="22"/>
    </w:rPr>
  </w:style>
  <w:style w:type="paragraph" w:styleId="24">
    <w:name w:val="Quote"/>
    <w:basedOn w:val="a"/>
    <w:next w:val="a"/>
    <w:link w:val="25"/>
    <w:rsid w:val="001F02DC"/>
    <w:pPr>
      <w:ind w:left="720" w:right="720"/>
    </w:pPr>
    <w:rPr>
      <w:i/>
    </w:rPr>
  </w:style>
  <w:style w:type="character" w:customStyle="1" w:styleId="25">
    <w:name w:val="Цитата 2 Знак"/>
    <w:basedOn w:val="10"/>
    <w:link w:val="24"/>
    <w:rsid w:val="001F02DC"/>
    <w:rPr>
      <w:i/>
    </w:rPr>
  </w:style>
  <w:style w:type="character" w:customStyle="1" w:styleId="50">
    <w:name w:val="Заголовок 5 Знак"/>
    <w:link w:val="5"/>
    <w:rsid w:val="001F02DC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sid w:val="001F02DC"/>
    <w:rPr>
      <w:b/>
    </w:rPr>
  </w:style>
  <w:style w:type="paragraph" w:styleId="a8">
    <w:name w:val="Body Text"/>
    <w:basedOn w:val="a"/>
    <w:link w:val="aa"/>
    <w:rsid w:val="001F02DC"/>
    <w:pPr>
      <w:spacing w:after="120"/>
    </w:pPr>
  </w:style>
  <w:style w:type="character" w:customStyle="1" w:styleId="aa">
    <w:name w:val="Основной текст Знак"/>
    <w:basedOn w:val="10"/>
    <w:link w:val="a8"/>
    <w:rsid w:val="001F02DC"/>
  </w:style>
  <w:style w:type="paragraph" w:customStyle="1" w:styleId="WW8Num1z7">
    <w:name w:val="WW8Num1z7"/>
    <w:link w:val="WW8Num1z70"/>
    <w:rsid w:val="001F02DC"/>
  </w:style>
  <w:style w:type="character" w:customStyle="1" w:styleId="WW8Num1z70">
    <w:name w:val="WW8Num1z7"/>
    <w:link w:val="WW8Num1z7"/>
    <w:rsid w:val="001F02DC"/>
  </w:style>
  <w:style w:type="paragraph" w:customStyle="1" w:styleId="26">
    <w:name w:val="Гиперссылка2"/>
    <w:link w:val="af7"/>
    <w:rsid w:val="001F02DC"/>
    <w:rPr>
      <w:color w:val="0000FF"/>
      <w:u w:val="single"/>
    </w:rPr>
  </w:style>
  <w:style w:type="character" w:styleId="af7">
    <w:name w:val="Hyperlink"/>
    <w:link w:val="26"/>
    <w:rsid w:val="001F02DC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1F02DC"/>
    <w:pPr>
      <w:spacing w:after="40"/>
    </w:pPr>
    <w:rPr>
      <w:sz w:val="18"/>
    </w:rPr>
  </w:style>
  <w:style w:type="character" w:customStyle="1" w:styleId="Footnote2">
    <w:name w:val="Footnote"/>
    <w:basedOn w:val="10"/>
    <w:link w:val="Footnote1"/>
    <w:rsid w:val="001F02DC"/>
    <w:rPr>
      <w:sz w:val="18"/>
    </w:rPr>
  </w:style>
  <w:style w:type="character" w:customStyle="1" w:styleId="80">
    <w:name w:val="Заголовок 8 Знак"/>
    <w:basedOn w:val="10"/>
    <w:link w:val="8"/>
    <w:rsid w:val="001F02DC"/>
    <w:rPr>
      <w:rFonts w:ascii="Arial" w:hAnsi="Arial"/>
      <w:i/>
      <w:sz w:val="22"/>
    </w:rPr>
  </w:style>
  <w:style w:type="paragraph" w:styleId="1a">
    <w:name w:val="toc 1"/>
    <w:next w:val="a"/>
    <w:link w:val="1b"/>
    <w:uiPriority w:val="39"/>
    <w:rsid w:val="001F02DC"/>
    <w:rPr>
      <w:b/>
      <w:sz w:val="28"/>
    </w:rPr>
  </w:style>
  <w:style w:type="character" w:customStyle="1" w:styleId="1b">
    <w:name w:val="Оглавление 1 Знак"/>
    <w:link w:val="1a"/>
    <w:rsid w:val="001F02D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F02DC"/>
    <w:pPr>
      <w:jc w:val="both"/>
    </w:pPr>
  </w:style>
  <w:style w:type="character" w:customStyle="1" w:styleId="HeaderandFooter0">
    <w:name w:val="Header and Footer"/>
    <w:link w:val="HeaderandFooter"/>
    <w:rsid w:val="001F02DC"/>
    <w:rPr>
      <w:rFonts w:ascii="XO Thames" w:hAnsi="XO Thames"/>
    </w:rPr>
  </w:style>
  <w:style w:type="paragraph" w:customStyle="1" w:styleId="Header">
    <w:name w:val="Header"/>
    <w:basedOn w:val="a"/>
    <w:link w:val="Header0"/>
    <w:rsid w:val="001F02DC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0"/>
    <w:link w:val="Header"/>
    <w:rsid w:val="001F02DC"/>
  </w:style>
  <w:style w:type="paragraph" w:customStyle="1" w:styleId="1c">
    <w:name w:val="Обычный1"/>
    <w:link w:val="1d"/>
    <w:rsid w:val="001F02DC"/>
  </w:style>
  <w:style w:type="character" w:customStyle="1" w:styleId="1d">
    <w:name w:val="Обычный1"/>
    <w:link w:val="1c"/>
    <w:rsid w:val="001F02DC"/>
    <w:rPr>
      <w:sz w:val="24"/>
    </w:rPr>
  </w:style>
  <w:style w:type="paragraph" w:styleId="91">
    <w:name w:val="toc 9"/>
    <w:next w:val="a"/>
    <w:link w:val="92"/>
    <w:uiPriority w:val="39"/>
    <w:rsid w:val="001F02DC"/>
    <w:pPr>
      <w:ind w:left="1600"/>
    </w:pPr>
    <w:rPr>
      <w:sz w:val="28"/>
    </w:rPr>
  </w:style>
  <w:style w:type="character" w:customStyle="1" w:styleId="92">
    <w:name w:val="Оглавление 9 Знак"/>
    <w:link w:val="91"/>
    <w:rsid w:val="001F02DC"/>
    <w:rPr>
      <w:rFonts w:ascii="XO Thames" w:hAnsi="XO Thames"/>
      <w:sz w:val="28"/>
    </w:rPr>
  </w:style>
  <w:style w:type="paragraph" w:styleId="af8">
    <w:name w:val="Normal (Web)"/>
    <w:basedOn w:val="a"/>
    <w:link w:val="af9"/>
    <w:rsid w:val="001F02DC"/>
    <w:pPr>
      <w:widowControl/>
      <w:spacing w:beforeAutospacing="1" w:afterAutospacing="1"/>
    </w:pPr>
  </w:style>
  <w:style w:type="character" w:customStyle="1" w:styleId="af9">
    <w:name w:val="Обычный (веб) Знак"/>
    <w:basedOn w:val="10"/>
    <w:link w:val="af8"/>
    <w:rsid w:val="001F02DC"/>
  </w:style>
  <w:style w:type="paragraph" w:styleId="81">
    <w:name w:val="toc 8"/>
    <w:next w:val="a"/>
    <w:link w:val="82"/>
    <w:uiPriority w:val="39"/>
    <w:rsid w:val="001F02DC"/>
    <w:pPr>
      <w:ind w:left="1400"/>
    </w:pPr>
    <w:rPr>
      <w:sz w:val="28"/>
    </w:rPr>
  </w:style>
  <w:style w:type="character" w:customStyle="1" w:styleId="82">
    <w:name w:val="Оглавление 8 Знак"/>
    <w:link w:val="81"/>
    <w:rsid w:val="001F02DC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1F02DC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1F02DC"/>
  </w:style>
  <w:style w:type="paragraph" w:styleId="51">
    <w:name w:val="toc 5"/>
    <w:next w:val="a"/>
    <w:link w:val="52"/>
    <w:uiPriority w:val="39"/>
    <w:rsid w:val="001F02DC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F02DC"/>
    <w:rPr>
      <w:rFonts w:ascii="XO Thames" w:hAnsi="XO Thames"/>
      <w:sz w:val="28"/>
    </w:rPr>
  </w:style>
  <w:style w:type="paragraph" w:styleId="afa">
    <w:name w:val="TOC Heading"/>
    <w:link w:val="afb"/>
    <w:rsid w:val="001F02DC"/>
  </w:style>
  <w:style w:type="character" w:customStyle="1" w:styleId="afb">
    <w:name w:val="Заголовок оглавления Знак"/>
    <w:link w:val="afa"/>
    <w:rsid w:val="001F02DC"/>
  </w:style>
  <w:style w:type="paragraph" w:customStyle="1" w:styleId="WW8Num1z1">
    <w:name w:val="WW8Num1z1"/>
    <w:link w:val="WW8Num1z10"/>
    <w:rsid w:val="001F02DC"/>
  </w:style>
  <w:style w:type="character" w:customStyle="1" w:styleId="WW8Num1z10">
    <w:name w:val="WW8Num1z1"/>
    <w:link w:val="WW8Num1z1"/>
    <w:rsid w:val="001F02DC"/>
  </w:style>
  <w:style w:type="paragraph" w:customStyle="1" w:styleId="1e">
    <w:name w:val="Знак концевой сноски1"/>
    <w:basedOn w:val="23"/>
    <w:link w:val="afc"/>
    <w:rsid w:val="001F02DC"/>
    <w:rPr>
      <w:vertAlign w:val="superscript"/>
    </w:rPr>
  </w:style>
  <w:style w:type="character" w:styleId="afc">
    <w:name w:val="endnote reference"/>
    <w:basedOn w:val="a0"/>
    <w:link w:val="1e"/>
    <w:rsid w:val="001F02DC"/>
    <w:rPr>
      <w:vertAlign w:val="superscript"/>
    </w:rPr>
  </w:style>
  <w:style w:type="paragraph" w:customStyle="1" w:styleId="WW8Num1z5">
    <w:name w:val="WW8Num1z5"/>
    <w:link w:val="WW8Num1z50"/>
    <w:rsid w:val="001F02DC"/>
  </w:style>
  <w:style w:type="character" w:customStyle="1" w:styleId="WW8Num1z50">
    <w:name w:val="WW8Num1z5"/>
    <w:link w:val="WW8Num1z5"/>
    <w:rsid w:val="001F02DC"/>
  </w:style>
  <w:style w:type="paragraph" w:customStyle="1" w:styleId="WW8Num1z4">
    <w:name w:val="WW8Num1z4"/>
    <w:link w:val="WW8Num1z40"/>
    <w:rsid w:val="001F02DC"/>
  </w:style>
  <w:style w:type="character" w:customStyle="1" w:styleId="WW8Num1z40">
    <w:name w:val="WW8Num1z4"/>
    <w:link w:val="WW8Num1z4"/>
    <w:rsid w:val="001F02DC"/>
  </w:style>
  <w:style w:type="paragraph" w:customStyle="1" w:styleId="WW8Num1z2">
    <w:name w:val="WW8Num1z2"/>
    <w:link w:val="WW8Num1z20"/>
    <w:rsid w:val="001F02DC"/>
  </w:style>
  <w:style w:type="character" w:customStyle="1" w:styleId="WW8Num1z20">
    <w:name w:val="WW8Num1z2"/>
    <w:link w:val="WW8Num1z2"/>
    <w:rsid w:val="001F02DC"/>
  </w:style>
  <w:style w:type="paragraph" w:styleId="ad">
    <w:name w:val="Subtitle"/>
    <w:basedOn w:val="a"/>
    <w:next w:val="a8"/>
    <w:link w:val="afd"/>
    <w:uiPriority w:val="11"/>
    <w:qFormat/>
    <w:rsid w:val="001F02DC"/>
    <w:pPr>
      <w:jc w:val="center"/>
    </w:pPr>
    <w:rPr>
      <w:b/>
      <w:caps/>
      <w:sz w:val="32"/>
    </w:rPr>
  </w:style>
  <w:style w:type="character" w:customStyle="1" w:styleId="afd">
    <w:name w:val="Подзаголовок Знак"/>
    <w:basedOn w:val="10"/>
    <w:link w:val="ad"/>
    <w:rsid w:val="001F02DC"/>
    <w:rPr>
      <w:b/>
      <w:caps/>
      <w:sz w:val="32"/>
    </w:rPr>
  </w:style>
  <w:style w:type="paragraph" w:customStyle="1" w:styleId="1f">
    <w:name w:val="Название1"/>
    <w:basedOn w:val="a"/>
    <w:next w:val="a8"/>
    <w:link w:val="1f0"/>
    <w:rsid w:val="001F02DC"/>
    <w:pPr>
      <w:spacing w:before="567" w:after="567"/>
      <w:jc w:val="both"/>
    </w:pPr>
    <w:rPr>
      <w:sz w:val="28"/>
    </w:rPr>
  </w:style>
  <w:style w:type="character" w:customStyle="1" w:styleId="1f0">
    <w:name w:val="Название1"/>
    <w:basedOn w:val="10"/>
    <w:link w:val="1f"/>
    <w:rsid w:val="001F02DC"/>
    <w:rPr>
      <w:sz w:val="28"/>
    </w:rPr>
  </w:style>
  <w:style w:type="paragraph" w:customStyle="1" w:styleId="Footer">
    <w:name w:val="Footer"/>
    <w:basedOn w:val="a"/>
    <w:link w:val="Footer0"/>
    <w:rsid w:val="001F02DC"/>
    <w:pPr>
      <w:tabs>
        <w:tab w:val="center" w:pos="4837"/>
        <w:tab w:val="right" w:pos="9675"/>
      </w:tabs>
    </w:pPr>
  </w:style>
  <w:style w:type="character" w:customStyle="1" w:styleId="Footer0">
    <w:name w:val="Footer"/>
    <w:basedOn w:val="10"/>
    <w:link w:val="Footer"/>
    <w:rsid w:val="001F02DC"/>
  </w:style>
  <w:style w:type="paragraph" w:customStyle="1" w:styleId="toc10">
    <w:name w:val="toc 10"/>
    <w:next w:val="a"/>
    <w:link w:val="toc100"/>
    <w:uiPriority w:val="39"/>
    <w:rsid w:val="001F02DC"/>
    <w:pPr>
      <w:ind w:left="1800"/>
    </w:pPr>
    <w:rPr>
      <w:sz w:val="28"/>
    </w:rPr>
  </w:style>
  <w:style w:type="character" w:customStyle="1" w:styleId="toc100">
    <w:name w:val="toc 10"/>
    <w:link w:val="toc10"/>
    <w:rsid w:val="001F02DC"/>
    <w:rPr>
      <w:rFonts w:ascii="XO Thames" w:hAnsi="XO Thames"/>
      <w:sz w:val="28"/>
    </w:rPr>
  </w:style>
  <w:style w:type="character" w:customStyle="1" w:styleId="ae">
    <w:name w:val="Название Знак"/>
    <w:basedOn w:val="10"/>
    <w:link w:val="ac"/>
    <w:rsid w:val="001F02DC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1F02DC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1F02DC"/>
    <w:rPr>
      <w:rFonts w:ascii="XO Thames" w:hAnsi="XO Thames"/>
      <w:b/>
      <w:sz w:val="28"/>
    </w:rPr>
  </w:style>
  <w:style w:type="character" w:customStyle="1" w:styleId="60">
    <w:name w:val="Заголовок 6 Знак"/>
    <w:basedOn w:val="10"/>
    <w:link w:val="6"/>
    <w:rsid w:val="001F02DC"/>
    <w:rPr>
      <w:rFonts w:ascii="Arial" w:hAnsi="Arial"/>
      <w:b/>
      <w:sz w:val="22"/>
    </w:rPr>
  </w:style>
  <w:style w:type="paragraph" w:styleId="afe">
    <w:name w:val="No Spacing"/>
    <w:link w:val="aff"/>
    <w:rsid w:val="001F02DC"/>
  </w:style>
  <w:style w:type="character" w:customStyle="1" w:styleId="aff">
    <w:name w:val="Без интервала Знак"/>
    <w:link w:val="afe"/>
    <w:rsid w:val="001F02DC"/>
  </w:style>
  <w:style w:type="table" w:customStyle="1" w:styleId="GridTable3-Accent6">
    <w:name w:val="Grid Table 3 - Accent 6"/>
    <w:basedOn w:val="a1"/>
    <w:rsid w:val="001F02DC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F02DC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F02DC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F02DC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F02DC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F02DC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F02DC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F02DC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F02DC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F02DC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F02DC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F02DC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F02DC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F02DC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F02DC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F02DC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F02DC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F02DC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F02DC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F02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F02DC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F02DC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F02DC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F02DC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F02DC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F02DC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F02DC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F02DC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F02DC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F02DC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F02DC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F02DC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1F02DC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F02DC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F02DC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F02DC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F02DC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F02DC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F02DC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F02DC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F02DC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F02DC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F02DC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F02DC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F02DC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F02DC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F02DC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F02DC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F02DC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F02DC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F02DC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F02DC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F02DC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F02DC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F02DC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F02DC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F02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F02DC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F02DC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F02DC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F02DC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F02DC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F02DC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F02DC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F02DC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F02DC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F02DC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F02DC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F02DC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F02DC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F02DC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F02DC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F02DC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F02DC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F02DC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F02DC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F02DC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F02DC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F02DC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F02DC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F02DC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F02DC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F02DC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F02DC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F02DC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F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F02DC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F02DC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1F0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F02DC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F0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F02DC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F02DC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F02DC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F02D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F02DC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F02DC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F0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F02DC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F02DC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F02DC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F02DC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F02DC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F02DC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F02DC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5A2149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A214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2</cp:revision>
  <dcterms:created xsi:type="dcterms:W3CDTF">2023-08-03T13:06:00Z</dcterms:created>
  <dcterms:modified xsi:type="dcterms:W3CDTF">2023-08-03T13:07:00Z</dcterms:modified>
</cp:coreProperties>
</file>