
<file path=[Content_Types].xml><?xml version="1.0" encoding="utf-8"?>
<Types xmlns="http://schemas.openxmlformats.org/package/2006/content-types">
  <Default ContentType="application/vnd.openxmlformats-package.relationships+xml" Extension="rels"/>
  <Default ContentType="image/jpeg" Extension="jpeg"/>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tbl>
      <w:tblPr>
        <w:tblStyle w:val="Style_3"/>
        <w:tblLayout w:type="fixed"/>
        <w:tblCellMar>
          <w:left w:type="dxa" w:w="0"/>
          <w:right w:type="dxa" w:w="0"/>
        </w:tblCellMar>
      </w:tblPr>
      <w:tblGrid>
        <w:gridCol w:w="1984"/>
        <w:gridCol w:w="2835"/>
        <w:gridCol w:w="283"/>
        <w:gridCol w:w="3119"/>
        <w:gridCol w:w="1417"/>
      </w:tblGrid>
      <w:tr>
        <w:tc>
          <w:tcPr>
            <w:tcW w:type="dxa" w:w="9638"/>
            <w:gridSpan w:val="5"/>
            <w:shd w:fill="auto" w:val="clear"/>
            <w:tcMar>
              <w:left w:type="dxa" w:w="0"/>
              <w:right w:type="dxa" w:w="0"/>
            </w:tcMar>
          </w:tcPr>
          <w:p w14:paraId="05000000">
            <w:pPr>
              <w:spacing w:line="200" w:lineRule="atLeast"/>
              <w:ind/>
              <w:jc w:val="center"/>
              <w:rPr>
                <w:b w:val="1"/>
                <w:sz w:val="28"/>
              </w:rPr>
            </w:pPr>
            <w:r>
              <w:rPr>
                <w:sz w:val="28"/>
              </w:rPr>
              <w:drawing>
                <wp:inline>
                  <wp:extent cx="628396" cy="782701"/>
                  <wp:effectExtent b="0" l="0" r="0" t="0"/>
                  <wp:docPr hidden="false" id="2" name="Picture 2"/>
                  <a:graphic>
                    <a:graphicData uri="http://schemas.openxmlformats.org/drawingml/2006/picture">
                      <pic:pic>
                        <pic:nvPicPr>
                          <pic:cNvPr hidden="false" id="1" name="Picture 1"/>
                          <pic:cNvPicPr preferRelativeResize="true"/>
                        </pic:nvPicPr>
                        <pic:blipFill>
                          <a:blip r:embed="rId5"/>
                          <a:srcRect b="0" l="0" r="0" t="0"/>
                          <a:stretch/>
                        </pic:blipFill>
                        <pic:spPr>
                          <a:xfrm flipH="false" flipV="false" rot="0">
                            <a:ext cx="628396" cy="782701"/>
                          </a:xfrm>
                          <a:prstGeom prst="rect"/>
                        </pic:spPr>
                      </pic:pic>
                    </a:graphicData>
                  </a:graphic>
                </wp:inline>
              </w:drawing>
            </w:r>
          </w:p>
          <w:p w14:paraId="06000000">
            <w:pPr>
              <w:spacing w:line="200" w:lineRule="atLeast"/>
              <w:ind/>
              <w:jc w:val="center"/>
              <w:rPr>
                <w:b w:val="1"/>
                <w:sz w:val="28"/>
              </w:rPr>
            </w:pPr>
            <w:r>
              <w:rPr>
                <w:b w:val="1"/>
                <w:sz w:val="28"/>
              </w:rPr>
              <w:t>Администрация муниципального образования</w:t>
            </w:r>
          </w:p>
          <w:p w14:paraId="07000000">
            <w:pPr>
              <w:spacing w:line="200" w:lineRule="atLeast"/>
              <w:ind/>
              <w:jc w:val="center"/>
              <w:rPr>
                <w:b w:val="1"/>
                <w:spacing w:val="-4"/>
                <w:sz w:val="46"/>
              </w:rPr>
            </w:pPr>
            <w:r>
              <w:rPr>
                <w:b w:val="1"/>
                <w:sz w:val="28"/>
              </w:rPr>
              <w:t>Сланцевский муниципальный район Ленинградской области</w:t>
            </w:r>
          </w:p>
          <w:p w14:paraId="08000000">
            <w:pPr>
              <w:spacing w:line="200" w:lineRule="atLeast"/>
              <w:ind/>
              <w:jc w:val="center"/>
              <w:rPr>
                <w:b w:val="1"/>
                <w:spacing w:val="-4"/>
                <w:sz w:val="46"/>
              </w:rPr>
            </w:pPr>
          </w:p>
          <w:p w14:paraId="09000000">
            <w:pPr>
              <w:spacing w:line="200" w:lineRule="atLeast"/>
              <w:ind/>
              <w:jc w:val="center"/>
              <w:rPr>
                <w:b w:val="1"/>
                <w:spacing w:val="20"/>
                <w:sz w:val="21"/>
              </w:rPr>
            </w:pPr>
            <w:r>
              <w:rPr>
                <w:b w:val="1"/>
                <w:spacing w:val="20"/>
                <w:sz w:val="32"/>
              </w:rPr>
              <w:t>ПОСТАНОВЛЕНИЕ</w:t>
            </w:r>
          </w:p>
          <w:p w14:paraId="0A000000">
            <w:pPr>
              <w:spacing w:line="200" w:lineRule="atLeast"/>
              <w:ind/>
              <w:jc w:val="center"/>
              <w:rPr>
                <w:b w:val="1"/>
                <w:spacing w:val="20"/>
                <w:sz w:val="21"/>
              </w:rPr>
            </w:pPr>
          </w:p>
        </w:tc>
      </w:tr>
      <w:tr>
        <w:tc>
          <w:tcPr>
            <w:tcW w:type="dxa" w:w="1984"/>
            <w:tcBorders>
              <w:bottom w:color="000000" w:sz="4" w:val="single"/>
            </w:tcBorders>
            <w:shd w:fill="auto" w:val="clear"/>
            <w:tcMar>
              <w:left w:type="dxa" w:w="0"/>
              <w:right w:type="dxa" w:w="0"/>
            </w:tcMar>
          </w:tcPr>
          <w:p w14:paraId="0B000000">
            <w:pPr>
              <w:ind/>
              <w:jc w:val="center"/>
              <w:rPr>
                <w:b w:val="1"/>
                <w:sz w:val="28"/>
              </w:rPr>
            </w:pPr>
          </w:p>
        </w:tc>
        <w:tc>
          <w:tcPr>
            <w:tcW w:type="dxa" w:w="3118"/>
            <w:gridSpan w:val="2"/>
            <w:shd w:fill="auto" w:val="clear"/>
            <w:tcMar>
              <w:left w:type="dxa" w:w="0"/>
              <w:right w:type="dxa" w:w="0"/>
            </w:tcMar>
          </w:tcPr>
          <w:p w14:paraId="0C000000">
            <w:pPr>
              <w:spacing w:line="200" w:lineRule="atLeast"/>
              <w:ind/>
              <w:rPr>
                <w:b w:val="1"/>
                <w:sz w:val="28"/>
              </w:rPr>
            </w:pPr>
          </w:p>
        </w:tc>
        <w:tc>
          <w:tcPr>
            <w:tcW w:type="dxa" w:w="3119"/>
            <w:shd w:fill="auto" w:val="clear"/>
            <w:tcMar>
              <w:left w:type="dxa" w:w="0"/>
              <w:right w:type="dxa" w:w="0"/>
            </w:tcMar>
          </w:tcPr>
          <w:p w14:paraId="0D000000">
            <w:pPr>
              <w:spacing w:line="200" w:lineRule="atLeast"/>
              <w:ind/>
              <w:jc w:val="right"/>
              <w:rPr>
                <w:sz w:val="28"/>
              </w:rPr>
            </w:pPr>
            <w:r>
              <w:rPr>
                <w:b w:val="1"/>
                <w:sz w:val="28"/>
              </w:rPr>
              <w:t>№</w:t>
            </w:r>
          </w:p>
        </w:tc>
        <w:tc>
          <w:tcPr>
            <w:tcW w:type="dxa" w:w="1417"/>
            <w:tcBorders>
              <w:bottom w:color="000000" w:sz="4" w:val="single"/>
            </w:tcBorders>
            <w:shd w:fill="auto" w:val="clear"/>
            <w:tcMar>
              <w:left w:type="dxa" w:w="0"/>
              <w:right w:type="dxa" w:w="0"/>
            </w:tcMar>
          </w:tcPr>
          <w:p w14:paraId="0E000000">
            <w:pPr>
              <w:spacing w:line="200" w:lineRule="atLeast"/>
              <w:ind/>
              <w:jc w:val="center"/>
            </w:pPr>
            <w:r>
              <w:t>проект</w:t>
            </w:r>
          </w:p>
        </w:tc>
      </w:tr>
      <w:tr>
        <w:trPr>
          <w:trHeight w:hRule="atLeast" w:val="3779"/>
        </w:trPr>
        <w:tc>
          <w:tcPr>
            <w:tcW w:type="dxa" w:w="4819"/>
            <w:gridSpan w:val="2"/>
            <w:shd w:fill="auto" w:val="clear"/>
            <w:tcMar>
              <w:left w:type="dxa" w:w="0"/>
              <w:right w:type="dxa" w:w="0"/>
            </w:tcMar>
          </w:tcPr>
          <w:p w14:paraId="0F000000">
            <w:pPr>
              <w:pStyle w:val="Style_4"/>
              <w:spacing w:after="0" w:before="0"/>
              <w:ind/>
              <w:jc w:val="left"/>
              <w:rPr>
                <w:sz w:val="26"/>
              </w:rPr>
            </w:pPr>
          </w:p>
          <w:p w14:paraId="10000000">
            <w:pPr>
              <w:pStyle w:val="Style_4"/>
              <w:spacing w:after="0" w:before="0"/>
              <w:ind/>
              <w:jc w:val="left"/>
              <w:rPr>
                <w:sz w:val="26"/>
              </w:rPr>
            </w:pPr>
            <w:r>
              <w:rPr>
                <w:sz w:val="26"/>
              </w:rPr>
              <w:t>О внесении изменений в постановление администрации Сланцевского муниципального района от 16.08.2023 № 1336-п «Об утверждении административного регламента администрации Сланцевского муниципального района по предоставлению муниципальной услуги «Присвоение квалификационных категорий спортивных судей «спортивный судья третьей категории», «спортивный судья второй категории»</w:t>
            </w:r>
          </w:p>
        </w:tc>
        <w:tc>
          <w:tcPr>
            <w:tcW w:type="dxa" w:w="4819"/>
            <w:gridSpan w:val="3"/>
            <w:shd w:fill="auto" w:val="clear"/>
            <w:tcMar>
              <w:left w:type="dxa" w:w="0"/>
              <w:right w:type="dxa" w:w="0"/>
            </w:tcMar>
          </w:tcPr>
          <w:p w14:paraId="11000000">
            <w:pPr>
              <w:pStyle w:val="Style_5"/>
            </w:pPr>
          </w:p>
        </w:tc>
      </w:tr>
    </w:tbl>
    <w:p w14:paraId="12000000">
      <w:pPr>
        <w:pStyle w:val="Style_6"/>
      </w:pPr>
    </w:p>
    <w:p w14:paraId="13000000">
      <w:pPr>
        <w:pStyle w:val="Style_6"/>
        <w:rPr>
          <w:sz w:val="25"/>
        </w:rPr>
      </w:pPr>
      <w:r>
        <w:rPr>
          <w:sz w:val="25"/>
        </w:rPr>
        <w:t>В соответствии с Федеральным законом от 06.10.2003 № 131-ФЗ «Об общих принципах организации местного самоуправления в Российской Федерации», частью 7 статьи 22 Федерального закона  от 04.12.2007 N 329-ФЗ "О физической культуре и спорте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Сланцевский муниципальный район Ленинградской области, утвержденным решением совета депутатов Сланцевского муниципального района от 30.03.2011 № 217-рсд, администрация Сланцевского муниципального района     п о с т а н о в л я е т:</w:t>
      </w:r>
    </w:p>
    <w:p w14:paraId="14000000">
      <w:pPr>
        <w:pStyle w:val="Style_6"/>
        <w:rPr>
          <w:sz w:val="25"/>
        </w:rPr>
      </w:pPr>
      <w:r>
        <w:rPr>
          <w:sz w:val="25"/>
        </w:rPr>
        <w:t>1. Внести в административный регламент администрации Сланцевского муниципального района по предоставлению муниципальной услуги «Присвоение квалификационных категорий спортивных судей «спортивный судья третьей категории», «спортивный судья второй категории», утвержденный постановлением администрации Сланцевского муниципального района от 16.08.2023 № 1336-п следующие изменения:</w:t>
      </w:r>
    </w:p>
    <w:p w14:paraId="15000000">
      <w:pPr>
        <w:pStyle w:val="Style_6"/>
        <w:rPr>
          <w:sz w:val="25"/>
        </w:rPr>
      </w:pPr>
      <w:r>
        <w:rPr>
          <w:sz w:val="25"/>
        </w:rPr>
        <w:t>1.1. Раздел 1 «Общие положения» изложить в новой редакции согласно приложению.</w:t>
      </w:r>
    </w:p>
    <w:p w14:paraId="16000000">
      <w:pPr>
        <w:pStyle w:val="Style_6"/>
        <w:rPr>
          <w:sz w:val="25"/>
        </w:rPr>
      </w:pPr>
      <w:r>
        <w:rPr>
          <w:sz w:val="25"/>
        </w:rPr>
        <w:t>2. Постановление опубликовать в приложении к газете «Знамя труда» и разместить на официальном сайте администрации муниципального образования Сланцевский муниципальный район Ленинградской области.</w:t>
      </w:r>
    </w:p>
    <w:p w14:paraId="17000000">
      <w:pPr>
        <w:pStyle w:val="Style_6"/>
        <w:rPr>
          <w:sz w:val="25"/>
        </w:rPr>
      </w:pPr>
      <w:r>
        <w:rPr>
          <w:sz w:val="25"/>
        </w:rPr>
        <w:t>3. Контроль за исполнением возложить на заместителя главы администрации Сланцевского муниципального района Щербакову М.А.</w:t>
      </w:r>
    </w:p>
    <w:p w14:paraId="18000000">
      <w:pPr>
        <w:pStyle w:val="Style_6"/>
        <w:ind w:firstLine="0"/>
        <w:rPr>
          <w:sz w:val="25"/>
        </w:rPr>
      </w:pPr>
    </w:p>
    <w:p w14:paraId="19000000">
      <w:pPr>
        <w:pStyle w:val="Style_6"/>
        <w:ind w:firstLine="0"/>
        <w:rPr>
          <w:sz w:val="25"/>
        </w:rPr>
      </w:pPr>
      <w:r>
        <w:rPr>
          <w:sz w:val="25"/>
        </w:rPr>
        <w:t xml:space="preserve">Глава администрации </w:t>
      </w:r>
    </w:p>
    <w:p w14:paraId="1A000000">
      <w:pPr>
        <w:pStyle w:val="Style_6"/>
        <w:ind w:firstLine="0"/>
        <w:rPr>
          <w:sz w:val="25"/>
        </w:rPr>
      </w:pPr>
      <w:r>
        <w:rPr>
          <w:sz w:val="25"/>
        </w:rPr>
        <w:t>муниципального образования                                                                               М.Б.  Чистова</w:t>
      </w:r>
    </w:p>
    <w:p w14:paraId="1B000000">
      <w:pPr>
        <w:pStyle w:val="Style_6"/>
        <w:ind w:firstLine="0"/>
        <w:rPr>
          <w:sz w:val="25"/>
        </w:rPr>
      </w:pPr>
    </w:p>
    <w:p w14:paraId="1C000000">
      <w:pPr>
        <w:pStyle w:val="Style_6"/>
        <w:ind w:firstLine="0"/>
        <w:rPr>
          <w:sz w:val="25"/>
        </w:rPr>
      </w:pPr>
      <w:r>
        <w:t xml:space="preserve">                                                                          УТВЕРЖДЕН</w:t>
      </w:r>
    </w:p>
    <w:p w14:paraId="1D000000">
      <w:pPr>
        <w:pStyle w:val="Style_7"/>
        <w:ind w:firstLine="5189"/>
        <w:rPr>
          <w:b w:val="0"/>
        </w:rPr>
      </w:pPr>
      <w:r>
        <w:rPr>
          <w:b w:val="0"/>
        </w:rPr>
        <w:t xml:space="preserve">постановлением администрации </w:t>
      </w:r>
    </w:p>
    <w:p w14:paraId="1E000000">
      <w:pPr>
        <w:pStyle w:val="Style_7"/>
        <w:ind w:firstLine="5189"/>
        <w:rPr>
          <w:b w:val="0"/>
        </w:rPr>
      </w:pPr>
      <w:r>
        <w:rPr>
          <w:b w:val="0"/>
        </w:rPr>
        <w:t>Сланцевского муниципального района</w:t>
      </w:r>
    </w:p>
    <w:p w14:paraId="1F000000">
      <w:pPr>
        <w:pStyle w:val="Style_7"/>
        <w:ind w:firstLine="5189"/>
        <w:rPr>
          <w:b w:val="0"/>
        </w:rPr>
      </w:pPr>
      <w:r>
        <w:rPr>
          <w:b w:val="0"/>
        </w:rPr>
        <w:t>от                    №</w:t>
      </w:r>
    </w:p>
    <w:p w14:paraId="20000000">
      <w:pPr>
        <w:pStyle w:val="Style_7"/>
        <w:ind w:firstLine="5189"/>
      </w:pPr>
      <w:r>
        <w:rPr>
          <w:b w:val="0"/>
        </w:rPr>
        <w:t>(приложение)</w:t>
      </w:r>
    </w:p>
    <w:p w14:paraId="21000000">
      <w:pPr>
        <w:pStyle w:val="Style_6"/>
        <w:ind w:hanging="13" w:left="5147"/>
        <w:jc w:val="left"/>
        <w:rPr>
          <w:sz w:val="24"/>
        </w:rPr>
      </w:pPr>
    </w:p>
    <w:p w14:paraId="22000000">
      <w:pPr>
        <w:numPr>
          <w:ilvl w:val="0"/>
          <w:numId w:val="1"/>
        </w:numPr>
        <w:spacing w:after="100" w:before="100"/>
        <w:ind/>
        <w:jc w:val="center"/>
        <w:rPr>
          <w:b w:val="1"/>
        </w:rPr>
      </w:pPr>
      <w:r>
        <w:rPr>
          <w:b w:val="1"/>
        </w:rPr>
        <w:t>АДМИНИСТРАТИВНЫЙ РЕГЛАМЕНТ</w:t>
      </w:r>
    </w:p>
    <w:p w14:paraId="23000000">
      <w:pPr>
        <w:numPr>
          <w:ilvl w:val="0"/>
          <w:numId w:val="1"/>
        </w:numPr>
        <w:ind/>
        <w:jc w:val="center"/>
        <w:rPr>
          <w:b w:val="1"/>
        </w:rPr>
      </w:pPr>
      <w:r>
        <w:rPr>
          <w:b w:val="1"/>
        </w:rPr>
        <w:t xml:space="preserve">администрации Сланцевского муниципального района по предоставлению муниципальной услуги «Присвоение квалификационных категорий спортивных судей  «спортивный судья третьей категории»,                                                       «спортивный судья второй категории» </w:t>
      </w:r>
    </w:p>
    <w:p w14:paraId="24000000">
      <w:pPr>
        <w:numPr>
          <w:ilvl w:val="0"/>
          <w:numId w:val="1"/>
        </w:numPr>
        <w:ind/>
        <w:jc w:val="center"/>
      </w:pPr>
      <w:r>
        <w:rPr>
          <w:b w:val="1"/>
        </w:rPr>
        <w:t>(далее - административный регламент)</w:t>
      </w:r>
    </w:p>
    <w:p w14:paraId="25000000">
      <w:pPr>
        <w:numPr>
          <w:ilvl w:val="0"/>
          <w:numId w:val="1"/>
        </w:numPr>
        <w:spacing w:after="100" w:before="100"/>
        <w:ind/>
        <w:jc w:val="center"/>
        <w:rPr>
          <w:b w:val="1"/>
        </w:rPr>
      </w:pPr>
      <w:r>
        <w:t> </w:t>
      </w:r>
    </w:p>
    <w:p w14:paraId="26000000">
      <w:pPr>
        <w:numPr>
          <w:ilvl w:val="0"/>
          <w:numId w:val="1"/>
        </w:numPr>
        <w:spacing w:after="43" w:before="43"/>
        <w:ind/>
        <w:jc w:val="center"/>
        <w:rPr>
          <w:b w:val="1"/>
        </w:rPr>
      </w:pPr>
      <w:r>
        <w:rPr>
          <w:b w:val="1"/>
        </w:rPr>
        <w:t>1. ОБЩИЕ ПОЛОЖЕНИЯ</w:t>
      </w:r>
    </w:p>
    <w:p w14:paraId="27000000">
      <w:pPr>
        <w:numPr>
          <w:ilvl w:val="0"/>
          <w:numId w:val="1"/>
        </w:numPr>
        <w:spacing w:after="43" w:before="43"/>
        <w:ind/>
        <w:jc w:val="center"/>
        <w:rPr>
          <w:b w:val="1"/>
        </w:rPr>
      </w:pPr>
    </w:p>
    <w:p w14:paraId="28000000">
      <w:pPr>
        <w:widowControl w:val="1"/>
        <w:numPr>
          <w:ilvl w:val="0"/>
          <w:numId w:val="1"/>
        </w:numPr>
        <w:tabs>
          <w:tab w:leader="none" w:pos="0" w:val="left"/>
        </w:tabs>
        <w:ind w:firstLine="567" w:left="0"/>
        <w:jc w:val="both"/>
      </w:pPr>
      <w:r>
        <w:t xml:space="preserve">1.1. </w:t>
      </w:r>
      <w:r>
        <w:rPr>
          <w:color w:val="000000"/>
        </w:rPr>
        <w:t>Регламент устанавливает порядок и стандарт предоставления муниципальной услуги «Присвоение квалификационных категорий спортивных судей «спортивный судья третьей категории», «спортивный судья второй категории» спортивным судьям</w:t>
      </w:r>
      <w:r>
        <w:t xml:space="preserve"> </w:t>
      </w:r>
      <w:r>
        <w:rPr>
          <w:color w:val="000000"/>
        </w:rPr>
        <w:t>(далее – Регламент, муниципальная услуга).</w:t>
      </w:r>
    </w:p>
    <w:p w14:paraId="29000000">
      <w:pPr>
        <w:numPr>
          <w:ilvl w:val="0"/>
          <w:numId w:val="1"/>
        </w:numPr>
        <w:ind w:firstLine="539" w:left="0"/>
        <w:jc w:val="both"/>
      </w:pPr>
      <w:r>
        <w:t>1.2</w:t>
      </w:r>
      <w:bookmarkStart w:id="1" w:name="page22R_mcid20"/>
      <w:bookmarkEnd w:id="1"/>
      <w:r>
        <w:t>. Заявителями на предоставление муниципальной услуги являются региональные спортивные федерации.</w:t>
      </w:r>
      <w:bookmarkStart w:id="2" w:name="page30R_mcid0"/>
      <w:bookmarkEnd w:id="2"/>
      <w:bookmarkStart w:id="3" w:name="page22R_mcid22"/>
      <w:bookmarkEnd w:id="3"/>
      <w:bookmarkStart w:id="4" w:name="page22R_mcid21"/>
      <w:bookmarkEnd w:id="4"/>
    </w:p>
    <w:p w14:paraId="2A000000">
      <w:pPr>
        <w:widowControl w:val="1"/>
        <w:numPr>
          <w:ilvl w:val="0"/>
          <w:numId w:val="1"/>
        </w:numPr>
        <w:tabs>
          <w:tab w:leader="none" w:pos="0" w:val="left"/>
        </w:tabs>
        <w:ind w:firstLine="539" w:left="0"/>
        <w:jc w:val="both"/>
      </w:pPr>
      <w:r>
        <w:t xml:space="preserve">1.3. Заявителями также могут являться представители лиц, указанных в </w:t>
      </w:r>
      <w:r>
        <w:rPr>
          <w:color w:val="000000"/>
        </w:rPr>
        <w:t>пункте 1.2</w:t>
      </w:r>
      <w:r>
        <w:t xml:space="preserve"> Регламента, действующие на основании доверенности, оформленной в установленном законодательством порядке.</w:t>
      </w:r>
    </w:p>
    <w:p w14:paraId="2B000000">
      <w:pPr>
        <w:widowControl w:val="1"/>
        <w:numPr>
          <w:ilvl w:val="0"/>
          <w:numId w:val="1"/>
        </w:numPr>
        <w:tabs>
          <w:tab w:leader="none" w:pos="0" w:val="left"/>
        </w:tabs>
        <w:ind w:firstLine="567" w:left="0"/>
        <w:jc w:val="both"/>
      </w:pPr>
      <w:r>
        <w:t>1.4. </w:t>
      </w:r>
      <w:r>
        <w:rPr>
          <w:rStyle w:val="Style_8_ch"/>
          <w:color w:val="000000"/>
          <w:u w:val="none"/>
        </w:rPr>
        <w:t>Информация о месте нахождении и графике работы, справочных номерах телефонов, электронной почты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14:paraId="2C000000">
      <w:pPr>
        <w:widowControl w:val="1"/>
        <w:numPr>
          <w:ilvl w:val="0"/>
          <w:numId w:val="1"/>
        </w:numPr>
        <w:ind w:firstLine="567" w:left="0"/>
        <w:jc w:val="both"/>
      </w:pPr>
      <w:r>
        <w:t xml:space="preserve">Администрация Сланцевского муниципального района, адрес: 188560, г. Сланцы, Ленинградская область, пер. Почтовый, д. 3; телефон </w:t>
      </w:r>
      <w:r>
        <w:rPr>
          <w:color w:val="000000"/>
        </w:rPr>
        <w:t>(81374) 232-73; 2-42-01;                      факс: (81374)  2-32-91;</w:t>
      </w:r>
      <w:r>
        <w:rPr>
          <w:color w:val="000000"/>
        </w:rPr>
        <w:t>  k</w:t>
      </w:r>
      <w:r>
        <w:rPr>
          <w:rStyle w:val="Style_8_ch"/>
          <w:color w:val="000000"/>
          <w:u w:val="none"/>
        </w:rPr>
        <w:t>ultura@s</w:t>
      </w:r>
      <w:r>
        <w:rPr>
          <w:rStyle w:val="Style_8_ch"/>
          <w:color w:val="000000"/>
          <w:u w:val="none"/>
        </w:rPr>
        <w:t>lanmo.ru</w:t>
      </w:r>
      <w:r>
        <w:rPr>
          <w:color w:val="000000"/>
        </w:rPr>
        <w:t>.</w:t>
      </w:r>
    </w:p>
    <w:p w14:paraId="2D000000">
      <w:pPr>
        <w:widowControl w:val="1"/>
        <w:numPr>
          <w:ilvl w:val="0"/>
          <w:numId w:val="1"/>
        </w:numPr>
        <w:ind w:firstLine="567" w:left="0"/>
        <w:jc w:val="both"/>
        <w:rPr>
          <w:highlight w:val="white"/>
        </w:rPr>
      </w:pPr>
      <w:r>
        <w:t xml:space="preserve">Структурным подразделением администрации, ответственным за предоставление услуги, является  </w:t>
      </w:r>
      <w:r>
        <w:rPr>
          <w:highlight w:val="white"/>
        </w:rPr>
        <w:t xml:space="preserve">сектор </w:t>
      </w:r>
      <w:r>
        <w:t xml:space="preserve"> по  культуре,  спорту    и     молодежной    политике   администрации Сланцевского муниципального района (далее по тексту - </w:t>
      </w:r>
      <w:r>
        <w:rPr>
          <w:highlight w:val="white"/>
        </w:rPr>
        <w:t>Сектор)</w:t>
      </w:r>
      <w:r>
        <w:rPr>
          <w:i w:val="1"/>
          <w:highlight w:val="white"/>
        </w:rPr>
        <w:t>.</w:t>
      </w:r>
      <w:r>
        <w:rPr>
          <w:highlight w:val="white"/>
        </w:rPr>
        <w:t xml:space="preserve"> Адрес: 188560, Ленинградская область, г.Сланцы, пер.Почтовый, д. 2/8, каб. 13</w:t>
      </w:r>
      <w:r>
        <w:t>. Тел/фа</w:t>
      </w:r>
      <w:r>
        <w:rPr>
          <w:highlight w:val="white"/>
        </w:rPr>
        <w:t xml:space="preserve">кс. (81374) 2-28-46, </w:t>
      </w:r>
      <w:r>
        <w:rPr>
          <w:highlight w:val="white"/>
        </w:rPr>
        <w:t xml:space="preserve">E-mail: </w:t>
      </w:r>
      <w:r>
        <w:rPr>
          <w:rStyle w:val="Style_8_ch"/>
          <w:color w:val="000000"/>
          <w:highlight w:val="white"/>
          <w:u w:val="none"/>
        </w:rPr>
        <w:fldChar w:fldCharType="begin"/>
      </w:r>
      <w:r>
        <w:rPr>
          <w:rStyle w:val="Style_8_ch"/>
          <w:color w:val="000000"/>
          <w:highlight w:val="white"/>
          <w:u w:val="none"/>
        </w:rPr>
        <w:instrText>HYPERLINK "mailto:kultura@slanmo.ru"</w:instrText>
      </w:r>
      <w:r>
        <w:rPr>
          <w:rStyle w:val="Style_8_ch"/>
          <w:color w:val="000000"/>
          <w:highlight w:val="white"/>
          <w:u w:val="none"/>
        </w:rPr>
        <w:fldChar w:fldCharType="separate"/>
      </w:r>
      <w:r>
        <w:rPr>
          <w:rStyle w:val="Style_8_ch"/>
          <w:color w:val="000000"/>
          <w:highlight w:val="white"/>
          <w:u w:val="none"/>
        </w:rPr>
        <w:t>kultura@slanmo.ru</w:t>
      </w:r>
      <w:r>
        <w:rPr>
          <w:rStyle w:val="Style_8_ch"/>
          <w:color w:val="000000"/>
          <w:highlight w:val="white"/>
          <w:u w:val="none"/>
        </w:rPr>
        <w:fldChar w:fldCharType="end"/>
      </w:r>
      <w:r>
        <w:rPr>
          <w:color w:val="000000"/>
          <w:highlight w:val="white"/>
        </w:rPr>
        <w:t>.</w:t>
      </w:r>
    </w:p>
    <w:p w14:paraId="2E000000">
      <w:pPr>
        <w:widowControl w:val="1"/>
        <w:numPr>
          <w:ilvl w:val="2"/>
          <w:numId w:val="1"/>
        </w:numPr>
        <w:ind/>
        <w:jc w:val="both"/>
        <w:rPr>
          <w:highlight w:val="white"/>
        </w:rPr>
      </w:pPr>
      <w:r>
        <w:rPr>
          <w:highlight w:val="white"/>
        </w:rPr>
        <w:t xml:space="preserve">         </w:t>
      </w:r>
      <w:r>
        <w:rPr>
          <w:highlight w:val="white"/>
        </w:rPr>
        <w:t xml:space="preserve">Сайт: </w:t>
      </w:r>
      <w:r>
        <w:rPr>
          <w:highlight w:val="white"/>
        </w:rPr>
        <w:t>slanmo.ru.</w:t>
      </w:r>
      <w:r>
        <w:rPr>
          <w:i w:val="1"/>
          <w:highlight w:val="white"/>
        </w:rPr>
        <w:t xml:space="preserve"> </w:t>
      </w:r>
    </w:p>
    <w:p w14:paraId="2F000000">
      <w:pPr>
        <w:widowControl w:val="1"/>
        <w:numPr>
          <w:ilvl w:val="0"/>
          <w:numId w:val="1"/>
        </w:numPr>
        <w:ind w:firstLine="567" w:left="0"/>
        <w:jc w:val="both"/>
      </w:pPr>
      <w:r>
        <w:rPr>
          <w:highlight w:val="white"/>
        </w:rPr>
        <w:t>График работы Сектора:</w:t>
      </w:r>
    </w:p>
    <w:p w14:paraId="30000000">
      <w:pPr>
        <w:widowControl w:val="1"/>
        <w:numPr>
          <w:ilvl w:val="0"/>
          <w:numId w:val="1"/>
        </w:numPr>
        <w:ind w:firstLine="567" w:left="0"/>
        <w:jc w:val="both"/>
      </w:pPr>
      <w:r>
        <w:t>понедельник - четверг — 8.30 — 17.30;</w:t>
      </w:r>
    </w:p>
    <w:p w14:paraId="31000000">
      <w:pPr>
        <w:widowControl w:val="1"/>
        <w:numPr>
          <w:ilvl w:val="0"/>
          <w:numId w:val="1"/>
        </w:numPr>
        <w:ind w:firstLine="567" w:left="0"/>
        <w:jc w:val="both"/>
      </w:pPr>
      <w:r>
        <w:t>пятница</w:t>
      </w:r>
      <w:r>
        <w:t xml:space="preserve"> — 8.30 — 16.30;</w:t>
      </w:r>
    </w:p>
    <w:p w14:paraId="32000000">
      <w:pPr>
        <w:widowControl w:val="1"/>
        <w:numPr>
          <w:ilvl w:val="0"/>
          <w:numId w:val="1"/>
        </w:numPr>
        <w:ind w:firstLine="567" w:left="0"/>
        <w:jc w:val="both"/>
      </w:pPr>
      <w:r>
        <w:t>перерыв на обед —  13.00 —  13.48;</w:t>
      </w:r>
    </w:p>
    <w:p w14:paraId="33000000">
      <w:pPr>
        <w:widowControl w:val="1"/>
        <w:numPr>
          <w:ilvl w:val="0"/>
          <w:numId w:val="1"/>
        </w:numPr>
        <w:ind w:firstLine="567" w:left="0"/>
        <w:jc w:val="both"/>
        <w:rPr>
          <w:rStyle w:val="Style_8_ch"/>
          <w:color w:val="000000"/>
          <w:u w:val="none"/>
        </w:rPr>
      </w:pPr>
      <w:r>
        <w:t>суббота, воскресенье - выходные дни.</w:t>
      </w:r>
    </w:p>
    <w:p w14:paraId="34000000">
      <w:pPr>
        <w:widowControl w:val="1"/>
        <w:numPr>
          <w:ilvl w:val="0"/>
          <w:numId w:val="1"/>
        </w:numPr>
        <w:ind w:firstLine="567" w:left="0"/>
        <w:jc w:val="both"/>
        <w:rPr>
          <w:color w:val="000000"/>
          <w:highlight w:val="white"/>
        </w:rPr>
      </w:pPr>
      <w:r>
        <w:rPr>
          <w:rStyle w:val="Style_8_ch"/>
          <w:color w:val="000000"/>
          <w:u w:val="none"/>
        </w:rPr>
        <w:t>Адрес электронной поч</w:t>
      </w:r>
      <w:r>
        <w:rPr>
          <w:rStyle w:val="Style_8_ch"/>
          <w:color w:val="000000"/>
          <w:highlight w:val="white"/>
          <w:u w:val="none"/>
        </w:rPr>
        <w:t xml:space="preserve">ты Сектора </w:t>
      </w:r>
      <w:r>
        <w:rPr>
          <w:rStyle w:val="Style_8_ch"/>
          <w:color w:val="000000"/>
          <w:u w:val="none"/>
        </w:rPr>
        <w:t xml:space="preserve">для направления электронных обращений по вопросам предоставления муниципальной услуги: </w:t>
      </w:r>
      <w:r>
        <w:rPr>
          <w:rStyle w:val="Style_8_ch"/>
          <w:color w:val="000000"/>
          <w:u w:val="none"/>
        </w:rPr>
        <w:fldChar w:fldCharType="begin"/>
      </w:r>
      <w:r>
        <w:rPr>
          <w:rStyle w:val="Style_8_ch"/>
          <w:color w:val="000000"/>
          <w:u w:val="none"/>
        </w:rPr>
        <w:instrText>HYPERLINK "mailto:kultura@slanmo.ru"</w:instrText>
      </w:r>
      <w:r>
        <w:rPr>
          <w:rStyle w:val="Style_8_ch"/>
          <w:color w:val="000000"/>
          <w:u w:val="none"/>
        </w:rPr>
        <w:fldChar w:fldCharType="separate"/>
      </w:r>
      <w:r>
        <w:rPr>
          <w:rStyle w:val="Style_8_ch"/>
          <w:color w:val="000000"/>
          <w:u w:val="none"/>
        </w:rPr>
        <w:t>kultura</w:t>
      </w:r>
      <w:r>
        <w:rPr>
          <w:rStyle w:val="Style_8_ch"/>
          <w:color w:val="000000"/>
          <w:u w:val="none"/>
        </w:rPr>
        <w:t>@</w:t>
      </w:r>
      <w:r>
        <w:rPr>
          <w:rStyle w:val="Style_8_ch"/>
          <w:color w:val="000000"/>
          <w:u w:val="none"/>
        </w:rPr>
        <w:t>slanmo</w:t>
      </w:r>
      <w:r>
        <w:rPr>
          <w:rStyle w:val="Style_8_ch"/>
          <w:color w:val="000000"/>
          <w:u w:val="none"/>
        </w:rPr>
        <w:t>.</w:t>
      </w:r>
      <w:r>
        <w:rPr>
          <w:rStyle w:val="Style_8_ch"/>
          <w:color w:val="000000"/>
          <w:u w:val="none"/>
        </w:rPr>
        <w:t>ru</w:t>
      </w:r>
      <w:r>
        <w:rPr>
          <w:rStyle w:val="Style_8_ch"/>
          <w:color w:val="000000"/>
          <w:u w:val="none"/>
        </w:rPr>
        <w:fldChar w:fldCharType="end"/>
      </w:r>
    </w:p>
    <w:p w14:paraId="35000000">
      <w:pPr>
        <w:widowControl w:val="1"/>
        <w:numPr>
          <w:ilvl w:val="0"/>
          <w:numId w:val="1"/>
        </w:numPr>
        <w:ind w:firstLine="567" w:left="0"/>
        <w:jc w:val="both"/>
        <w:rPr>
          <w:highlight w:val="white"/>
        </w:rPr>
      </w:pPr>
      <w:r>
        <w:rPr>
          <w:color w:val="000000"/>
          <w:highlight w:val="white"/>
        </w:rPr>
        <w:t>Для получения информации в Секторе по вопросам предоставления муниципальной услуги заявитель вправе обращаться:</w:t>
      </w:r>
    </w:p>
    <w:p w14:paraId="36000000">
      <w:pPr>
        <w:widowControl w:val="1"/>
        <w:numPr>
          <w:ilvl w:val="0"/>
          <w:numId w:val="1"/>
        </w:numPr>
        <w:ind w:firstLine="567" w:left="0"/>
        <w:jc w:val="both"/>
      </w:pPr>
      <w:r>
        <w:rPr>
          <w:highlight w:val="white"/>
        </w:rPr>
        <w:t>в устной форме - по телефону к сотрудникам Сектора;</w:t>
      </w:r>
    </w:p>
    <w:p w14:paraId="37000000">
      <w:pPr>
        <w:widowControl w:val="1"/>
        <w:numPr>
          <w:ilvl w:val="0"/>
          <w:numId w:val="1"/>
        </w:numPr>
        <w:ind w:firstLine="567" w:left="0"/>
        <w:jc w:val="both"/>
      </w:pPr>
      <w:r>
        <w:t>в письменной форме - с доставкой по почте или лично (через уполномоченного представителя);</w:t>
      </w:r>
    </w:p>
    <w:p w14:paraId="38000000">
      <w:pPr>
        <w:widowControl w:val="1"/>
        <w:numPr>
          <w:ilvl w:val="0"/>
          <w:numId w:val="1"/>
        </w:numPr>
        <w:ind w:firstLine="567" w:left="0"/>
        <w:jc w:val="both"/>
      </w:pPr>
      <w:r>
        <w:t xml:space="preserve">в электронной форме - по электронной почте </w:t>
      </w:r>
      <w:r>
        <w:rPr>
          <w:rStyle w:val="Style_8_ch"/>
          <w:color w:val="000000"/>
        </w:rPr>
        <w:t xml:space="preserve"> </w:t>
      </w:r>
      <w:r>
        <w:rPr>
          <w:rStyle w:val="Style_8_ch"/>
          <w:color w:val="000000"/>
        </w:rPr>
        <w:fldChar w:fldCharType="begin"/>
      </w:r>
      <w:r>
        <w:rPr>
          <w:rStyle w:val="Style_8_ch"/>
          <w:color w:val="000000"/>
        </w:rPr>
        <w:instrText>HYPERLINK "mailto:kultura@slanmo.ru"</w:instrText>
      </w:r>
      <w:r>
        <w:rPr>
          <w:rStyle w:val="Style_8_ch"/>
          <w:color w:val="000000"/>
        </w:rPr>
        <w:fldChar w:fldCharType="separate"/>
      </w:r>
      <w:r>
        <w:rPr>
          <w:rStyle w:val="Style_8_ch"/>
          <w:color w:val="000000"/>
        </w:rPr>
        <w:t>kultura</w:t>
      </w:r>
      <w:r>
        <w:rPr>
          <w:rStyle w:val="Style_8_ch"/>
          <w:color w:val="000000"/>
        </w:rPr>
        <w:t>@</w:t>
      </w:r>
      <w:r>
        <w:rPr>
          <w:rStyle w:val="Style_8_ch"/>
          <w:color w:val="000000"/>
        </w:rPr>
        <w:t>slanmo</w:t>
      </w:r>
      <w:r>
        <w:rPr>
          <w:rStyle w:val="Style_8_ch"/>
          <w:color w:val="000000"/>
        </w:rPr>
        <w:t>.</w:t>
      </w:r>
      <w:r>
        <w:rPr>
          <w:rStyle w:val="Style_8_ch"/>
          <w:color w:val="000000"/>
        </w:rPr>
        <w:t>ru</w:t>
      </w:r>
      <w:r>
        <w:rPr>
          <w:rStyle w:val="Style_8_ch"/>
          <w:color w:val="000000"/>
        </w:rPr>
        <w:fldChar w:fldCharType="end"/>
      </w:r>
    </w:p>
    <w:p w14:paraId="39000000">
      <w:pPr>
        <w:widowControl w:val="1"/>
        <w:numPr>
          <w:ilvl w:val="0"/>
          <w:numId w:val="1"/>
        </w:numPr>
        <w:ind w:firstLine="567" w:left="0"/>
        <w:jc w:val="both"/>
        <w:rPr>
          <w:highlight w:val="white"/>
        </w:rPr>
      </w:pPr>
      <w: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w:t>
      </w:r>
      <w:r>
        <w:rPr>
          <w:highlight w:val="white"/>
        </w:rPr>
        <w:t xml:space="preserve"> существу поставленных вопросов.</w:t>
      </w:r>
    </w:p>
    <w:p w14:paraId="3A000000">
      <w:pPr>
        <w:widowControl w:val="1"/>
        <w:numPr>
          <w:ilvl w:val="0"/>
          <w:numId w:val="1"/>
        </w:numPr>
        <w:ind w:firstLine="567" w:left="0"/>
        <w:jc w:val="both"/>
        <w:rPr>
          <w:color w:val="000000"/>
          <w:highlight w:val="white"/>
        </w:rPr>
      </w:pPr>
      <w:r>
        <w:rPr>
          <w:highlight w:val="white"/>
        </w:rPr>
        <w:t>При ответе на телефонные звонки должностное лицо Сектора, осуществляющее консультирование, сняв трубку, называет фамилию, имя, отчество, занимаемую должность, во время разговора произносит слова четко. В конце консультирования должностному лицу Сектора, осуществляющему консультирование, необходимо кратко подвести итоги и перечислить действия, которые надо предпринять заинтересованному лицу.</w:t>
      </w:r>
    </w:p>
    <w:p w14:paraId="3B000000">
      <w:pPr>
        <w:widowControl w:val="1"/>
        <w:numPr>
          <w:ilvl w:val="0"/>
          <w:numId w:val="1"/>
        </w:numPr>
        <w:ind w:firstLine="567" w:left="0"/>
        <w:jc w:val="both"/>
        <w:rPr>
          <w:color w:val="000000"/>
          <w:highlight w:val="white"/>
        </w:rPr>
      </w:pPr>
      <w:r>
        <w:rPr>
          <w:color w:val="000000"/>
          <w:highlight w:val="white"/>
        </w:rPr>
        <w:t xml:space="preserve">Ответы на письменные обращения, поступившие по почте, по электронной почте, факсимильной связью направляются в зависимости от способа обращения заинтересованного лиц. </w:t>
      </w:r>
    </w:p>
    <w:p w14:paraId="3C000000">
      <w:pPr>
        <w:widowControl w:val="1"/>
        <w:numPr>
          <w:ilvl w:val="0"/>
          <w:numId w:val="1"/>
        </w:numPr>
        <w:ind w:firstLine="567" w:left="0"/>
        <w:jc w:val="both"/>
      </w:pPr>
      <w:r>
        <w:rPr>
          <w:color w:val="000000"/>
          <w:highlight w:val="white"/>
        </w:rPr>
        <w:t>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14:paraId="3D000000">
      <w:pPr>
        <w:pStyle w:val="Style_9"/>
        <w:numPr>
          <w:ilvl w:val="0"/>
          <w:numId w:val="1"/>
        </w:numPr>
        <w:ind w:firstLine="540" w:left="0"/>
        <w:jc w:val="both"/>
        <w:rPr>
          <w:rFonts w:ascii="Times New Roman" w:hAnsi="Times New Roman"/>
          <w:sz w:val="24"/>
        </w:rPr>
      </w:pPr>
      <w:r>
        <w:rPr>
          <w:rFonts w:ascii="Times New Roman" w:hAnsi="Times New Roman"/>
          <w:sz w:val="24"/>
        </w:rPr>
        <w:t>на сайте администрации Сланцевского муниципального района;</w:t>
      </w:r>
    </w:p>
    <w:p w14:paraId="3E000000">
      <w:pPr>
        <w:pStyle w:val="Style_9"/>
        <w:numPr>
          <w:ilvl w:val="0"/>
          <w:numId w:val="1"/>
        </w:numPr>
        <w:ind w:firstLine="540" w:left="0"/>
        <w:jc w:val="both"/>
        <w:rPr>
          <w:rFonts w:ascii="Times New Roman" w:hAnsi="Times New Roman"/>
          <w:sz w:val="24"/>
        </w:rPr>
      </w:pPr>
      <w:r>
        <w:rPr>
          <w:rFonts w:ascii="Times New Roman" w:hAnsi="Times New Roman"/>
          <w:sz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3F000000">
      <w:pPr>
        <w:pStyle w:val="Style_9"/>
        <w:numPr>
          <w:ilvl w:val="0"/>
          <w:numId w:val="1"/>
        </w:numPr>
        <w:ind w:firstLine="540" w:left="0"/>
        <w:jc w:val="both"/>
        <w:rPr>
          <w:rStyle w:val="Style_8_ch"/>
          <w:color w:val="000000"/>
          <w:highlight w:val="white"/>
          <w:u w:val="none"/>
        </w:rPr>
      </w:pPr>
      <w:r>
        <w:rPr>
          <w:rFonts w:ascii="Times New Roman" w:hAnsi="Times New Roman"/>
          <w:sz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w:t>
      </w:r>
      <w:r>
        <w:rPr>
          <w:rFonts w:ascii="Times New Roman" w:hAnsi="Times New Roman"/>
          <w:sz w:val="24"/>
        </w:rPr>
        <w:t>l.ru / www.gosuslugi.ru;</w:t>
      </w:r>
    </w:p>
    <w:p w14:paraId="40000000">
      <w:pPr>
        <w:widowControl w:val="1"/>
        <w:numPr>
          <w:ilvl w:val="0"/>
          <w:numId w:val="1"/>
        </w:numPr>
        <w:ind w:firstLine="567" w:left="0"/>
        <w:jc w:val="both"/>
      </w:pPr>
      <w:r>
        <w:rPr>
          <w:rStyle w:val="Style_8_ch"/>
          <w:color w:val="000000"/>
          <w:highlight w:val="white"/>
          <w:u w:val="none"/>
        </w:rPr>
        <w:t>в государственной информационной системе "Реестр государственных и муниципальных услуг (функций) Ленинградской области" (далее - Реестр).</w:t>
      </w:r>
    </w:p>
    <w:p w14:paraId="41000000">
      <w:pPr>
        <w:numPr>
          <w:ilvl w:val="0"/>
          <w:numId w:val="1"/>
        </w:numPr>
        <w:tabs>
          <w:tab w:leader="none" w:pos="0" w:val="left"/>
        </w:tabs>
        <w:ind w:firstLine="737" w:left="0"/>
        <w:jc w:val="both"/>
      </w:pPr>
    </w:p>
    <w:p w14:paraId="42000000">
      <w:pPr>
        <w:numPr>
          <w:ilvl w:val="0"/>
          <w:numId w:val="1"/>
        </w:numPr>
        <w:tabs>
          <w:tab w:leader="none" w:pos="0" w:val="left"/>
        </w:tabs>
        <w:ind w:firstLine="737" w:left="0"/>
        <w:jc w:val="center"/>
      </w:pPr>
    </w:p>
    <w:p w14:paraId="43000000">
      <w:pPr>
        <w:numPr>
          <w:ilvl w:val="0"/>
          <w:numId w:val="1"/>
        </w:numPr>
        <w:tabs>
          <w:tab w:leader="none" w:pos="0" w:val="left"/>
        </w:tabs>
        <w:ind w:firstLine="737" w:left="0"/>
        <w:jc w:val="center"/>
      </w:pPr>
    </w:p>
    <w:p w14:paraId="44000000">
      <w:pPr>
        <w:numPr>
          <w:ilvl w:val="0"/>
          <w:numId w:val="1"/>
        </w:numPr>
        <w:tabs>
          <w:tab w:leader="none" w:pos="0" w:val="left"/>
        </w:tabs>
        <w:ind w:firstLine="737" w:left="0"/>
        <w:jc w:val="center"/>
      </w:pPr>
    </w:p>
    <w:p w14:paraId="45000000">
      <w:pPr>
        <w:numPr>
          <w:ilvl w:val="0"/>
          <w:numId w:val="1"/>
        </w:numPr>
        <w:tabs>
          <w:tab w:leader="none" w:pos="0" w:val="left"/>
        </w:tabs>
        <w:ind w:firstLine="737" w:left="0"/>
        <w:jc w:val="center"/>
      </w:pPr>
    </w:p>
    <w:p w14:paraId="46000000">
      <w:pPr>
        <w:tabs>
          <w:tab w:leader="none" w:pos="0" w:val="left"/>
        </w:tabs>
        <w:ind w:firstLine="737" w:left="0"/>
        <w:jc w:val="center"/>
      </w:pPr>
    </w:p>
    <w:sectPr>
      <w:headerReference r:id="rId3" w:type="default"/>
      <w:headerReference r:id="rId1" w:type="even"/>
      <w:footerReference r:id="rId4" w:type="default"/>
      <w:footerReference r:id="rId2" w:type="even"/>
      <w:pgSz w:h="16838" w:orient="portrait" w:w="11906"/>
      <w:pgMar w:bottom="776" w:footer="720" w:gutter="0" w:header="283" w:left="1701" w:right="567" w:top="849"/>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2000000"/>
</w:ftr>
</file>

<file path=word/footer4.xml><?xml version="1.0" encoding="utf-8"?>
<w:ft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4000000"/>
</w:ftr>
</file>

<file path=word/header1.xml><?xml version="1.0" encoding="utf-8"?>
<w:hd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hdr>
</file>

<file path=word/header3.xml><?xml version="1.0" encoding="utf-8"?>
<w:hd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center" w:y="1"/>
    </w:pPr>
    <w:r>
      <w:fldChar w:fldCharType="begin"/>
    </w:r>
    <w:r>
      <w:instrText xml:space="preserve">PAGE </w:instrText>
    </w:r>
    <w:r>
      <w:fldChar w:fldCharType="separate"/>
    </w:r>
    <w:r>
      <w:fldChar w:fldCharType="end"/>
    </w:r>
  </w:p>
  <w:p w14:paraId="03000000">
    <w:pPr>
      <w:pStyle w:val="Style_2"/>
      <w:ind/>
      <w:jc w:val="center"/>
    </w:pPr>
  </w:p>
</w:hdr>
</file>

<file path=word/numbering.xml><?xml version="1.0" encoding="utf-8"?>
<w:number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Jc w:val="left"/>
      <w:pPr>
        <w:tabs>
          <w:tab w:leader="none" w:pos="0" w:val="left"/>
        </w:tabs>
        <w:ind w:hanging="432" w:left="432"/>
      </w:pPr>
      <w:rPr>
        <w:rFonts w:ascii="Times New Roman" w:hAnsi="Times New Roman"/>
        <w:b w:val="1"/>
        <w:i w:val="0"/>
        <w:color w:val="000000"/>
        <w:sz w:val="28"/>
        <w:highlight w:val="white"/>
      </w:rPr>
    </w:lvl>
    <w:lvl w:ilvl="1">
      <w:start w:val="1"/>
      <w:numFmt w:val="decimal"/>
      <w:lvlJc w:val="left"/>
      <w:pPr>
        <w:tabs>
          <w:tab w:leader="none" w:pos="0" w:val="left"/>
        </w:tabs>
        <w:ind w:hanging="576" w:left="576"/>
      </w:pPr>
    </w:lvl>
    <w:lvl w:ilvl="2">
      <w:start w:val="1"/>
      <w:numFmt w:val="decimal"/>
      <w:lvlJc w:val="left"/>
      <w:pPr>
        <w:tabs>
          <w:tab w:leader="none" w:pos="0" w:val="left"/>
        </w:tabs>
        <w:ind w:hanging="720" w:left="720"/>
      </w:pPr>
      <w:rPr>
        <w:rFonts w:ascii="Times New Roman" w:hAnsi="Times New Roman"/>
        <w:i w:val="1"/>
        <w:sz w:val="24"/>
        <w:highlight w:val="white"/>
      </w:rPr>
    </w:lvl>
    <w:lvl w:ilvl="3">
      <w:start w:val="1"/>
      <w:numFmt w:val="decimal"/>
      <w:lvlJc w:val="left"/>
      <w:pPr>
        <w:tabs>
          <w:tab w:leader="none" w:pos="0" w:val="left"/>
        </w:tabs>
        <w:ind w:hanging="864" w:left="864"/>
      </w:pPr>
    </w:lvl>
    <w:lvl w:ilvl="4">
      <w:start w:val="1"/>
      <w:numFmt w:val="decimal"/>
      <w:lvlJc w:val="left"/>
      <w:pPr>
        <w:tabs>
          <w:tab w:leader="none" w:pos="0" w:val="left"/>
        </w:tabs>
        <w:ind w:hanging="1008" w:left="1008"/>
      </w:pPr>
    </w:lvl>
    <w:lvl w:ilvl="5">
      <w:start w:val="1"/>
      <w:numFmt w:val="decimal"/>
      <w:lvlJc w:val="left"/>
      <w:pPr>
        <w:tabs>
          <w:tab w:leader="none" w:pos="0" w:val="left"/>
        </w:tabs>
        <w:ind w:hanging="1152" w:left="1152"/>
      </w:pPr>
    </w:lvl>
    <w:lvl w:ilvl="6">
      <w:start w:val="1"/>
      <w:numFmt w:val="decimal"/>
      <w:lvlJc w:val="left"/>
      <w:pPr>
        <w:tabs>
          <w:tab w:leader="none" w:pos="0" w:val="left"/>
        </w:tabs>
        <w:ind w:hanging="1296" w:left="1296"/>
      </w:pPr>
    </w:lvl>
    <w:lvl w:ilvl="7">
      <w:start w:val="1"/>
      <w:numFmt w:val="decimal"/>
      <w:lvlJc w:val="left"/>
      <w:pPr>
        <w:tabs>
          <w:tab w:leader="none" w:pos="0" w:val="left"/>
        </w:tabs>
        <w:ind w:hanging="1440" w:left="1440"/>
      </w:pPr>
    </w:lvl>
    <w:lvl w:ilvl="8">
      <w:start w:val="1"/>
      <w:numFmt w:val="decimal"/>
      <w:lvlJc w:val="left"/>
      <w:pPr>
        <w:tabs>
          <w:tab w:leader="none" w:pos="0" w:val="left"/>
        </w:tabs>
        <w:ind w:hanging="1584" w:left="1584"/>
      </w:pPr>
    </w:lvl>
  </w:abstractNum>
  <w:abstractNum w:abstractNumId="1">
    <w:lvl w:ilvl="0">
      <w:start w:val="1"/>
      <w:numFmt w:val="decimal"/>
      <w:pStyle w:val="Style_47"/>
      <w:lvlJc w:val="left"/>
      <w:pPr>
        <w:tabs>
          <w:tab w:leader="none" w:pos="0" w:val="left"/>
        </w:tabs>
        <w:ind w:hanging="432" w:left="432"/>
      </w:pPr>
    </w:lvl>
    <w:lvl w:ilvl="1">
      <w:start w:val="1"/>
      <w:numFmt w:val="decimal"/>
      <w:pStyle w:val="Style_75"/>
      <w:lvlJc w:val="left"/>
      <w:pPr>
        <w:tabs>
          <w:tab w:leader="none" w:pos="0" w:val="left"/>
        </w:tabs>
        <w:ind w:hanging="576" w:left="576"/>
      </w:pPr>
    </w:lvl>
    <w:lvl w:ilvl="2">
      <w:start w:val="1"/>
      <w:numFmt w:val="decimal"/>
      <w:pStyle w:val="Style_25"/>
      <w:lvlJc w:val="left"/>
      <w:pPr>
        <w:tabs>
          <w:tab w:leader="none" w:pos="0" w:val="left"/>
        </w:tabs>
        <w:ind w:hanging="720" w:left="720"/>
      </w:pPr>
    </w:lvl>
    <w:lvl w:ilvl="3">
      <w:start w:val="1"/>
      <w:numFmt w:val="decimal"/>
      <w:lvlJc w:val="left"/>
      <w:pPr>
        <w:tabs>
          <w:tab w:leader="none" w:pos="864" w:val="left"/>
        </w:tabs>
        <w:ind w:hanging="864" w:left="864"/>
      </w:pPr>
    </w:lvl>
    <w:lvl w:ilvl="4">
      <w:start w:val="1"/>
      <w:numFmt w:val="decimal"/>
      <w:lvlJc w:val="left"/>
      <w:pPr>
        <w:tabs>
          <w:tab w:leader="none" w:pos="1008" w:val="left"/>
        </w:tabs>
        <w:ind w:hanging="1008" w:left="1008"/>
      </w:pPr>
    </w:lvl>
    <w:lvl w:ilvl="5">
      <w:start w:val="1"/>
      <w:numFmt w:val="decimal"/>
      <w:lvlJc w:val="left"/>
      <w:pPr>
        <w:tabs>
          <w:tab w:leader="none" w:pos="1152" w:val="left"/>
        </w:tabs>
        <w:ind w:hanging="1152" w:left="1152"/>
      </w:pPr>
    </w:lvl>
    <w:lvl w:ilvl="6">
      <w:start w:val="1"/>
      <w:numFmt w:val="decimal"/>
      <w:lvlJc w:val="left"/>
      <w:pPr>
        <w:tabs>
          <w:tab w:leader="none" w:pos="1296" w:val="left"/>
        </w:tabs>
        <w:ind w:hanging="1296" w:left="1296"/>
      </w:pPr>
    </w:lvl>
    <w:lvl w:ilvl="7">
      <w:start w:val="1"/>
      <w:numFmt w:val="decimal"/>
      <w:lvlJc w:val="left"/>
      <w:pPr>
        <w:tabs>
          <w:tab w:leader="none" w:pos="1440" w:val="left"/>
        </w:tabs>
        <w:ind w:hanging="1440" w:left="1440"/>
      </w:pPr>
    </w:lvl>
    <w:lvl w:ilvl="8">
      <w:start w:val="1"/>
      <w:numFmt w:val="decimal"/>
      <w:lvlJc w:val="left"/>
      <w:pPr>
        <w:tabs>
          <w:tab w:leader="none" w:pos="1584" w:val="left"/>
        </w:tabs>
        <w:ind w:hanging="1584" w:left="1584"/>
      </w:pPr>
    </w:lvl>
  </w:abstractNum>
  <w:abstractNum w:abstractNumId="2">
    <w:lvl w:ilvl="0">
      <w:start w:val="1"/>
      <w:numFmt w:val="decimal"/>
      <w:pStyle w:val="Style_60"/>
      <w:lvlText w:val="%1."/>
      <w:lvlJc w:val="left"/>
      <w:pPr>
        <w:tabs>
          <w:tab w:leader="none" w:pos="283" w:val="left"/>
        </w:tabs>
        <w:ind w:hanging="283" w:left="283"/>
      </w:pPr>
    </w:lvl>
    <w:lvl w:ilvl="1">
      <w:start w:val="1"/>
      <w:numFmt w:val="decimal"/>
      <w:lvlText w:val="%2."/>
      <w:lvlJc w:val="left"/>
      <w:pPr>
        <w:tabs>
          <w:tab w:leader="none" w:pos="567" w:val="left"/>
        </w:tabs>
        <w:ind w:hanging="283" w:left="567"/>
      </w:pPr>
    </w:lvl>
    <w:lvl w:ilvl="2">
      <w:start w:val="1"/>
      <w:numFmt w:val="decimal"/>
      <w:lvlText w:val="%3."/>
      <w:lvlJc w:val="left"/>
      <w:pPr>
        <w:tabs>
          <w:tab w:leader="none" w:pos="850" w:val="left"/>
        </w:tabs>
        <w:ind w:hanging="283" w:left="850"/>
      </w:pPr>
    </w:lvl>
    <w:lvl w:ilvl="3">
      <w:start w:val="1"/>
      <w:numFmt w:val="decimal"/>
      <w:lvlText w:val="%4."/>
      <w:lvlJc w:val="left"/>
      <w:pPr>
        <w:tabs>
          <w:tab w:leader="none" w:pos="1134" w:val="left"/>
        </w:tabs>
        <w:ind w:hanging="283" w:left="1134"/>
      </w:pPr>
    </w:lvl>
    <w:lvl w:ilvl="4">
      <w:start w:val="1"/>
      <w:numFmt w:val="decimal"/>
      <w:lvlText w:val="%5."/>
      <w:lvlJc w:val="left"/>
      <w:pPr>
        <w:tabs>
          <w:tab w:leader="none" w:pos="1417" w:val="left"/>
        </w:tabs>
        <w:ind w:hanging="283" w:left="1417"/>
      </w:pPr>
    </w:lvl>
    <w:lvl w:ilvl="5">
      <w:start w:val="1"/>
      <w:numFmt w:val="decimal"/>
      <w:lvlText w:val="%6."/>
      <w:lvlJc w:val="left"/>
      <w:pPr>
        <w:tabs>
          <w:tab w:leader="none" w:pos="1701" w:val="left"/>
        </w:tabs>
        <w:ind w:hanging="283" w:left="1701"/>
      </w:pPr>
    </w:lvl>
    <w:lvl w:ilvl="6">
      <w:start w:val="1"/>
      <w:numFmt w:val="decimal"/>
      <w:lvlText w:val="%7."/>
      <w:lvlJc w:val="left"/>
      <w:pPr>
        <w:tabs>
          <w:tab w:leader="none" w:pos="1984" w:val="left"/>
        </w:tabs>
        <w:ind w:hanging="283" w:left="1984"/>
      </w:pPr>
    </w:lvl>
    <w:lvl w:ilvl="7">
      <w:start w:val="1"/>
      <w:numFmt w:val="decimal"/>
      <w:lvlText w:val="%8."/>
      <w:lvlJc w:val="left"/>
      <w:pPr>
        <w:tabs>
          <w:tab w:leader="none" w:pos="2268" w:val="left"/>
        </w:tabs>
        <w:ind w:hanging="283" w:left="2268"/>
      </w:pPr>
    </w:lvl>
    <w:lvl w:ilvl="8">
      <w:start w:val="1"/>
      <w:numFmt w:val="decimal"/>
      <w:lvlText w:val="%9."/>
      <w:lvlJc w:val="left"/>
      <w:pPr>
        <w:tabs>
          <w:tab w:leader="none" w:pos="2551" w:val="left"/>
        </w:tabs>
        <w:ind w:hanging="283" w:left="2551"/>
      </w:pPr>
    </w:lvl>
  </w:abstractNum>
  <w:num w:numId="1">
    <w:abstractNumId w:val="0"/>
  </w:num>
  <w:num w:numId="2">
    <w:abstractNumId w:val="1"/>
  </w:num>
  <w:num w:numId="3">
    <w:abstractNumId w:val="2"/>
  </w:num>
</w:numbering>
</file>

<file path=word/settings.xml><?xml version="1.0" encoding="utf-8"?>
<w:setting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9"/>
  <w:evenAndOddHeaders/>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0" w:type="paragraph">
    <w:name w:val="Normal"/>
    <w:link w:val="Style_10_ch"/>
    <w:uiPriority w:val="0"/>
    <w:qFormat/>
    <w:pPr>
      <w:widowControl w:val="0"/>
      <w:ind/>
    </w:pPr>
    <w:rPr>
      <w:sz w:val="24"/>
    </w:rPr>
  </w:style>
  <w:style w:default="1" w:styleId="Style_10_ch" w:type="character">
    <w:name w:val="Normal"/>
    <w:link w:val="Style_10"/>
    <w:rPr>
      <w:sz w:val="24"/>
    </w:rPr>
  </w:style>
  <w:style w:styleId="Style_11" w:type="paragraph">
    <w:name w:val="WW8Num3z6"/>
    <w:link w:val="Style_11_ch"/>
  </w:style>
  <w:style w:styleId="Style_11_ch" w:type="character">
    <w:name w:val="WW8Num3z6"/>
    <w:link w:val="Style_11"/>
  </w:style>
  <w:style w:styleId="Style_12" w:type="paragraph">
    <w:name w:val="WW8Num1z5"/>
    <w:link w:val="Style_12_ch"/>
  </w:style>
  <w:style w:styleId="Style_12_ch" w:type="character">
    <w:name w:val="WW8Num1z5"/>
    <w:link w:val="Style_12"/>
  </w:style>
  <w:style w:styleId="Style_13" w:type="paragraph">
    <w:name w:val="toc 2"/>
    <w:next w:val="Style_10"/>
    <w:link w:val="Style_13_ch"/>
    <w:uiPriority w:val="39"/>
    <w:pPr>
      <w:ind w:firstLine="0" w:left="200"/>
      <w:jc w:val="left"/>
    </w:pPr>
    <w:rPr>
      <w:rFonts w:ascii="XO Thames" w:hAnsi="XO Thames"/>
      <w:sz w:val="28"/>
    </w:rPr>
  </w:style>
  <w:style w:styleId="Style_13_ch" w:type="character">
    <w:name w:val="toc 2"/>
    <w:link w:val="Style_13"/>
    <w:rPr>
      <w:rFonts w:ascii="XO Thames" w:hAnsi="XO Thames"/>
      <w:sz w:val="28"/>
    </w:rPr>
  </w:style>
  <w:style w:styleId="Style_14" w:type="paragraph">
    <w:name w:val="Символ нумерации"/>
    <w:link w:val="Style_14_ch"/>
  </w:style>
  <w:style w:styleId="Style_14_ch" w:type="character">
    <w:name w:val="Символ нумерации"/>
    <w:link w:val="Style_14"/>
  </w:style>
  <w:style w:styleId="Style_15" w:type="paragraph">
    <w:name w:val="footer"/>
    <w:basedOn w:val="Style_10"/>
    <w:link w:val="Style_15_ch"/>
    <w:pPr>
      <w:tabs>
        <w:tab w:leader="none" w:pos="4837" w:val="center"/>
        <w:tab w:leader="none" w:pos="9675" w:val="right"/>
      </w:tabs>
      <w:ind/>
    </w:pPr>
  </w:style>
  <w:style w:styleId="Style_15_ch" w:type="character">
    <w:name w:val="footer"/>
    <w:basedOn w:val="Style_10_ch"/>
    <w:link w:val="Style_15"/>
  </w:style>
  <w:style w:styleId="Style_16" w:type="paragraph">
    <w:name w:val="WW8Num1z1"/>
    <w:link w:val="Style_16_ch"/>
  </w:style>
  <w:style w:styleId="Style_16_ch" w:type="character">
    <w:name w:val="WW8Num1z1"/>
    <w:link w:val="Style_16"/>
  </w:style>
  <w:style w:styleId="Style_17" w:type="paragraph">
    <w:name w:val="toc 4"/>
    <w:next w:val="Style_10"/>
    <w:link w:val="Style_17_ch"/>
    <w:uiPriority w:val="39"/>
    <w:pPr>
      <w:ind w:firstLine="0" w:left="600"/>
      <w:jc w:val="left"/>
    </w:pPr>
    <w:rPr>
      <w:rFonts w:ascii="XO Thames" w:hAnsi="XO Thames"/>
      <w:sz w:val="28"/>
    </w:rPr>
  </w:style>
  <w:style w:styleId="Style_17_ch" w:type="character">
    <w:name w:val="toc 4"/>
    <w:link w:val="Style_17"/>
    <w:rPr>
      <w:rFonts w:ascii="XO Thames" w:hAnsi="XO Thames"/>
      <w:sz w:val="28"/>
    </w:rPr>
  </w:style>
  <w:style w:styleId="Style_18" w:type="paragraph">
    <w:name w:val="WW8Num3z4"/>
    <w:link w:val="Style_18_ch"/>
  </w:style>
  <w:style w:styleId="Style_18_ch" w:type="character">
    <w:name w:val="WW8Num3z4"/>
    <w:link w:val="Style_18"/>
  </w:style>
  <w:style w:styleId="Style_19" w:type="paragraph">
    <w:name w:val="toc 6"/>
    <w:next w:val="Style_10"/>
    <w:link w:val="Style_19_ch"/>
    <w:uiPriority w:val="39"/>
    <w:pPr>
      <w:ind w:firstLine="0" w:left="1000"/>
      <w:jc w:val="left"/>
    </w:pPr>
    <w:rPr>
      <w:rFonts w:ascii="XO Thames" w:hAnsi="XO Thames"/>
      <w:sz w:val="28"/>
    </w:rPr>
  </w:style>
  <w:style w:styleId="Style_19_ch" w:type="character">
    <w:name w:val="toc 6"/>
    <w:link w:val="Style_19"/>
    <w:rPr>
      <w:rFonts w:ascii="XO Thames" w:hAnsi="XO Thames"/>
      <w:sz w:val="28"/>
    </w:rPr>
  </w:style>
  <w:style w:styleId="Style_20" w:type="paragraph">
    <w:name w:val="WW8Num1z3"/>
    <w:link w:val="Style_20_ch"/>
  </w:style>
  <w:style w:styleId="Style_20_ch" w:type="character">
    <w:name w:val="WW8Num1z3"/>
    <w:link w:val="Style_20"/>
  </w:style>
  <w:style w:styleId="Style_21" w:type="paragraph">
    <w:name w:val="WW8Num2z7"/>
    <w:link w:val="Style_21_ch"/>
  </w:style>
  <w:style w:styleId="Style_21_ch" w:type="character">
    <w:name w:val="WW8Num2z7"/>
    <w:link w:val="Style_21"/>
  </w:style>
  <w:style w:styleId="Style_22" w:type="paragraph">
    <w:name w:val="toc 7"/>
    <w:next w:val="Style_10"/>
    <w:link w:val="Style_22_ch"/>
    <w:uiPriority w:val="39"/>
    <w:pPr>
      <w:ind w:firstLine="0" w:left="1200"/>
      <w:jc w:val="left"/>
    </w:pPr>
    <w:rPr>
      <w:rFonts w:ascii="XO Thames" w:hAnsi="XO Thames"/>
      <w:sz w:val="28"/>
    </w:rPr>
  </w:style>
  <w:style w:styleId="Style_22_ch" w:type="character">
    <w:name w:val="toc 7"/>
    <w:link w:val="Style_22"/>
    <w:rPr>
      <w:rFonts w:ascii="XO Thames" w:hAnsi="XO Thames"/>
      <w:sz w:val="28"/>
    </w:rPr>
  </w:style>
  <w:style w:styleId="Style_23" w:type="paragraph">
    <w:name w:val="WW8Num2z6"/>
    <w:link w:val="Style_23_ch"/>
  </w:style>
  <w:style w:styleId="Style_23_ch" w:type="character">
    <w:name w:val="WW8Num2z6"/>
    <w:link w:val="Style_23"/>
  </w:style>
  <w:style w:styleId="Style_24" w:type="paragraph">
    <w:name w:val="Обратный отступ"/>
    <w:basedOn w:val="Style_6"/>
    <w:link w:val="Style_24_ch"/>
    <w:pPr>
      <w:tabs>
        <w:tab w:leader="none" w:pos="0" w:val="left"/>
      </w:tabs>
      <w:ind w:hanging="283" w:left="567" w:right="0"/>
    </w:pPr>
  </w:style>
  <w:style w:styleId="Style_24_ch" w:type="character">
    <w:name w:val="Обратный отступ"/>
    <w:basedOn w:val="Style_6_ch"/>
    <w:link w:val="Style_24"/>
  </w:style>
  <w:style w:styleId="Style_25" w:type="paragraph">
    <w:name w:val="heading 3"/>
    <w:basedOn w:val="Style_26"/>
    <w:next w:val="Style_6"/>
    <w:link w:val="Style_25_ch"/>
    <w:uiPriority w:val="9"/>
    <w:qFormat/>
    <w:pPr>
      <w:numPr>
        <w:ilvl w:val="2"/>
        <w:numId w:val="2"/>
      </w:numPr>
      <w:ind/>
      <w:outlineLvl w:val="2"/>
    </w:pPr>
    <w:rPr>
      <w:b w:val="1"/>
      <w:sz w:val="28"/>
    </w:rPr>
  </w:style>
  <w:style w:styleId="Style_25_ch" w:type="character">
    <w:name w:val="heading 3"/>
    <w:basedOn w:val="Style_26_ch"/>
    <w:link w:val="Style_25"/>
    <w:rPr>
      <w:b w:val="1"/>
      <w:sz w:val="28"/>
    </w:rPr>
  </w:style>
  <w:style w:styleId="Style_27" w:type="paragraph">
    <w:name w:val="WW8Num2z0"/>
    <w:link w:val="Style_27_ch"/>
  </w:style>
  <w:style w:styleId="Style_27_ch" w:type="character">
    <w:name w:val="WW8Num2z0"/>
    <w:link w:val="Style_27"/>
  </w:style>
  <w:style w:styleId="Style_28" w:type="paragraph">
    <w:name w:val="WW8Num3z1"/>
    <w:link w:val="Style_28_ch"/>
  </w:style>
  <w:style w:styleId="Style_28_ch" w:type="character">
    <w:name w:val="WW8Num3z1"/>
    <w:link w:val="Style_28"/>
  </w:style>
  <w:style w:styleId="Style_29" w:type="paragraph">
    <w:name w:val="WW8Num1z4"/>
    <w:link w:val="Style_29_ch"/>
  </w:style>
  <w:style w:styleId="Style_29_ch" w:type="character">
    <w:name w:val="WW8Num1z4"/>
    <w:link w:val="Style_29"/>
  </w:style>
  <w:style w:styleId="Style_30" w:type="paragraph">
    <w:name w:val="WW8Num2z1"/>
    <w:link w:val="Style_30_ch"/>
  </w:style>
  <w:style w:styleId="Style_30_ch" w:type="character">
    <w:name w:val="WW8Num2z1"/>
    <w:link w:val="Style_30"/>
  </w:style>
  <w:style w:styleId="Style_31" w:type="paragraph">
    <w:name w:val="WW-Символы концевой сноски"/>
    <w:link w:val="Style_31_ch"/>
  </w:style>
  <w:style w:styleId="Style_31_ch" w:type="character">
    <w:name w:val="WW-Символы концевой сноски"/>
    <w:link w:val="Style_31"/>
  </w:style>
  <w:style w:styleId="Style_32" w:type="paragraph">
    <w:name w:val="endnote reference"/>
    <w:link w:val="Style_32_ch"/>
    <w:rPr>
      <w:vertAlign w:val="superscript"/>
    </w:rPr>
  </w:style>
  <w:style w:styleId="Style_32_ch" w:type="character">
    <w:name w:val="endnote reference"/>
    <w:link w:val="Style_32"/>
    <w:rPr>
      <w:vertAlign w:val="superscript"/>
    </w:rPr>
  </w:style>
  <w:style w:styleId="Style_33" w:type="paragraph">
    <w:name w:val="WW8Num3z3"/>
    <w:link w:val="Style_33_ch"/>
  </w:style>
  <w:style w:styleId="Style_33_ch" w:type="character">
    <w:name w:val="WW8Num3z3"/>
    <w:link w:val="Style_33"/>
  </w:style>
  <w:style w:styleId="Style_34" w:type="paragraph">
    <w:name w:val="Нумерованный список 31"/>
    <w:basedOn w:val="Style_35"/>
    <w:link w:val="Style_34_ch"/>
    <w:pPr>
      <w:spacing w:after="120" w:before="0"/>
      <w:ind w:hanging="360" w:left="1080" w:right="0"/>
    </w:pPr>
  </w:style>
  <w:style w:styleId="Style_34_ch" w:type="character">
    <w:name w:val="Нумерованный список 31"/>
    <w:basedOn w:val="Style_35_ch"/>
    <w:link w:val="Style_34"/>
  </w:style>
  <w:style w:styleId="Style_36" w:type="paragraph">
    <w:name w:val="WW8Num3z7"/>
    <w:link w:val="Style_36_ch"/>
  </w:style>
  <w:style w:styleId="Style_36_ch" w:type="character">
    <w:name w:val="WW8Num3z7"/>
    <w:link w:val="Style_36"/>
  </w:style>
  <w:style w:styleId="Style_37" w:type="paragraph">
    <w:name w:val="WW8Num2z8"/>
    <w:link w:val="Style_37_ch"/>
  </w:style>
  <w:style w:styleId="Style_37_ch" w:type="character">
    <w:name w:val="WW8Num2z8"/>
    <w:link w:val="Style_37"/>
  </w:style>
  <w:style w:styleId="Style_38" w:type="paragraph">
    <w:name w:val="Нумерованный список 51"/>
    <w:basedOn w:val="Style_35"/>
    <w:link w:val="Style_38_ch"/>
    <w:pPr>
      <w:spacing w:after="120" w:before="0"/>
      <w:ind w:hanging="360" w:left="1800" w:right="0"/>
    </w:pPr>
  </w:style>
  <w:style w:styleId="Style_38_ch" w:type="character">
    <w:name w:val="Нумерованный список 51"/>
    <w:basedOn w:val="Style_35_ch"/>
    <w:link w:val="Style_38"/>
  </w:style>
  <w:style w:styleId="Style_1" w:type="paragraph">
    <w:name w:val="Верхний колонтитул слева"/>
    <w:basedOn w:val="Style_10"/>
    <w:link w:val="Style_1_ch"/>
    <w:pPr>
      <w:tabs>
        <w:tab w:leader="none" w:pos="4819" w:val="center"/>
        <w:tab w:leader="none" w:pos="9638" w:val="right"/>
      </w:tabs>
      <w:ind/>
    </w:pPr>
  </w:style>
  <w:style w:styleId="Style_1_ch" w:type="character">
    <w:name w:val="Верхний колонтитул слева"/>
    <w:basedOn w:val="Style_10_ch"/>
    <w:link w:val="Style_1"/>
  </w:style>
  <w:style w:styleId="Style_39" w:type="paragraph">
    <w:name w:val="toc 3"/>
    <w:next w:val="Style_10"/>
    <w:link w:val="Style_39_ch"/>
    <w:uiPriority w:val="39"/>
    <w:pPr>
      <w:ind w:firstLine="0" w:left="400"/>
      <w:jc w:val="left"/>
    </w:pPr>
    <w:rPr>
      <w:rFonts w:ascii="XO Thames" w:hAnsi="XO Thames"/>
      <w:sz w:val="28"/>
    </w:rPr>
  </w:style>
  <w:style w:styleId="Style_39_ch" w:type="character">
    <w:name w:val="toc 3"/>
    <w:link w:val="Style_39"/>
    <w:rPr>
      <w:rFonts w:ascii="XO Thames" w:hAnsi="XO Thames"/>
      <w:sz w:val="28"/>
    </w:rPr>
  </w:style>
  <w:style w:styleId="Style_26" w:type="paragraph">
    <w:name w:val="Заголовок"/>
    <w:basedOn w:val="Style_10"/>
    <w:next w:val="Style_6"/>
    <w:link w:val="Style_26_ch"/>
    <w:pPr>
      <w:keepNext w:val="1"/>
      <w:spacing w:after="120" w:before="240"/>
      <w:ind/>
    </w:pPr>
    <w:rPr>
      <w:rFonts w:ascii="Arial" w:hAnsi="Arial"/>
      <w:sz w:val="28"/>
    </w:rPr>
  </w:style>
  <w:style w:styleId="Style_26_ch" w:type="character">
    <w:name w:val="Заголовок"/>
    <w:basedOn w:val="Style_10_ch"/>
    <w:link w:val="Style_26"/>
    <w:rPr>
      <w:rFonts w:ascii="Arial" w:hAnsi="Arial"/>
      <w:sz w:val="28"/>
    </w:rPr>
  </w:style>
  <w:style w:styleId="Style_40" w:type="paragraph">
    <w:name w:val="ConsPlusNonformat"/>
    <w:link w:val="Style_40_ch"/>
    <w:pPr>
      <w:widowControl w:val="0"/>
      <w:ind/>
    </w:pPr>
    <w:rPr>
      <w:rFonts w:ascii="Courier New" w:hAnsi="Courier New"/>
      <w:sz w:val="24"/>
    </w:rPr>
  </w:style>
  <w:style w:styleId="Style_40_ch" w:type="character">
    <w:name w:val="ConsPlusNonformat"/>
    <w:link w:val="Style_40"/>
    <w:rPr>
      <w:rFonts w:ascii="Courier New" w:hAnsi="Courier New"/>
      <w:sz w:val="24"/>
    </w:rPr>
  </w:style>
  <w:style w:styleId="Style_41" w:type="paragraph">
    <w:name w:val="footnote reference"/>
    <w:link w:val="Style_41_ch"/>
    <w:rPr>
      <w:vertAlign w:val="superscript"/>
    </w:rPr>
  </w:style>
  <w:style w:styleId="Style_41_ch" w:type="character">
    <w:name w:val="footnote reference"/>
    <w:link w:val="Style_41"/>
    <w:rPr>
      <w:vertAlign w:val="superscript"/>
    </w:rPr>
  </w:style>
  <w:style w:styleId="Style_42" w:type="paragraph">
    <w:name w:val="WW8Num2z3"/>
    <w:link w:val="Style_42_ch"/>
  </w:style>
  <w:style w:styleId="Style_42_ch" w:type="character">
    <w:name w:val="WW8Num2z3"/>
    <w:link w:val="Style_42"/>
  </w:style>
  <w:style w:styleId="Style_43" w:type="paragraph">
    <w:name w:val="WW8Num3z5"/>
    <w:link w:val="Style_43_ch"/>
  </w:style>
  <w:style w:styleId="Style_43_ch" w:type="character">
    <w:name w:val="WW8Num3z5"/>
    <w:link w:val="Style_43"/>
  </w:style>
  <w:style w:styleId="Style_35" w:type="paragraph">
    <w:name w:val="List"/>
    <w:basedOn w:val="Style_6"/>
    <w:link w:val="Style_35_ch"/>
  </w:style>
  <w:style w:styleId="Style_35_ch" w:type="character">
    <w:name w:val="List"/>
    <w:basedOn w:val="Style_6_ch"/>
    <w:link w:val="Style_35"/>
  </w:style>
  <w:style w:styleId="Style_44" w:type="paragraph">
    <w:name w:val="WW8Num3z8"/>
    <w:link w:val="Style_44_ch"/>
  </w:style>
  <w:style w:styleId="Style_44_ch" w:type="character">
    <w:name w:val="WW8Num3z8"/>
    <w:link w:val="Style_44"/>
  </w:style>
  <w:style w:styleId="Style_45" w:type="paragraph">
    <w:name w:val="WW8Num3z2"/>
    <w:link w:val="Style_45_ch"/>
    <w:rPr>
      <w:rFonts w:ascii="Times New Roman" w:hAnsi="Times New Roman"/>
      <w:i w:val="1"/>
      <w:sz w:val="24"/>
      <w:highlight w:val="white"/>
    </w:rPr>
  </w:style>
  <w:style w:styleId="Style_45_ch" w:type="character">
    <w:name w:val="WW8Num3z2"/>
    <w:link w:val="Style_45"/>
    <w:rPr>
      <w:rFonts w:ascii="Times New Roman" w:hAnsi="Times New Roman"/>
      <w:i w:val="1"/>
      <w:sz w:val="24"/>
      <w:highlight w:val="white"/>
    </w:rPr>
  </w:style>
  <w:style w:styleId="Style_46" w:type="paragraph">
    <w:name w:val="heading 5"/>
    <w:next w:val="Style_10"/>
    <w:link w:val="Style_46_ch"/>
    <w:uiPriority w:val="9"/>
    <w:qFormat/>
    <w:pPr>
      <w:spacing w:after="120" w:before="120"/>
      <w:ind/>
      <w:jc w:val="both"/>
      <w:outlineLvl w:val="4"/>
    </w:pPr>
    <w:rPr>
      <w:rFonts w:ascii="XO Thames" w:hAnsi="XO Thames"/>
      <w:b w:val="1"/>
      <w:sz w:val="22"/>
    </w:rPr>
  </w:style>
  <w:style w:styleId="Style_46_ch" w:type="character">
    <w:name w:val="heading 5"/>
    <w:link w:val="Style_46"/>
    <w:rPr>
      <w:rFonts w:ascii="XO Thames" w:hAnsi="XO Thames"/>
      <w:b w:val="1"/>
      <w:sz w:val="22"/>
    </w:rPr>
  </w:style>
  <w:style w:styleId="Style_5" w:type="paragraph">
    <w:name w:val="Содержимое таблицы"/>
    <w:basedOn w:val="Style_10"/>
    <w:link w:val="Style_5_ch"/>
  </w:style>
  <w:style w:styleId="Style_5_ch" w:type="character">
    <w:name w:val="Содержимое таблицы"/>
    <w:basedOn w:val="Style_10_ch"/>
    <w:link w:val="Style_5"/>
  </w:style>
  <w:style w:styleId="Style_47" w:type="paragraph">
    <w:name w:val="heading 1"/>
    <w:basedOn w:val="Style_26"/>
    <w:next w:val="Style_6"/>
    <w:link w:val="Style_47_ch"/>
    <w:uiPriority w:val="9"/>
    <w:qFormat/>
    <w:pPr>
      <w:numPr>
        <w:ilvl w:val="0"/>
        <w:numId w:val="2"/>
      </w:numPr>
      <w:ind/>
      <w:outlineLvl w:val="0"/>
    </w:pPr>
    <w:rPr>
      <w:b w:val="1"/>
      <w:sz w:val="32"/>
    </w:rPr>
  </w:style>
  <w:style w:styleId="Style_47_ch" w:type="character">
    <w:name w:val="heading 1"/>
    <w:basedOn w:val="Style_26_ch"/>
    <w:link w:val="Style_47"/>
    <w:rPr>
      <w:b w:val="1"/>
      <w:sz w:val="32"/>
    </w:rPr>
  </w:style>
  <w:style w:styleId="Style_48" w:type="paragraph">
    <w:name w:val="WW8Num1z6"/>
    <w:link w:val="Style_48_ch"/>
  </w:style>
  <w:style w:styleId="Style_48_ch" w:type="character">
    <w:name w:val="WW8Num1z6"/>
    <w:link w:val="Style_48"/>
  </w:style>
  <w:style w:styleId="Style_49" w:type="paragraph">
    <w:name w:val="Символ сноски"/>
    <w:link w:val="Style_49_ch"/>
    <w:rPr>
      <w:vertAlign w:val="superscript"/>
    </w:rPr>
  </w:style>
  <w:style w:styleId="Style_49_ch" w:type="character">
    <w:name w:val="Символ сноски"/>
    <w:link w:val="Style_49"/>
    <w:rPr>
      <w:vertAlign w:val="superscript"/>
    </w:rPr>
  </w:style>
  <w:style w:styleId="Style_50" w:type="paragraph">
    <w:name w:val="WW8Num1z0"/>
    <w:link w:val="Style_50_ch"/>
  </w:style>
  <w:style w:styleId="Style_50_ch" w:type="character">
    <w:name w:val="WW8Num1z0"/>
    <w:link w:val="Style_50"/>
  </w:style>
  <w:style w:styleId="Style_51" w:type="paragraph">
    <w:name w:val="WW8Num1z2"/>
    <w:link w:val="Style_51_ch"/>
  </w:style>
  <w:style w:styleId="Style_51_ch" w:type="character">
    <w:name w:val="WW8Num1z2"/>
    <w:link w:val="Style_51"/>
  </w:style>
  <w:style w:styleId="Style_8" w:type="paragraph">
    <w:name w:val="Hyperlink"/>
    <w:link w:val="Style_8_ch"/>
    <w:rPr>
      <w:color w:val="0000FF"/>
      <w:u w:val="single"/>
    </w:rPr>
  </w:style>
  <w:style w:styleId="Style_8_ch" w:type="character">
    <w:name w:val="Hyperlink"/>
    <w:link w:val="Style_8"/>
    <w:rPr>
      <w:color w:val="0000FF"/>
      <w:u w:val="single"/>
    </w:rPr>
  </w:style>
  <w:style w:styleId="Style_52" w:type="paragraph">
    <w:name w:val="Footnote"/>
    <w:basedOn w:val="Style_10"/>
    <w:link w:val="Style_52_ch"/>
    <w:pPr>
      <w:ind w:hanging="283" w:left="283" w:right="0"/>
    </w:pPr>
    <w:rPr>
      <w:sz w:val="20"/>
    </w:rPr>
  </w:style>
  <w:style w:styleId="Style_52_ch" w:type="character">
    <w:name w:val="Footnote"/>
    <w:basedOn w:val="Style_10_ch"/>
    <w:link w:val="Style_52"/>
    <w:rPr>
      <w:sz w:val="20"/>
    </w:rPr>
  </w:style>
  <w:style w:styleId="Style_53" w:type="paragraph">
    <w:name w:val="WW8Num2z4"/>
    <w:link w:val="Style_53_ch"/>
  </w:style>
  <w:style w:styleId="Style_53_ch" w:type="character">
    <w:name w:val="WW8Num2z4"/>
    <w:link w:val="Style_53"/>
  </w:style>
  <w:style w:styleId="Style_54" w:type="paragraph">
    <w:name w:val="Символы концевой сноски"/>
    <w:link w:val="Style_54_ch"/>
    <w:rPr>
      <w:vertAlign w:val="superscript"/>
    </w:rPr>
  </w:style>
  <w:style w:styleId="Style_54_ch" w:type="character">
    <w:name w:val="Символы концевой сноски"/>
    <w:link w:val="Style_54"/>
    <w:rPr>
      <w:vertAlign w:val="superscript"/>
    </w:rPr>
  </w:style>
  <w:style w:styleId="Style_55" w:type="paragraph">
    <w:name w:val="toc 1"/>
    <w:next w:val="Style_10"/>
    <w:link w:val="Style_55_ch"/>
    <w:uiPriority w:val="39"/>
    <w:pPr>
      <w:ind w:firstLine="0" w:left="0"/>
      <w:jc w:val="left"/>
    </w:pPr>
    <w:rPr>
      <w:rFonts w:ascii="XO Thames" w:hAnsi="XO Thames"/>
      <w:b w:val="1"/>
      <w:sz w:val="28"/>
    </w:rPr>
  </w:style>
  <w:style w:styleId="Style_55_ch" w:type="character">
    <w:name w:val="toc 1"/>
    <w:link w:val="Style_55"/>
    <w:rPr>
      <w:rFonts w:ascii="XO Thames" w:hAnsi="XO Thames"/>
      <w:b w:val="1"/>
      <w:sz w:val="28"/>
    </w:rPr>
  </w:style>
  <w:style w:styleId="Style_56" w:type="paragraph">
    <w:name w:val="Header and Footer"/>
    <w:link w:val="Style_56_ch"/>
    <w:pPr>
      <w:spacing w:line="240" w:lineRule="auto"/>
      <w:ind/>
      <w:jc w:val="both"/>
    </w:pPr>
    <w:rPr>
      <w:rFonts w:ascii="XO Thames" w:hAnsi="XO Thames"/>
      <w:sz w:val="20"/>
    </w:rPr>
  </w:style>
  <w:style w:styleId="Style_56_ch" w:type="character">
    <w:name w:val="Header and Footer"/>
    <w:link w:val="Style_56"/>
    <w:rPr>
      <w:rFonts w:ascii="XO Thames" w:hAnsi="XO Thames"/>
      <w:sz w:val="20"/>
    </w:rPr>
  </w:style>
  <w:style w:styleId="Style_57" w:type="paragraph">
    <w:name w:val="Указатель1"/>
    <w:basedOn w:val="Style_10"/>
    <w:link w:val="Style_57_ch"/>
  </w:style>
  <w:style w:styleId="Style_57_ch" w:type="character">
    <w:name w:val="Указатель1"/>
    <w:basedOn w:val="Style_10_ch"/>
    <w:link w:val="Style_57"/>
  </w:style>
  <w:style w:styleId="Style_58" w:type="paragraph">
    <w:name w:val="WW8Num1z8"/>
    <w:link w:val="Style_58_ch"/>
  </w:style>
  <w:style w:styleId="Style_58_ch" w:type="character">
    <w:name w:val="WW8Num1z8"/>
    <w:link w:val="Style_58"/>
  </w:style>
  <w:style w:styleId="Style_59" w:type="paragraph">
    <w:name w:val="toc 9"/>
    <w:next w:val="Style_10"/>
    <w:link w:val="Style_59_ch"/>
    <w:uiPriority w:val="39"/>
    <w:pPr>
      <w:ind w:firstLine="0" w:left="1600"/>
      <w:jc w:val="left"/>
    </w:pPr>
    <w:rPr>
      <w:rFonts w:ascii="XO Thames" w:hAnsi="XO Thames"/>
      <w:sz w:val="28"/>
    </w:rPr>
  </w:style>
  <w:style w:styleId="Style_59_ch" w:type="character">
    <w:name w:val="toc 9"/>
    <w:link w:val="Style_59"/>
    <w:rPr>
      <w:rFonts w:ascii="XO Thames" w:hAnsi="XO Thames"/>
      <w:sz w:val="28"/>
    </w:rPr>
  </w:style>
  <w:style w:styleId="Style_6" w:type="paragraph">
    <w:name w:val="Body Text"/>
    <w:basedOn w:val="Style_10"/>
    <w:link w:val="Style_6_ch"/>
    <w:pPr>
      <w:numPr>
        <w:ilvl w:val="0"/>
        <w:numId w:val="0"/>
      </w:numPr>
      <w:spacing w:after="0" w:before="0"/>
      <w:ind w:firstLine="567" w:left="0" w:right="0"/>
      <w:jc w:val="both"/>
    </w:pPr>
    <w:rPr>
      <w:sz w:val="28"/>
    </w:rPr>
  </w:style>
  <w:style w:styleId="Style_6_ch" w:type="character">
    <w:name w:val="Body Text"/>
    <w:basedOn w:val="Style_10_ch"/>
    <w:link w:val="Style_6"/>
    <w:rPr>
      <w:sz w:val="28"/>
    </w:rPr>
  </w:style>
  <w:style w:styleId="Style_60" w:type="paragraph">
    <w:name w:val="Нумерованный список 1"/>
    <w:basedOn w:val="Style_35"/>
    <w:link w:val="Style_60_ch"/>
    <w:pPr>
      <w:numPr>
        <w:ilvl w:val="0"/>
        <w:numId w:val="3"/>
      </w:numPr>
      <w:spacing w:after="0" w:before="0"/>
      <w:ind w:firstLine="0" w:left="567" w:right="0"/>
    </w:pPr>
    <w:rPr>
      <w:sz w:val="28"/>
    </w:rPr>
  </w:style>
  <w:style w:styleId="Style_60_ch" w:type="character">
    <w:name w:val="Нумерованный список 1"/>
    <w:basedOn w:val="Style_35_ch"/>
    <w:link w:val="Style_60"/>
    <w:rPr>
      <w:sz w:val="28"/>
    </w:rPr>
  </w:style>
  <w:style w:styleId="Style_4" w:type="paragraph">
    <w:name w:val="Название1"/>
    <w:basedOn w:val="Style_10"/>
    <w:next w:val="Style_6"/>
    <w:link w:val="Style_4_ch"/>
    <w:pPr>
      <w:spacing w:after="567" w:before="567"/>
      <w:ind w:firstLine="0" w:left="0" w:right="0"/>
      <w:jc w:val="both"/>
    </w:pPr>
    <w:rPr>
      <w:i w:val="0"/>
      <w:sz w:val="28"/>
    </w:rPr>
  </w:style>
  <w:style w:styleId="Style_4_ch" w:type="character">
    <w:name w:val="Название1"/>
    <w:basedOn w:val="Style_10_ch"/>
    <w:link w:val="Style_4"/>
    <w:rPr>
      <w:i w:val="0"/>
      <w:sz w:val="28"/>
    </w:rPr>
  </w:style>
  <w:style w:styleId="Style_61" w:type="paragraph">
    <w:name w:val="toc 8"/>
    <w:next w:val="Style_10"/>
    <w:link w:val="Style_61_ch"/>
    <w:uiPriority w:val="39"/>
    <w:pPr>
      <w:ind w:firstLine="0" w:left="1400"/>
      <w:jc w:val="left"/>
    </w:pPr>
    <w:rPr>
      <w:rFonts w:ascii="XO Thames" w:hAnsi="XO Thames"/>
      <w:sz w:val="28"/>
    </w:rPr>
  </w:style>
  <w:style w:styleId="Style_61_ch" w:type="character">
    <w:name w:val="toc 8"/>
    <w:link w:val="Style_61"/>
    <w:rPr>
      <w:rFonts w:ascii="XO Thames" w:hAnsi="XO Thames"/>
      <w:sz w:val="28"/>
    </w:rPr>
  </w:style>
  <w:style w:styleId="Style_2" w:type="paragraph">
    <w:name w:val="header"/>
    <w:basedOn w:val="Style_10"/>
    <w:link w:val="Style_2_ch"/>
    <w:pPr>
      <w:tabs>
        <w:tab w:leader="none" w:pos="4819" w:val="center"/>
        <w:tab w:leader="none" w:pos="9638" w:val="right"/>
      </w:tabs>
      <w:ind/>
    </w:pPr>
  </w:style>
  <w:style w:styleId="Style_2_ch" w:type="character">
    <w:name w:val="header"/>
    <w:basedOn w:val="Style_10_ch"/>
    <w:link w:val="Style_2"/>
  </w:style>
  <w:style w:styleId="Style_62" w:type="paragraph">
    <w:name w:val="WW8Num2z2"/>
    <w:link w:val="Style_62_ch"/>
  </w:style>
  <w:style w:styleId="Style_62_ch" w:type="character">
    <w:name w:val="WW8Num2z2"/>
    <w:link w:val="Style_62"/>
  </w:style>
  <w:style w:styleId="Style_63" w:type="paragraph">
    <w:name w:val="Заголовок таблицы"/>
    <w:basedOn w:val="Style_5"/>
    <w:link w:val="Style_63_ch"/>
    <w:pPr>
      <w:ind/>
      <w:jc w:val="center"/>
    </w:pPr>
    <w:rPr>
      <w:b w:val="1"/>
    </w:rPr>
  </w:style>
  <w:style w:styleId="Style_63_ch" w:type="character">
    <w:name w:val="Заголовок таблицы"/>
    <w:basedOn w:val="Style_5_ch"/>
    <w:link w:val="Style_63"/>
    <w:rPr>
      <w:b w:val="1"/>
    </w:rPr>
  </w:style>
  <w:style w:styleId="Style_64" w:type="paragraph">
    <w:name w:val="WW8Num3z0"/>
    <w:link w:val="Style_64_ch"/>
    <w:rPr>
      <w:rFonts w:ascii="Times New Roman" w:hAnsi="Times New Roman"/>
      <w:b w:val="1"/>
      <w:i w:val="0"/>
      <w:color w:val="000000"/>
      <w:sz w:val="28"/>
      <w:highlight w:val="white"/>
    </w:rPr>
  </w:style>
  <w:style w:styleId="Style_64_ch" w:type="character">
    <w:name w:val="WW8Num3z0"/>
    <w:link w:val="Style_64"/>
    <w:rPr>
      <w:rFonts w:ascii="Times New Roman" w:hAnsi="Times New Roman"/>
      <w:b w:val="1"/>
      <w:i w:val="0"/>
      <w:color w:val="000000"/>
      <w:sz w:val="28"/>
      <w:highlight w:val="white"/>
    </w:rPr>
  </w:style>
  <w:style w:styleId="Style_65" w:type="paragraph">
    <w:name w:val="Default Paragraph Font"/>
    <w:link w:val="Style_65_ch"/>
  </w:style>
  <w:style w:styleId="Style_65_ch" w:type="character">
    <w:name w:val="Default Paragraph Font"/>
    <w:link w:val="Style_65"/>
  </w:style>
  <w:style w:styleId="Style_66" w:type="paragraph">
    <w:name w:val="toc 5"/>
    <w:next w:val="Style_10"/>
    <w:link w:val="Style_66_ch"/>
    <w:uiPriority w:val="39"/>
    <w:pPr>
      <w:ind w:firstLine="0" w:left="800"/>
      <w:jc w:val="left"/>
    </w:pPr>
    <w:rPr>
      <w:rFonts w:ascii="XO Thames" w:hAnsi="XO Thames"/>
      <w:sz w:val="28"/>
    </w:rPr>
  </w:style>
  <w:style w:styleId="Style_66_ch" w:type="character">
    <w:name w:val="toc 5"/>
    <w:link w:val="Style_66"/>
    <w:rPr>
      <w:rFonts w:ascii="XO Thames" w:hAnsi="XO Thames"/>
      <w:sz w:val="28"/>
    </w:rPr>
  </w:style>
  <w:style w:styleId="Style_67" w:type="paragraph">
    <w:name w:val="Нумерованный список 21"/>
    <w:basedOn w:val="Style_35"/>
    <w:link w:val="Style_67_ch"/>
    <w:pPr>
      <w:spacing w:after="120" w:before="0"/>
      <w:ind w:hanging="360" w:left="720" w:right="0"/>
    </w:pPr>
  </w:style>
  <w:style w:styleId="Style_67_ch" w:type="character">
    <w:name w:val="Нумерованный список 21"/>
    <w:basedOn w:val="Style_35_ch"/>
    <w:link w:val="Style_67"/>
  </w:style>
  <w:style w:styleId="Style_68" w:type="paragraph">
    <w:name w:val="Signature"/>
    <w:basedOn w:val="Style_10"/>
    <w:link w:val="Style_68_ch"/>
    <w:pPr>
      <w:spacing w:after="0" w:before="1134"/>
      <w:ind/>
    </w:pPr>
    <w:rPr>
      <w:sz w:val="28"/>
    </w:rPr>
  </w:style>
  <w:style w:styleId="Style_68_ch" w:type="character">
    <w:name w:val="Signature"/>
    <w:basedOn w:val="Style_10_ch"/>
    <w:link w:val="Style_68"/>
    <w:rPr>
      <w:sz w:val="28"/>
    </w:rPr>
  </w:style>
  <w:style w:styleId="Style_69" w:type="paragraph">
    <w:name w:val="Default"/>
    <w:link w:val="Style_69_ch"/>
    <w:rPr>
      <w:rFonts w:ascii="Liberation Serif" w:hAnsi="Liberation Serif"/>
      <w:color w:val="000000"/>
      <w:sz w:val="24"/>
    </w:rPr>
  </w:style>
  <w:style w:styleId="Style_69_ch" w:type="character">
    <w:name w:val="Default"/>
    <w:link w:val="Style_69"/>
    <w:rPr>
      <w:rFonts w:ascii="Liberation Serif" w:hAnsi="Liberation Serif"/>
      <w:color w:val="000000"/>
      <w:sz w:val="24"/>
    </w:rPr>
  </w:style>
  <w:style w:styleId="Style_70" w:type="paragraph">
    <w:name w:val="WW8Num1z7"/>
    <w:link w:val="Style_70_ch"/>
  </w:style>
  <w:style w:styleId="Style_70_ch" w:type="character">
    <w:name w:val="WW8Num1z7"/>
    <w:link w:val="Style_70"/>
  </w:style>
  <w:style w:styleId="Style_71" w:type="paragraph">
    <w:name w:val="WW8Num2z5"/>
    <w:link w:val="Style_71_ch"/>
  </w:style>
  <w:style w:styleId="Style_71_ch" w:type="character">
    <w:name w:val="WW8Num2z5"/>
    <w:link w:val="Style_71"/>
  </w:style>
  <w:style w:styleId="Style_7" w:type="paragraph">
    <w:name w:val="Subtitle"/>
    <w:basedOn w:val="Style_10"/>
    <w:next w:val="Style_6"/>
    <w:link w:val="Style_7_ch"/>
    <w:uiPriority w:val="11"/>
    <w:qFormat/>
    <w:rPr>
      <w:b w:val="1"/>
    </w:rPr>
  </w:style>
  <w:style w:styleId="Style_7_ch" w:type="character">
    <w:name w:val="Subtitle"/>
    <w:basedOn w:val="Style_10_ch"/>
    <w:link w:val="Style_7"/>
    <w:rPr>
      <w:b w:val="1"/>
    </w:rPr>
  </w:style>
  <w:style w:styleId="Style_72" w:type="paragraph">
    <w:name w:val="toc 10"/>
    <w:next w:val="Style_10"/>
    <w:link w:val="Style_72_ch"/>
    <w:uiPriority w:val="39"/>
    <w:pPr>
      <w:ind w:firstLine="0" w:left="1800"/>
      <w:jc w:val="left"/>
    </w:pPr>
    <w:rPr>
      <w:rFonts w:ascii="XO Thames" w:hAnsi="XO Thames"/>
      <w:sz w:val="28"/>
    </w:rPr>
  </w:style>
  <w:style w:styleId="Style_72_ch" w:type="character">
    <w:name w:val="toc 10"/>
    <w:link w:val="Style_72"/>
    <w:rPr>
      <w:rFonts w:ascii="XO Thames" w:hAnsi="XO Thames"/>
      <w:sz w:val="28"/>
    </w:rPr>
  </w:style>
  <w:style w:styleId="Style_73" w:type="paragraph">
    <w:name w:val="Title"/>
    <w:next w:val="Style_10"/>
    <w:link w:val="Style_73_ch"/>
    <w:uiPriority w:val="10"/>
    <w:qFormat/>
    <w:pPr>
      <w:spacing w:after="567" w:before="567"/>
      <w:ind/>
      <w:jc w:val="center"/>
    </w:pPr>
    <w:rPr>
      <w:rFonts w:ascii="XO Thames" w:hAnsi="XO Thames"/>
      <w:b w:val="1"/>
      <w:caps w:val="1"/>
      <w:sz w:val="40"/>
    </w:rPr>
  </w:style>
  <w:style w:styleId="Style_73_ch" w:type="character">
    <w:name w:val="Title"/>
    <w:link w:val="Style_73"/>
    <w:rPr>
      <w:rFonts w:ascii="XO Thames" w:hAnsi="XO Thames"/>
      <w:b w:val="1"/>
      <w:caps w:val="1"/>
      <w:sz w:val="40"/>
    </w:rPr>
  </w:style>
  <w:style w:styleId="Style_74" w:type="paragraph">
    <w:name w:val="heading 4"/>
    <w:next w:val="Style_10"/>
    <w:link w:val="Style_74_ch"/>
    <w:uiPriority w:val="9"/>
    <w:qFormat/>
    <w:pPr>
      <w:spacing w:after="120" w:before="120"/>
      <w:ind/>
      <w:jc w:val="both"/>
      <w:outlineLvl w:val="3"/>
    </w:pPr>
    <w:rPr>
      <w:rFonts w:ascii="XO Thames" w:hAnsi="XO Thames"/>
      <w:b w:val="1"/>
      <w:sz w:val="24"/>
    </w:rPr>
  </w:style>
  <w:style w:styleId="Style_74_ch" w:type="character">
    <w:name w:val="heading 4"/>
    <w:link w:val="Style_74"/>
    <w:rPr>
      <w:rFonts w:ascii="XO Thames" w:hAnsi="XO Thames"/>
      <w:b w:val="1"/>
      <w:sz w:val="24"/>
    </w:rPr>
  </w:style>
  <w:style w:styleId="Style_75" w:type="paragraph">
    <w:name w:val="heading 2"/>
    <w:basedOn w:val="Style_26"/>
    <w:next w:val="Style_6"/>
    <w:link w:val="Style_75_ch"/>
    <w:uiPriority w:val="9"/>
    <w:qFormat/>
    <w:pPr>
      <w:numPr>
        <w:ilvl w:val="1"/>
        <w:numId w:val="2"/>
      </w:numPr>
      <w:ind/>
      <w:outlineLvl w:val="1"/>
    </w:pPr>
    <w:rPr>
      <w:b w:val="1"/>
      <w:i w:val="1"/>
      <w:sz w:val="28"/>
    </w:rPr>
  </w:style>
  <w:style w:styleId="Style_75_ch" w:type="character">
    <w:name w:val="heading 2"/>
    <w:basedOn w:val="Style_26_ch"/>
    <w:link w:val="Style_75"/>
    <w:rPr>
      <w:b w:val="1"/>
      <w:i w:val="1"/>
      <w:sz w:val="28"/>
    </w:rPr>
  </w:style>
  <w:style w:styleId="Style_76" w:type="paragraph">
    <w:name w:val="FollowedHyperlink"/>
    <w:link w:val="Style_76_ch"/>
    <w:rPr>
      <w:color w:val="800080"/>
      <w:u w:val="single"/>
    </w:rPr>
  </w:style>
  <w:style w:styleId="Style_76_ch" w:type="character">
    <w:name w:val="FollowedHyperlink"/>
    <w:link w:val="Style_76"/>
    <w:rPr>
      <w:color w:val="800080"/>
      <w:u w:val="single"/>
    </w:rPr>
  </w:style>
  <w:style w:styleId="Style_9" w:type="paragraph">
    <w:name w:val="ConsPlusNormal"/>
    <w:link w:val="Style_9_ch"/>
    <w:pPr>
      <w:widowControl w:val="0"/>
      <w:ind/>
    </w:pPr>
    <w:rPr>
      <w:rFonts w:ascii="Arial" w:hAnsi="Arial"/>
    </w:rPr>
  </w:style>
  <w:style w:styleId="Style_9_ch" w:type="character">
    <w:name w:val="ConsPlusNormal"/>
    <w:link w:val="Style_9"/>
    <w:rPr>
      <w:rFonts w:ascii="Arial" w:hAnsi="Arial"/>
    </w:rPr>
  </w:style>
  <w:style w:styleId="Style_77" w:type="paragraph">
    <w:name w:val="Нумерованный список 41"/>
    <w:basedOn w:val="Style_35"/>
    <w:link w:val="Style_77_ch"/>
    <w:pPr>
      <w:spacing w:after="120" w:before="0"/>
      <w:ind w:hanging="360" w:left="1440" w:right="0"/>
    </w:pPr>
  </w:style>
  <w:style w:styleId="Style_77_ch" w:type="character">
    <w:name w:val="Нумерованный список 41"/>
    <w:basedOn w:val="Style_35_ch"/>
    <w:link w:val="Style_77"/>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theme/theme1.xml" Type="http://schemas.openxmlformats.org/officeDocument/2006/relationships/theme"/>
  <Relationship Id="rId10" Target="webSettings.xml" Type="http://schemas.openxmlformats.org/officeDocument/2006/relationships/webSettings"/>
  <Relationship Id="rId7" Target="settings.xml" Type="http://schemas.openxmlformats.org/officeDocument/2006/relationships/settings"/>
  <Relationship Id="rId6" Target="fontTable.xml" Type="http://schemas.openxmlformats.org/officeDocument/2006/relationships/fontTable"/>
  <Relationship Id="rId9" Target="stylesWithEffects.xml" Type="http://schemas.microsoft.com/office/2007/relationships/stylesWithEffects"/>
  <Relationship Id="rId5" Target="media/1.jpeg" Type="http://schemas.openxmlformats.org/officeDocument/2006/relationships/image"/>
  <Relationship Id="rId8" Target="styles.xml" Type="http://schemas.openxmlformats.org/officeDocument/2006/relationships/styles"/>
  <Relationship Id="rId4" Target="footer4.xml" Type="http://schemas.openxmlformats.org/officeDocument/2006/relationships/footer"/>
  <Relationship Id="rId12" Target="numbering.xml" Type="http://schemas.openxmlformats.org/officeDocument/2006/relationships/numbering"/>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2023-09-22T06:13:15Z</dcterms:modified>
</cp:coreProperties>
</file>