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4"/>
          <w:tab w:val="left" w:pos="8580"/>
        </w:tabs>
        <w:jc w:val="right"/>
        <w:rPr>
          <w:sz w:val="24"/>
          <w:szCs w:val="24"/>
        </w:rPr>
      </w:pPr>
    </w:p>
    <w:p>
      <w:pPr>
        <w:tabs>
          <w:tab w:val="left" w:pos="1574"/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 постановлением</w:t>
      </w:r>
    </w:p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Сланцевского </w:t>
      </w:r>
    </w:p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28.03.</w:t>
      </w:r>
      <w:bookmarkStart w:id="0" w:name="_GoBack"/>
      <w:bookmarkEnd w:id="0"/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№ </w:t>
      </w:r>
      <w:r>
        <w:rPr>
          <w:rFonts w:hint="default"/>
          <w:sz w:val="24"/>
          <w:szCs w:val="24"/>
          <w:lang w:val="ru-RU"/>
        </w:rPr>
        <w:t xml:space="preserve">   480 </w:t>
      </w:r>
      <w:r>
        <w:rPr>
          <w:sz w:val="24"/>
          <w:szCs w:val="24"/>
        </w:rPr>
        <w:t>-п</w:t>
      </w:r>
    </w:p>
    <w:p>
      <w:pPr>
        <w:tabs>
          <w:tab w:val="left" w:pos="1574"/>
        </w:tabs>
        <w:jc w:val="right"/>
        <w:rPr>
          <w:sz w:val="28"/>
          <w:szCs w:val="28"/>
        </w:rPr>
      </w:pPr>
      <w:r>
        <w:rPr>
          <w:sz w:val="24"/>
          <w:szCs w:val="24"/>
        </w:rPr>
        <w:t>(приложение 1)</w:t>
      </w:r>
    </w:p>
    <w:p>
      <w:pPr>
        <w:tabs>
          <w:tab w:val="left" w:pos="1574"/>
        </w:tabs>
        <w:rPr>
          <w:sz w:val="28"/>
          <w:szCs w:val="28"/>
        </w:rPr>
      </w:pPr>
    </w:p>
    <w:p>
      <w:pPr>
        <w:tabs>
          <w:tab w:val="left" w:pos="1574"/>
        </w:tabs>
        <w:jc w:val="center"/>
        <w:rPr>
          <w:sz w:val="28"/>
          <w:szCs w:val="28"/>
        </w:rPr>
      </w:pPr>
    </w:p>
    <w:p>
      <w:pPr>
        <w:tabs>
          <w:tab w:val="left" w:pos="1574"/>
        </w:tabs>
        <w:jc w:val="center"/>
        <w:rPr>
          <w:sz w:val="28"/>
          <w:szCs w:val="28"/>
        </w:rPr>
      </w:pPr>
    </w:p>
    <w:p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РАЙОННЫЙ ШТАБ</w:t>
      </w:r>
    </w:p>
    <w:p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месячника по благоустройству  и улучшению санитарного содержания территории Сланцевского муниципального района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</w:t>
      </w:r>
    </w:p>
    <w:p>
      <w:pPr>
        <w:tabs>
          <w:tab w:val="left" w:pos="1574"/>
        </w:tabs>
        <w:rPr>
          <w:sz w:val="28"/>
          <w:szCs w:val="28"/>
        </w:rPr>
      </w:pPr>
    </w:p>
    <w:p>
      <w:pPr>
        <w:tabs>
          <w:tab w:val="left" w:pos="1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штаба: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Гришаков В.Е.– заместитель главы администрации Сланцевского муниципального района.</w:t>
      </w:r>
    </w:p>
    <w:p>
      <w:pPr>
        <w:tabs>
          <w:tab w:val="left" w:pos="1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районного штаба: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Горева Е.А. – </w:t>
      </w:r>
      <w:r>
        <w:rPr>
          <w:sz w:val="28"/>
          <w:szCs w:val="28"/>
          <w:lang w:val="ru-RU"/>
        </w:rPr>
        <w:t>специалист</w:t>
      </w:r>
      <w:r>
        <w:rPr>
          <w:rFonts w:hint="default"/>
          <w:sz w:val="28"/>
          <w:szCs w:val="28"/>
          <w:lang w:val="ru-RU"/>
        </w:rPr>
        <w:t xml:space="preserve"> 1 категории отдела ЖКХ, транспорта и инфраструктуры </w:t>
      </w:r>
      <w:r>
        <w:rPr>
          <w:color w:val="000000"/>
          <w:spacing w:val="10"/>
          <w:sz w:val="28"/>
          <w:szCs w:val="28"/>
        </w:rPr>
        <w:t>( по согласованию).</w:t>
      </w:r>
    </w:p>
    <w:p>
      <w:pPr>
        <w:tabs>
          <w:tab w:val="left" w:pos="1574"/>
        </w:tabs>
        <w:rPr>
          <w:sz w:val="28"/>
          <w:szCs w:val="28"/>
        </w:rPr>
      </w:pPr>
      <w:r>
        <w:rPr>
          <w:sz w:val="28"/>
          <w:szCs w:val="28"/>
        </w:rPr>
        <w:t>Члены районного штаба: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Ваниева О.А.– И.о. директора фонда поддержки малого и среднего предпринимательства «Социально-деловой центр»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Владимирова Н.В. – глава администрации Новосельского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Гогина Н.Б. –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.о. </w:t>
      </w: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отдела ЖКХ, транспорта и инфраструктуры </w:t>
      </w:r>
      <w:r>
        <w:rPr>
          <w:sz w:val="28"/>
          <w:szCs w:val="28"/>
        </w:rPr>
        <w:t>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Ильин А.В. - директор м</w:t>
      </w:r>
      <w:r>
        <w:rPr>
          <w:color w:val="000000"/>
          <w:spacing w:val="10"/>
          <w:sz w:val="28"/>
          <w:szCs w:val="28"/>
        </w:rPr>
        <w:t>униципального казённого учреждения «Районные вспомогательные службы»(по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 С.В. – глава администрации Загривского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Лакшина Т.С. – начальник сектора культуры, спорта и молодежной политики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Лебедев В.Ф. - глава администрации Гостицкого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Михайлова А.В. - пресс-секретарь отдела по взаимодействию с органами местного самоуправления, общим и организационным вопросам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Наумович П.В.-</w:t>
      </w:r>
      <w:r>
        <w:rPr>
          <w:rFonts w:hint="default"/>
          <w:sz w:val="28"/>
          <w:szCs w:val="28"/>
          <w:lang w:val="ru-RU"/>
        </w:rPr>
        <w:t xml:space="preserve"> ведущий </w:t>
      </w:r>
      <w:r>
        <w:rPr>
          <w:sz w:val="28"/>
          <w:szCs w:val="28"/>
        </w:rPr>
        <w:t>специалист</w:t>
      </w:r>
      <w:r>
        <w:rPr>
          <w:rFonts w:hint="default"/>
          <w:sz w:val="28"/>
          <w:szCs w:val="28"/>
          <w:lang w:val="ru-RU"/>
        </w:rPr>
        <w:t xml:space="preserve"> отдела ЖКХ, транспорта и инфраструктуры </w:t>
      </w:r>
      <w:r>
        <w:rPr>
          <w:sz w:val="28"/>
          <w:szCs w:val="28"/>
        </w:rPr>
        <w:t xml:space="preserve"> 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Николаева</w:t>
      </w:r>
      <w:r>
        <w:rPr>
          <w:rFonts w:hint="default"/>
          <w:sz w:val="28"/>
          <w:szCs w:val="28"/>
          <w:lang w:val="ru-RU"/>
        </w:rPr>
        <w:t xml:space="preserve"> О.Н.</w:t>
      </w:r>
      <w:r>
        <w:rPr>
          <w:sz w:val="28"/>
          <w:szCs w:val="28"/>
        </w:rPr>
        <w:t xml:space="preserve"> – председатель комитета образования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Носкова С.И. – начальник отдела по строительству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Петрова Е.А. – начальник отдела экономического развития и инвестиционной политики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Редченко</w:t>
      </w:r>
      <w:r>
        <w:rPr>
          <w:rFonts w:hint="default"/>
          <w:sz w:val="28"/>
          <w:szCs w:val="28"/>
          <w:lang w:val="ru-RU"/>
        </w:rPr>
        <w:t xml:space="preserve"> Н.В.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.о.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администрации Старопольского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Уродкова Т.Г. - глава администрации Выскатского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Фатеев В.В.  –  глава администрации Черновского сельского поселения (по согласованию).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Щербакова</w:t>
      </w:r>
      <w:r>
        <w:rPr>
          <w:rFonts w:hint="default"/>
          <w:sz w:val="28"/>
          <w:szCs w:val="28"/>
          <w:lang w:val="ru-RU"/>
        </w:rPr>
        <w:t xml:space="preserve"> М.А.</w:t>
      </w:r>
      <w:r>
        <w:rPr>
          <w:sz w:val="28"/>
          <w:szCs w:val="28"/>
        </w:rPr>
        <w:t xml:space="preserve"> - заместитель главы администрации Сланцевского муниципального района.</w:t>
      </w:r>
    </w:p>
    <w:p>
      <w:pPr>
        <w:tabs>
          <w:tab w:val="left" w:pos="1574"/>
        </w:tabs>
        <w:ind w:firstLine="851"/>
        <w:jc w:val="both"/>
        <w:rPr>
          <w:sz w:val="28"/>
          <w:szCs w:val="28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>
      <w:pPr>
        <w:tabs>
          <w:tab w:val="left" w:pos="1574"/>
        </w:tabs>
        <w:jc w:val="right"/>
        <w:rPr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</w:pPr>
    <w:rPr>
      <w:rFonts w:ascii="Times New Roman" w:hAnsi="Times New Roman" w:eastAsia="Times New Roman" w:cs="Times New Roman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2023-04-05T06:22:56Z</dcterms:created>
  <dc:creator>gkh10</dc:creator>
  <cp:lastModifiedBy>gkh10</cp:lastModifiedBy>
  <dcterms:modified xsi:type="dcterms:W3CDTF">2023-04-05T06:23:35Z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2D0E32604B234AFE86134BB95D979DAE</vt:lpwstr>
  </property>
</Properties>
</file>