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69" w:rsidRPr="008D6E20" w:rsidRDefault="00DF09B2" w:rsidP="008D6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E20">
        <w:rPr>
          <w:rFonts w:ascii="Times New Roman" w:hAnsi="Times New Roman" w:cs="Times New Roman"/>
          <w:sz w:val="28"/>
          <w:szCs w:val="28"/>
        </w:rPr>
        <w:t xml:space="preserve">С 15 апреля 2022 года </w:t>
      </w:r>
      <w:r w:rsidR="001769F9" w:rsidRPr="008D6E20">
        <w:rPr>
          <w:rFonts w:ascii="Times New Roman" w:hAnsi="Times New Roman" w:cs="Times New Roman"/>
          <w:sz w:val="28"/>
          <w:szCs w:val="28"/>
        </w:rPr>
        <w:t>в Сланцевском</w:t>
      </w:r>
      <w:r w:rsidRPr="008D6E20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1769F9" w:rsidRPr="008D6E20">
        <w:rPr>
          <w:rFonts w:ascii="Times New Roman" w:hAnsi="Times New Roman" w:cs="Times New Roman"/>
          <w:sz w:val="28"/>
          <w:szCs w:val="28"/>
        </w:rPr>
        <w:t>пально</w:t>
      </w:r>
      <w:r w:rsidR="00276769" w:rsidRPr="008D6E20">
        <w:rPr>
          <w:rFonts w:ascii="Times New Roman" w:hAnsi="Times New Roman" w:cs="Times New Roman"/>
          <w:sz w:val="28"/>
          <w:szCs w:val="28"/>
        </w:rPr>
        <w:t>м</w:t>
      </w:r>
      <w:r w:rsidRPr="008D6E20">
        <w:rPr>
          <w:rFonts w:ascii="Times New Roman" w:hAnsi="Times New Roman" w:cs="Times New Roman"/>
          <w:sz w:val="28"/>
          <w:szCs w:val="28"/>
        </w:rPr>
        <w:t xml:space="preserve"> </w:t>
      </w:r>
      <w:r w:rsidR="00C55EF4">
        <w:rPr>
          <w:rFonts w:ascii="Times New Roman" w:hAnsi="Times New Roman" w:cs="Times New Roman"/>
          <w:sz w:val="28"/>
          <w:szCs w:val="28"/>
        </w:rPr>
        <w:t xml:space="preserve">районе произошла </w:t>
      </w:r>
      <w:r w:rsidR="001769F9" w:rsidRPr="008D6E20">
        <w:rPr>
          <w:rFonts w:ascii="Times New Roman" w:hAnsi="Times New Roman" w:cs="Times New Roman"/>
          <w:sz w:val="28"/>
          <w:szCs w:val="28"/>
        </w:rPr>
        <w:t xml:space="preserve">смена перевозчика ТКО. </w:t>
      </w:r>
      <w:r w:rsidR="00276769" w:rsidRPr="008D6E20">
        <w:rPr>
          <w:rFonts w:ascii="Times New Roman" w:hAnsi="Times New Roman" w:cs="Times New Roman"/>
          <w:sz w:val="28"/>
          <w:szCs w:val="28"/>
        </w:rPr>
        <w:t>Теперь о</w:t>
      </w:r>
      <w:r w:rsidR="001769F9" w:rsidRPr="008D6E20">
        <w:rPr>
          <w:rFonts w:ascii="Times New Roman" w:hAnsi="Times New Roman" w:cs="Times New Roman"/>
          <w:sz w:val="28"/>
          <w:szCs w:val="28"/>
        </w:rPr>
        <w:t>бслуживание территории</w:t>
      </w:r>
      <w:r w:rsidR="00276769" w:rsidRPr="008D6E20">
        <w:rPr>
          <w:rFonts w:ascii="Times New Roman" w:hAnsi="Times New Roman" w:cs="Times New Roman"/>
          <w:sz w:val="28"/>
          <w:szCs w:val="28"/>
        </w:rPr>
        <w:t xml:space="preserve"> Сланцевкого муниципального района </w:t>
      </w:r>
      <w:r w:rsidR="001769F9" w:rsidRPr="008D6E20">
        <w:rPr>
          <w:rFonts w:ascii="Times New Roman" w:hAnsi="Times New Roman" w:cs="Times New Roman"/>
          <w:sz w:val="28"/>
          <w:szCs w:val="28"/>
        </w:rPr>
        <w:t xml:space="preserve"> в части сбора и транспортирования твердых коммунальных отходов с контейнерных площадок </w:t>
      </w:r>
      <w:r w:rsidR="00276769" w:rsidRPr="008D6E20">
        <w:rPr>
          <w:rFonts w:ascii="Times New Roman" w:hAnsi="Times New Roman" w:cs="Times New Roman"/>
          <w:sz w:val="28"/>
          <w:szCs w:val="28"/>
        </w:rPr>
        <w:t>будет осуществлять</w:t>
      </w:r>
      <w:r w:rsidR="001769F9" w:rsidRPr="008D6E20">
        <w:rPr>
          <w:rFonts w:ascii="Times New Roman" w:hAnsi="Times New Roman" w:cs="Times New Roman"/>
          <w:sz w:val="28"/>
          <w:szCs w:val="28"/>
        </w:rPr>
        <w:t xml:space="preserve"> пере</w:t>
      </w:r>
      <w:r w:rsidR="00276769" w:rsidRPr="008D6E20">
        <w:rPr>
          <w:rFonts w:ascii="Times New Roman" w:hAnsi="Times New Roman" w:cs="Times New Roman"/>
          <w:sz w:val="28"/>
          <w:szCs w:val="28"/>
        </w:rPr>
        <w:t>возчик регионального оператор</w:t>
      </w:r>
      <w:proofErr w:type="gramStart"/>
      <w:r w:rsidR="00276769" w:rsidRPr="008D6E20">
        <w:rPr>
          <w:rFonts w:ascii="Times New Roman" w:hAnsi="Times New Roman" w:cs="Times New Roman"/>
          <w:sz w:val="28"/>
          <w:szCs w:val="28"/>
        </w:rPr>
        <w:t>а ОО</w:t>
      </w:r>
      <w:r w:rsidR="001769F9" w:rsidRPr="008D6E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69F9" w:rsidRPr="008D6E20">
        <w:rPr>
          <w:rFonts w:ascii="Times New Roman" w:hAnsi="Times New Roman" w:cs="Times New Roman"/>
          <w:sz w:val="28"/>
          <w:szCs w:val="28"/>
        </w:rPr>
        <w:t xml:space="preserve"> «Спецтранс 47»</w:t>
      </w:r>
      <w:r w:rsidR="00276769" w:rsidRPr="008D6E20">
        <w:rPr>
          <w:rFonts w:ascii="Times New Roman" w:hAnsi="Times New Roman" w:cs="Times New Roman"/>
          <w:sz w:val="28"/>
          <w:szCs w:val="28"/>
        </w:rPr>
        <w:t>.</w:t>
      </w:r>
    </w:p>
    <w:p w:rsidR="00276769" w:rsidRPr="008D6E20" w:rsidRDefault="00276769" w:rsidP="008D6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E20">
        <w:rPr>
          <w:sz w:val="28"/>
          <w:szCs w:val="28"/>
        </w:rPr>
        <w:t>Компания ООО «Спецтранс 47» была основана в 2017 году и уже более 3-х лет оказывает услуги по вывозу ТКО и прочих отходов в Ленинградской области.</w:t>
      </w:r>
    </w:p>
    <w:p w:rsidR="00276769" w:rsidRPr="008D6E20" w:rsidRDefault="00276769" w:rsidP="008D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20">
        <w:rPr>
          <w:rFonts w:ascii="Times New Roman" w:hAnsi="Times New Roman" w:cs="Times New Roman"/>
          <w:sz w:val="28"/>
          <w:szCs w:val="28"/>
        </w:rPr>
        <w:t>В данный момент компания является одним из 3-х генеральных подрядчиков по вывозу ТКО, обслуживая 16 районов Ленинградской области:</w:t>
      </w:r>
      <w:r w:rsidRPr="008D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769">
        <w:rPr>
          <w:rFonts w:ascii="Times New Roman" w:eastAsia="Times New Roman" w:hAnsi="Times New Roman" w:cs="Times New Roman"/>
          <w:sz w:val="28"/>
          <w:szCs w:val="28"/>
        </w:rPr>
        <w:t xml:space="preserve">Тихвинский, Лужский, Бокситогорский, Подпорожский, Лодейнопольский, Киришский Волховский, Приозерский, Выборгский, Ломоносовский, Сосновый бор </w:t>
      </w:r>
      <w:proofErr w:type="gramStart"/>
      <w:r w:rsidRPr="0027676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76769">
        <w:rPr>
          <w:rFonts w:ascii="Times New Roman" w:eastAsia="Times New Roman" w:hAnsi="Times New Roman" w:cs="Times New Roman"/>
          <w:sz w:val="28"/>
          <w:szCs w:val="28"/>
        </w:rPr>
        <w:t>., Кингисеппский, Сланцевский, Тосненский, Волосовский, Всеволжский.</w:t>
      </w:r>
    </w:p>
    <w:p w:rsidR="008D6E20" w:rsidRDefault="00276769" w:rsidP="008D6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E20">
        <w:rPr>
          <w:sz w:val="28"/>
          <w:szCs w:val="28"/>
        </w:rPr>
        <w:t xml:space="preserve">Предприятие использует современный автопарк специализированной техники для сбора отходов и имеет все необходимые </w:t>
      </w:r>
      <w:hyperlink r:id="rId4" w:anchor="licenzii" w:history="1">
        <w:r w:rsidRPr="008D6E20">
          <w:rPr>
            <w:rStyle w:val="a4"/>
            <w:color w:val="auto"/>
            <w:sz w:val="28"/>
            <w:szCs w:val="28"/>
            <w:u w:val="none"/>
          </w:rPr>
          <w:t>лицензии</w:t>
        </w:r>
      </w:hyperlink>
      <w:r w:rsidRPr="008D6E20">
        <w:rPr>
          <w:sz w:val="28"/>
          <w:szCs w:val="28"/>
        </w:rPr>
        <w:t xml:space="preserve"> для осуществления перевозки отходов и их утилизации.</w:t>
      </w:r>
      <w:r w:rsidR="008D6E20">
        <w:rPr>
          <w:sz w:val="28"/>
          <w:szCs w:val="28"/>
        </w:rPr>
        <w:t xml:space="preserve"> </w:t>
      </w:r>
    </w:p>
    <w:p w:rsidR="00276769" w:rsidRPr="008D6E20" w:rsidRDefault="00276769" w:rsidP="008D6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E20">
        <w:rPr>
          <w:sz w:val="28"/>
          <w:szCs w:val="28"/>
        </w:rPr>
        <w:t xml:space="preserve">По информации предоставленной АО «УК по обращению  с отходами в Ленинградской </w:t>
      </w:r>
      <w:r w:rsidR="008D6E20" w:rsidRPr="008D6E20">
        <w:rPr>
          <w:sz w:val="28"/>
          <w:szCs w:val="28"/>
        </w:rPr>
        <w:t>области» достигнуты договоренности с ООО «ПКФ» Петро-Васт»</w:t>
      </w:r>
      <w:r w:rsidR="008D6E20">
        <w:rPr>
          <w:sz w:val="28"/>
          <w:szCs w:val="28"/>
        </w:rPr>
        <w:t>,</w:t>
      </w:r>
      <w:r w:rsidR="008D6E20" w:rsidRPr="008D6E20">
        <w:rPr>
          <w:sz w:val="28"/>
          <w:szCs w:val="28"/>
        </w:rPr>
        <w:t xml:space="preserve">  при которых не потребуется смена контейнерного парка.  Также Региональным оператором бдут приняты необходимые меры по предупреждению сбоев при оказании услуги на территории Сланцевского муниципального района при осущетвлении перехода адресных програ</w:t>
      </w:r>
      <w:r w:rsidR="001532F4">
        <w:rPr>
          <w:sz w:val="28"/>
          <w:szCs w:val="28"/>
        </w:rPr>
        <w:t>мм мжду трансортными компаниями</w:t>
      </w:r>
      <w:r w:rsidR="008D6E20" w:rsidRPr="008D6E20">
        <w:rPr>
          <w:sz w:val="28"/>
          <w:szCs w:val="28"/>
        </w:rPr>
        <w:t>. Проводимая работа продолжит оуществляться в стандартном режиме в соответствии с Санитарными правилами и нормами СанПиН 2.13648-21. Горячая линия Регионального оператора принимает обращения по телефону 8-812-207-18-18,в штатном режиме без выходных дней</w:t>
      </w:r>
      <w:proofErr w:type="gramStart"/>
      <w:r w:rsidR="008D6E20" w:rsidRPr="008D6E20">
        <w:rPr>
          <w:sz w:val="28"/>
          <w:szCs w:val="28"/>
        </w:rPr>
        <w:t xml:space="preserve"> .</w:t>
      </w:r>
      <w:proofErr w:type="gramEnd"/>
    </w:p>
    <w:sectPr w:rsidR="00276769" w:rsidRPr="008D6E20" w:rsidSect="0062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9B2"/>
    <w:rsid w:val="001532F4"/>
    <w:rsid w:val="001769F9"/>
    <w:rsid w:val="00276769"/>
    <w:rsid w:val="006266F0"/>
    <w:rsid w:val="008D6E20"/>
    <w:rsid w:val="00C55EF4"/>
    <w:rsid w:val="00D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F0"/>
  </w:style>
  <w:style w:type="paragraph" w:styleId="3">
    <w:name w:val="heading 3"/>
    <w:basedOn w:val="a"/>
    <w:link w:val="30"/>
    <w:uiPriority w:val="9"/>
    <w:qFormat/>
    <w:rsid w:val="00276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676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7676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47.org/o-komp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5</cp:revision>
  <dcterms:created xsi:type="dcterms:W3CDTF">2022-04-14T12:06:00Z</dcterms:created>
  <dcterms:modified xsi:type="dcterms:W3CDTF">2022-04-15T11:57:00Z</dcterms:modified>
</cp:coreProperties>
</file>